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F9" w:rsidRPr="00A570F9" w:rsidRDefault="00A570F9" w:rsidP="00A570F9">
      <w:pPr>
        <w:shd w:val="clear" w:color="auto" w:fill="F3F3F3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  <w:t>Biz</w:t>
      </w:r>
      <w:r w:rsidRPr="00A570F9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  <w:t>tonságos adatmegsemmisítés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Az IBM becslése szerint ma 2,2 millió </w:t>
      </w:r>
      <w:proofErr w:type="spell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terabyte</w:t>
      </w:r>
      <w:proofErr w:type="spellEnd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adat keletkezik naponta, ami nagyságrendileg megegyezik a civilizáció hajnala és 2003 között keletkezett összes adatmennyiséggel. Általánosságban véve 1-3 </w:t>
      </w:r>
      <w:proofErr w:type="spell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zettabyte</w:t>
      </w:r>
      <w:proofErr w:type="spellEnd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közöttire becsülik a jelenleg a világban tárolt adatmennyiséget, melynek legalább 98%-a digitalizált adat. És ahogyan az adatok gyűlnek, úgy gyűlnek az adatokkal kapcsolatos problémáink</w:t>
      </w:r>
      <w:proofErr w:type="gram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...</w:t>
      </w:r>
      <w:proofErr w:type="gramEnd"/>
    </w:p>
    <w:p w:rsidR="00432BF1" w:rsidRDefault="00432BF1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tera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zetta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yotta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>Ahol az adatok gyűlnek</w:t>
      </w:r>
      <w:proofErr w:type="gramStart"/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proofErr w:type="gramEnd"/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1. A használatból kivont IT eszközök, potenciális, elfekvő botrányforrások.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 A megsemmisítésre váró adatok és adathordozók őrzése, raktározása komoly költségekkel jár.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3. Az IT termékek megsemmisítésével járó környezetterhelés negatívan érinti a vállalat hírnevét és megítélését.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4. Az IT eszközök veszélyes hulladékként való megsemmisítése további kiadásokkal terheli a vállalatokat.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5. Nincs megfelelően dokumentálva a „házon belüli” adattörlés. Ki vállalja a felelősséget, hogy azok valóban helyreállíthatatlanok? </w:t>
      </w:r>
    </w:p>
    <w:p w:rsidR="00A570F9" w:rsidRDefault="00A570F9" w:rsidP="00A570F9">
      <w:pPr>
        <w:pStyle w:val="Cmsor3"/>
        <w:shd w:val="clear" w:color="auto" w:fill="F3F3F3"/>
        <w:jc w:val="both"/>
        <w:rPr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Ebből is látható, hogy a probléma, mellyel a cégeknek és a szervezeteknek meg kell küzdeniük, jóval összetettebb, mint az adatmegsemmisítés</w:t>
      </w:r>
      <w:r w:rsidRPr="00A570F9">
        <w:rPr>
          <w:sz w:val="24"/>
          <w:szCs w:val="24"/>
        </w:rPr>
        <w:t>.</w:t>
      </w:r>
    </w:p>
    <w:p w:rsidR="00A570F9" w:rsidRDefault="00A570F9" w:rsidP="00A570F9"/>
    <w:p w:rsidR="00A570F9" w:rsidRPr="00A570F9" w:rsidRDefault="00A570F9" w:rsidP="00A570F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A570F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Jogi kötelezettségek 2014. március 15-től szigorodtak a jogszabályok! </w:t>
      </w:r>
    </w:p>
    <w:p w:rsidR="00A570F9" w:rsidRDefault="00A570F9" w:rsidP="00A570F9">
      <w:pPr>
        <w:rPr>
          <w:rFonts w:ascii="Times New Roman" w:hAnsi="Times New Roman" w:cs="Times New Roman"/>
          <w:sz w:val="24"/>
          <w:szCs w:val="24"/>
        </w:rPr>
      </w:pPr>
      <w:r w:rsidRPr="00A570F9">
        <w:rPr>
          <w:rFonts w:ascii="Times New Roman" w:hAnsi="Times New Roman" w:cs="Times New Roman"/>
          <w:sz w:val="24"/>
          <w:szCs w:val="24"/>
        </w:rPr>
        <w:t xml:space="preserve">Az adatok törlésére való kötelezettség széles körben elő van írva a magyar és az európai jogszabályi környezetben, amely a polgári és a büntetőjogi felelősségre is kiterjed. </w:t>
      </w:r>
    </w:p>
    <w:p w:rsidR="00A570F9" w:rsidRPr="00A570F9" w:rsidRDefault="00A570F9" w:rsidP="00A570F9">
      <w:pPr>
        <w:rPr>
          <w:rFonts w:ascii="Times New Roman" w:hAnsi="Times New Roman" w:cs="Times New Roman"/>
          <w:sz w:val="24"/>
          <w:szCs w:val="24"/>
        </w:rPr>
      </w:pPr>
      <w:r w:rsidRPr="00A570F9">
        <w:rPr>
          <w:rFonts w:ascii="Times New Roman" w:hAnsi="Times New Roman" w:cs="Times New Roman"/>
          <w:sz w:val="24"/>
          <w:szCs w:val="24"/>
        </w:rPr>
        <w:t xml:space="preserve">Az információs törvény egyértelműen meghatározza az </w:t>
      </w:r>
      <w:r w:rsidRPr="00A570F9">
        <w:rPr>
          <w:rFonts w:ascii="Times New Roman" w:hAnsi="Times New Roman" w:cs="Times New Roman"/>
          <w:b/>
          <w:sz w:val="24"/>
          <w:szCs w:val="24"/>
        </w:rPr>
        <w:t>adattörlés</w:t>
      </w:r>
      <w:r w:rsidRPr="00A570F9">
        <w:rPr>
          <w:rFonts w:ascii="Times New Roman" w:hAnsi="Times New Roman" w:cs="Times New Roman"/>
          <w:sz w:val="24"/>
          <w:szCs w:val="24"/>
        </w:rPr>
        <w:t xml:space="preserve"> </w:t>
      </w:r>
      <w:r w:rsidRPr="00A570F9">
        <w:rPr>
          <w:rFonts w:ascii="Times New Roman" w:hAnsi="Times New Roman" w:cs="Times New Roman"/>
          <w:i/>
          <w:sz w:val="24"/>
          <w:szCs w:val="24"/>
        </w:rPr>
        <w:t>(„az adatok felismerhetetlenné tétele oly módon, hogy a helyreállításuk többé nem lehetséges.”)</w:t>
      </w:r>
      <w:r w:rsidRPr="00A570F9">
        <w:rPr>
          <w:rFonts w:ascii="Times New Roman" w:hAnsi="Times New Roman" w:cs="Times New Roman"/>
          <w:sz w:val="24"/>
          <w:szCs w:val="24"/>
        </w:rPr>
        <w:t xml:space="preserve"> és az </w:t>
      </w:r>
      <w:r w:rsidRPr="00A570F9">
        <w:rPr>
          <w:rFonts w:ascii="Times New Roman" w:hAnsi="Times New Roman" w:cs="Times New Roman"/>
          <w:b/>
          <w:sz w:val="24"/>
          <w:szCs w:val="24"/>
        </w:rPr>
        <w:t>adatmegsemmisítés</w:t>
      </w:r>
      <w:r w:rsidRPr="00A570F9">
        <w:rPr>
          <w:rFonts w:ascii="Times New Roman" w:hAnsi="Times New Roman" w:cs="Times New Roman"/>
          <w:sz w:val="24"/>
          <w:szCs w:val="24"/>
        </w:rPr>
        <w:t xml:space="preserve"> (</w:t>
      </w:r>
      <w:r w:rsidRPr="00A570F9">
        <w:rPr>
          <w:rFonts w:ascii="Times New Roman" w:hAnsi="Times New Roman" w:cs="Times New Roman"/>
          <w:i/>
          <w:sz w:val="24"/>
          <w:szCs w:val="24"/>
        </w:rPr>
        <w:t>„az adatokat tartalmazó adathordozó teljes fizikai megsemmisítése”</w:t>
      </w:r>
      <w:r w:rsidRPr="00A570F9">
        <w:rPr>
          <w:rFonts w:ascii="Times New Roman" w:hAnsi="Times New Roman" w:cs="Times New Roman"/>
          <w:sz w:val="24"/>
          <w:szCs w:val="24"/>
        </w:rPr>
        <w:t>) fogalmát.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adatmegsemmisítés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módszerei</w:t>
      </w:r>
    </w:p>
    <w:p w:rsidR="00A570F9" w:rsidRPr="00A570F9" w:rsidRDefault="00A570F9" w:rsidP="00A570F9">
      <w:pPr>
        <w:pStyle w:val="NormlWeb"/>
        <w:shd w:val="clear" w:color="auto" w:fill="F3F3F3"/>
        <w:spacing w:line="248" w:lineRule="atLeast"/>
        <w:jc w:val="both"/>
        <w:rPr>
          <w:color w:val="000000"/>
        </w:rPr>
      </w:pPr>
      <w:r w:rsidRPr="00A570F9">
        <w:rPr>
          <w:color w:val="000000"/>
        </w:rPr>
        <w:t>Az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adathordozó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típusától, állapotától, illetve a jótállás megőrzéshez szükséges előírásoktól függően különböző eljárásokat kínálunk.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 xml:space="preserve">demagnetizálás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A570F9">
        <w:rPr>
          <w:rFonts w:ascii="Times" w:hAnsi="Times" w:cs="Times"/>
          <w:color w:val="000000" w:themeColor="text1"/>
          <w:sz w:val="21"/>
          <w:szCs w:val="21"/>
          <w:shd w:val="clear" w:color="auto" w:fill="FFFFFF"/>
        </w:rPr>
        <w:t>A mágnesességtől való semlegesítés.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felülírás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1 alkalommal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többszörös felülírás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– legalább 3 felülírás véletlenszerű adatokkal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fizikai megsem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misítés – kémiai, mechanikai </w:t>
      </w:r>
    </w:p>
    <w:p w:rsidR="0043000A" w:rsidRDefault="0043000A">
      <w:bookmarkStart w:id="0" w:name="_GoBack"/>
      <w:bookmarkEnd w:id="0"/>
    </w:p>
    <w:sectPr w:rsidR="0043000A" w:rsidSect="002E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31AC"/>
    <w:multiLevelType w:val="hybridMultilevel"/>
    <w:tmpl w:val="A81E2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438"/>
    <w:multiLevelType w:val="hybridMultilevel"/>
    <w:tmpl w:val="E7DA1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70F9"/>
    <w:rsid w:val="002E79E0"/>
    <w:rsid w:val="0043000A"/>
    <w:rsid w:val="00432BF1"/>
    <w:rsid w:val="007719BB"/>
    <w:rsid w:val="00A570F9"/>
    <w:rsid w:val="00BC2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7645E-7E89-464D-A3AA-3E9627F7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E79E0"/>
  </w:style>
  <w:style w:type="paragraph" w:styleId="Cmsor2">
    <w:name w:val="heading 2"/>
    <w:basedOn w:val="Norml"/>
    <w:link w:val="Cmsor2Char"/>
    <w:uiPriority w:val="9"/>
    <w:qFormat/>
    <w:rsid w:val="00A57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7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570F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A570F9"/>
  </w:style>
  <w:style w:type="character" w:customStyle="1" w:styleId="Cmsor3Char">
    <w:name w:val="Címsor 3 Char"/>
    <w:basedOn w:val="Bekezdsalapbettpusa"/>
    <w:link w:val="Cmsor3"/>
    <w:uiPriority w:val="9"/>
    <w:semiHidden/>
    <w:rsid w:val="00A570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A5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5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Forgó Gábor</cp:lastModifiedBy>
  <cp:revision>3</cp:revision>
  <dcterms:created xsi:type="dcterms:W3CDTF">2016-01-05T15:17:00Z</dcterms:created>
  <dcterms:modified xsi:type="dcterms:W3CDTF">2022-09-16T08:32:00Z</dcterms:modified>
</cp:coreProperties>
</file>