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142" w:leader="none"/>
          <w:tab w:val="left" w:pos="9498" w:leader="none"/>
        </w:tabs>
        <w:suppressAutoHyphens w:val="true"/>
        <w:spacing w:lineRule="auto" w:line="276"/>
        <w:ind w:end="-1"/>
        <w:jc w:val="center"/>
        <w:rPr>
          <w:rFonts w:eastAsia="Calibri"/>
          <w:b/>
          <w:bCs/>
          <w:smallCaps/>
          <w:sz w:val="28"/>
          <w:szCs w:val="28"/>
          <w:lang w:eastAsia="en-US"/>
        </w:rPr>
      </w:pPr>
      <w:r>
        <w:rPr>
          <w:rFonts w:eastAsia="Calibri"/>
          <w:b/>
          <w:bCs/>
          <w:smallCaps/>
          <w:sz w:val="32"/>
          <w:szCs w:val="32"/>
        </w:rPr>
        <w:t>nyilatkozat</w:t>
      </w:r>
      <w:r>
        <w:rPr>
          <w:rFonts w:eastAsia="Calibri"/>
          <w:b/>
          <w:bCs/>
          <w:smallCaps/>
          <w:sz w:val="28"/>
          <w:szCs w:val="28"/>
        </w:rPr>
        <w:t xml:space="preserve"> MI ESZKÖZ FELHASZNÁLÁSÁRÓL</w:t>
      </w:r>
    </w:p>
    <w:p>
      <w:pPr>
        <w:pStyle w:val="Normal"/>
        <w:tabs>
          <w:tab w:val="clear" w:pos="708"/>
          <w:tab w:val="left" w:pos="142" w:leader="none"/>
          <w:tab w:val="left" w:pos="9498" w:leader="none"/>
        </w:tabs>
        <w:suppressAutoHyphens w:val="true"/>
        <w:spacing w:lineRule="auto" w:line="276"/>
        <w:ind w:end="-1"/>
        <w:jc w:val="center"/>
        <w:rPr>
          <w:rFonts w:eastAsia="Calibri"/>
          <w:smallCaps/>
          <w:sz w:val="20"/>
          <w:szCs w:val="20"/>
          <w:lang w:eastAsia="en-US"/>
        </w:rPr>
      </w:pPr>
      <w:r>
        <w:rPr>
          <w:rFonts w:eastAsia="Calibri"/>
          <w:smallCaps/>
        </w:rPr>
        <w:t>KÖTELEZŐEN CSATOLANDÓ a SZAKDOLGOZATHOZ (a beadott .zip fájlba illesztve)</w:t>
      </w:r>
      <w:r>
        <w:rPr/>
        <w:br/>
      </w:r>
      <w:r>
        <w:rPr>
          <w:rFonts w:eastAsia="Calibri"/>
          <w:i/>
          <w:iCs/>
          <w:sz w:val="22"/>
          <w:szCs w:val="22"/>
        </w:rPr>
        <w:t xml:space="preserve"> </w:t>
      </w:r>
    </w:p>
    <w:p>
      <w:pPr>
        <w:pStyle w:val="Normal"/>
        <w:tabs>
          <w:tab w:val="clear" w:pos="708"/>
          <w:tab w:val="left" w:pos="142" w:leader="none"/>
          <w:tab w:val="left" w:pos="9498" w:leader="none"/>
        </w:tabs>
        <w:suppressAutoHyphens w:val="true"/>
        <w:spacing w:lineRule="auto" w:line="276" w:before="0" w:after="240"/>
        <w:rPr>
          <w:rFonts w:eastAsia="Calibri"/>
          <w:lang w:eastAsia="en-US"/>
        </w:rPr>
      </w:pPr>
      <w:r>
        <w:rPr>
          <w:rFonts w:eastAsia="Calibri"/>
          <w:lang w:eastAsia="en-US"/>
        </w:rPr>
      </w:r>
    </w:p>
    <w:p>
      <w:pPr>
        <w:pStyle w:val="Normal"/>
        <w:tabs>
          <w:tab w:val="clear" w:pos="708"/>
          <w:tab w:val="left" w:pos="142" w:leader="none"/>
          <w:tab w:val="left" w:pos="9498" w:leader="none"/>
        </w:tabs>
        <w:suppressAutoHyphens w:val="true"/>
        <w:spacing w:lineRule="auto" w:line="276"/>
        <w:ind w:end="-1"/>
        <w:rPr>
          <w:rFonts w:eastAsia="Calibri"/>
          <w:b/>
          <w:bCs/>
          <w:u w:val="single"/>
          <w:lang w:eastAsia="en-US"/>
        </w:rPr>
      </w:pPr>
      <w:r>
        <w:rPr>
          <w:rFonts w:eastAsia="Calibri"/>
          <w:b/>
          <w:bCs/>
          <w:u w:val="single"/>
        </w:rPr>
        <w:t>A hallgató adatai:</w:t>
      </w:r>
    </w:p>
    <w:p>
      <w:pPr>
        <w:pStyle w:val="Normal"/>
        <w:tabs>
          <w:tab w:val="clear" w:pos="708"/>
          <w:tab w:val="left" w:pos="142" w:leader="none"/>
          <w:tab w:val="left" w:pos="9498" w:leader="none"/>
        </w:tabs>
        <w:suppressAutoHyphens w:val="true"/>
        <w:rPr>
          <w:rFonts w:eastAsia="Calibri"/>
          <w:lang w:eastAsia="en-US"/>
        </w:rPr>
      </w:pPr>
      <w:r>
        <w:rPr>
          <w:rFonts w:eastAsia="Calibri"/>
        </w:rPr>
        <w:t>Hallgató neve:</w:t>
      </w:r>
      <w:r>
        <w:rPr>
          <w:rFonts w:eastAsia="Calibri"/>
          <w:lang w:eastAsia="en-US"/>
        </w:rPr>
        <w:t xml:space="preserve"> Szécsi Szabolcs Ádám</w:t>
      </w:r>
    </w:p>
    <w:p>
      <w:pPr>
        <w:pStyle w:val="Normal"/>
        <w:tabs>
          <w:tab w:val="clear" w:pos="708"/>
          <w:tab w:val="left" w:pos="142" w:leader="none"/>
          <w:tab w:val="left" w:pos="9498" w:leader="none"/>
        </w:tabs>
        <w:suppressAutoHyphens w:val="true"/>
        <w:rPr>
          <w:rFonts w:eastAsia="Calibri"/>
          <w:lang w:eastAsia="en-US"/>
        </w:rPr>
      </w:pPr>
      <w:r>
        <w:rPr>
          <w:rFonts w:eastAsia="Calibri"/>
        </w:rPr>
        <w:t>Neptun-kódja:</w:t>
      </w:r>
      <w:r>
        <w:rPr>
          <w:rFonts w:eastAsia="Calibri"/>
          <w:lang w:eastAsia="en-US"/>
        </w:rPr>
        <w:t xml:space="preserve"> T2HLYG</w:t>
      </w:r>
    </w:p>
    <w:p>
      <w:pPr>
        <w:pStyle w:val="Normal"/>
        <w:tabs>
          <w:tab w:val="clear" w:pos="708"/>
          <w:tab w:val="left" w:pos="142" w:leader="none"/>
          <w:tab w:val="left" w:pos="9498" w:leader="none"/>
        </w:tabs>
        <w:suppressAutoHyphens w:val="true"/>
        <w:rPr>
          <w:rFonts w:eastAsia="Calibri"/>
          <w:lang w:eastAsia="en-US"/>
        </w:rPr>
      </w:pPr>
      <w:r>
        <w:rPr>
          <w:rFonts w:eastAsia="Calibri"/>
        </w:rPr>
        <w:t>Szak neve:</w:t>
      </w:r>
      <w:r>
        <w:rPr>
          <w:rFonts w:eastAsia="Calibri"/>
          <w:lang w:eastAsia="en-US"/>
        </w:rPr>
        <w:t xml:space="preserve"> Programtervező Informatikus </w:t>
      </w:r>
    </w:p>
    <w:p>
      <w:pPr>
        <w:pStyle w:val="Normal"/>
        <w:tabs>
          <w:tab w:val="clear" w:pos="708"/>
          <w:tab w:val="left" w:pos="142" w:leader="none"/>
          <w:tab w:val="left" w:pos="9498" w:leader="none"/>
        </w:tabs>
        <w:suppressAutoHyphens w:val="true"/>
        <w:spacing w:lineRule="auto" w:line="276"/>
        <w:ind w:end="-1"/>
        <w:rPr>
          <w:rFonts w:eastAsia="Calibri"/>
          <w:b/>
          <w:bCs/>
          <w:u w:val="single"/>
          <w:lang w:eastAsia="en-US"/>
        </w:rPr>
      </w:pPr>
      <w:r>
        <w:rPr>
          <w:rFonts w:eastAsia="Calibri"/>
          <w:b/>
          <w:bCs/>
          <w:u w:val="single"/>
          <w:lang w:eastAsia="en-US"/>
        </w:rPr>
      </w:r>
    </w:p>
    <w:p>
      <w:pPr>
        <w:pStyle w:val="Normal"/>
        <w:tabs>
          <w:tab w:val="clear" w:pos="708"/>
          <w:tab w:val="left" w:pos="142" w:leader="none"/>
          <w:tab w:val="left" w:pos="9498" w:leader="none"/>
        </w:tabs>
        <w:suppressAutoHyphens w:val="true"/>
        <w:spacing w:lineRule="auto" w:line="276"/>
        <w:ind w:end="-1"/>
        <w:rPr>
          <w:rFonts w:eastAsia="Calibri"/>
          <w:b/>
          <w:bCs/>
          <w:u w:val="single"/>
          <w:lang w:eastAsia="en-US"/>
        </w:rPr>
      </w:pPr>
      <w:r>
        <w:rPr>
          <w:rFonts w:eastAsia="Calibri"/>
          <w:b/>
          <w:bCs/>
          <w:u w:val="single"/>
        </w:rPr>
        <w:t>A beadott alkotás adatai:</w:t>
      </w:r>
    </w:p>
    <w:p>
      <w:pPr>
        <w:pStyle w:val="Normal"/>
        <w:tabs>
          <w:tab w:val="clear" w:pos="708"/>
          <w:tab w:val="left" w:pos="142" w:leader="none"/>
          <w:tab w:val="left" w:pos="9498" w:leader="none"/>
        </w:tabs>
        <w:suppressAutoHyphens w:val="true"/>
        <w:rPr>
          <w:rFonts w:eastAsia="Calibri"/>
          <w:lang w:eastAsia="en-US"/>
        </w:rPr>
      </w:pPr>
      <w:r>
        <w:rPr>
          <w:rFonts w:eastAsia="Calibri"/>
        </w:rPr>
        <w:t>Címe:</w:t>
      </w:r>
      <w:r>
        <w:rPr>
          <w:rFonts w:eastAsia="Calibri"/>
          <w:lang w:eastAsia="en-US"/>
        </w:rPr>
        <w:t xml:space="preserve"> Keresőalgoritmusok interaktív alkalmazása</w:t>
      </w:r>
    </w:p>
    <w:p>
      <w:pPr>
        <w:pStyle w:val="Normal"/>
        <w:tabs>
          <w:tab w:val="clear" w:pos="708"/>
          <w:tab w:val="left" w:pos="142" w:leader="none"/>
          <w:tab w:val="left" w:pos="9498" w:leader="none"/>
        </w:tabs>
        <w:suppressAutoHyphens w:val="true"/>
        <w:rPr>
          <w:rFonts w:eastAsia="Calibri"/>
          <w:lang w:eastAsia="en-US"/>
        </w:rPr>
      </w:pPr>
      <w:r>
        <w:rPr>
          <w:rFonts w:eastAsia="Calibri"/>
          <w:lang w:eastAsia="en-US"/>
        </w:rPr>
        <w:t>és állapotgráfok ábrázolása</w:t>
      </w:r>
    </w:p>
    <w:p>
      <w:pPr>
        <w:pStyle w:val="Normal"/>
        <w:tabs>
          <w:tab w:val="clear" w:pos="708"/>
          <w:tab w:val="left" w:pos="142" w:leader="none"/>
          <w:tab w:val="left" w:pos="9498" w:leader="none"/>
        </w:tabs>
        <w:suppressAutoHyphens w:val="true"/>
        <w:rPr>
          <w:rFonts w:eastAsia="Calibri"/>
          <w:lang w:eastAsia="en-US"/>
        </w:rPr>
      </w:pPr>
      <w:r>
        <w:rPr>
          <w:rFonts w:eastAsia="Calibri"/>
        </w:rPr>
        <w:t>Típusa: BSc</w:t>
      </w:r>
      <w:r>
        <w:rPr>
          <w:rFonts w:eastAsia="Calibri"/>
          <w:i w:val="false"/>
          <w:iCs w:val="false"/>
        </w:rPr>
        <w:t xml:space="preserve"> szakdolgozat</w:t>
      </w:r>
    </w:p>
    <w:p>
      <w:pPr>
        <w:pStyle w:val="Normal"/>
        <w:tabs>
          <w:tab w:val="clear" w:pos="708"/>
          <w:tab w:val="left" w:pos="142" w:leader="none"/>
          <w:tab w:val="left" w:pos="9498" w:leader="none"/>
        </w:tabs>
        <w:suppressAutoHyphens w:val="true"/>
        <w:rPr>
          <w:rFonts w:eastAsia="Calibri"/>
          <w:lang w:eastAsia="en-US"/>
        </w:rPr>
      </w:pPr>
      <w:r>
        <w:rPr>
          <w:rFonts w:eastAsia="Calibri"/>
        </w:rPr>
        <w:t>Oktató/témavezető neve:</w:t>
      </w:r>
      <w:r>
        <w:rPr>
          <w:rFonts w:eastAsia="Calibri"/>
          <w:lang w:eastAsia="en-US"/>
        </w:rPr>
        <w:t xml:space="preserve"> Dr. Gregorics Tibor</w:t>
      </w:r>
    </w:p>
    <w:p>
      <w:pPr>
        <w:pStyle w:val="Normal"/>
        <w:tabs>
          <w:tab w:val="clear" w:pos="708"/>
          <w:tab w:val="left" w:pos="142" w:leader="none"/>
          <w:tab w:val="left" w:pos="9498" w:leader="none"/>
        </w:tabs>
        <w:suppressAutoHyphens w:val="true"/>
        <w:spacing w:before="0" w:after="240"/>
        <w:rPr>
          <w:rFonts w:eastAsia="Calibri"/>
          <w:lang w:eastAsia="en-US"/>
        </w:rPr>
      </w:pPr>
      <w:r>
        <w:rPr>
          <w:rFonts w:eastAsia="Calibri"/>
          <w:lang w:eastAsia="en-US"/>
        </w:rPr>
      </w:r>
    </w:p>
    <w:p>
      <w:pPr>
        <w:pStyle w:val="Normal"/>
        <w:tabs>
          <w:tab w:val="clear" w:pos="708"/>
          <w:tab w:val="left" w:pos="142" w:leader="none"/>
          <w:tab w:val="left" w:pos="9498" w:leader="none"/>
        </w:tabs>
        <w:suppressAutoHyphens w:val="true"/>
        <w:spacing w:before="0" w:after="240"/>
        <w:rPr>
          <w:rFonts w:eastAsia="Calibri"/>
          <w:lang w:eastAsia="en-US"/>
        </w:rPr>
      </w:pPr>
      <w:r>
        <w:rPr>
          <w:rFonts w:eastAsia="Calibri"/>
        </w:rPr>
        <w:t>Az alábbi nyilatkozatban kötelező egy opció bejelölése.</w:t>
      </w:r>
    </w:p>
    <w:p>
      <w:pPr>
        <w:pStyle w:val="Normal"/>
        <w:tabs>
          <w:tab w:val="clear" w:pos="708"/>
          <w:tab w:val="left" w:pos="142" w:leader="none"/>
          <w:tab w:val="left" w:pos="9498" w:leader="none"/>
        </w:tabs>
        <w:suppressAutoHyphens w:val="true"/>
        <w:spacing w:before="0" w:after="240"/>
        <w:rPr>
          <w:rFonts w:eastAsia="Calibri"/>
          <w:lang w:eastAsia="en-US"/>
        </w:rPr>
      </w:pPr>
      <w:r>
        <w:rPr>
          <w:rFonts w:eastAsia="Calibri"/>
        </w:rPr>
        <w:t>Kijelentem, hogy</w:t>
      </w:r>
    </w:p>
    <w:p>
      <w:pPr>
        <w:pStyle w:val="Normal"/>
        <w:tabs>
          <w:tab w:val="clear" w:pos="708"/>
          <w:tab w:val="left" w:pos="142" w:leader="none"/>
          <w:tab w:val="left" w:pos="9498" w:leader="none"/>
        </w:tabs>
        <w:suppressAutoHyphens w:val="true"/>
        <w:spacing w:before="0" w:after="120"/>
        <w:rPr>
          <w:rFonts w:eastAsia="Calibri"/>
          <w:b/>
          <w:bCs/>
          <w:lang w:eastAsia="en-US"/>
        </w:rPr>
      </w:pPr>
      <w:sdt>
        <w:sdtPr>
          <w:id w:val="-326212762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Calibri" w:cs="Segoe UI Symbol" w:ascii="Segoe UI Symbol" w:hAnsi="Segoe UI Symbol"/>
              <w:b/>
              <w:bCs/>
            </w:rPr>
          </w:r>
          <w:r>
            <w:rPr>
              <w:rFonts w:eastAsia="Calibri" w:cs="Segoe UI Symbol" w:ascii="Segoe UI Symbol" w:hAnsi="Segoe UI Symbol"/>
              <w:b/>
              <w:bCs/>
            </w:rPr>
            <w:t>☐</w:t>
          </w:r>
        </w:sdtContent>
      </w:sdt>
      <w:r>
        <w:rPr>
          <w:rFonts w:eastAsia="Calibri"/>
          <w:b/>
          <w:bCs/>
        </w:rPr>
        <w:t xml:space="preserve"> </w:t>
      </w:r>
      <w:r>
        <w:rPr>
          <w:rFonts w:eastAsia="Calibri"/>
          <w:b/>
          <w:bCs/>
        </w:rPr>
        <w:t>a beadott munka elkészítéséhez mesterséges intelligencia eszközt nem használtam fel.</w:t>
      </w:r>
    </w:p>
    <w:p>
      <w:pPr>
        <w:pStyle w:val="Normal"/>
        <w:tabs>
          <w:tab w:val="clear" w:pos="708"/>
          <w:tab w:val="left" w:pos="142" w:leader="none"/>
          <w:tab w:val="left" w:pos="9498" w:leader="none"/>
        </w:tabs>
        <w:suppressAutoHyphens w:val="true"/>
        <w:spacing w:before="0" w:after="120"/>
        <w:ind w:start="720"/>
        <w:contextualSpacing/>
        <w:rPr>
          <w:rFonts w:eastAsia="Calibri"/>
          <w:b/>
          <w:bCs/>
          <w:lang w:eastAsia="en-US"/>
        </w:rPr>
      </w:pPr>
      <w:r>
        <w:rPr>
          <w:rFonts w:eastAsia="Calibri"/>
          <w:b/>
          <w:bCs/>
          <w:lang w:eastAsia="en-US"/>
        </w:rPr>
      </w:r>
    </w:p>
    <w:p>
      <w:pPr>
        <w:pStyle w:val="Normal"/>
        <w:tabs>
          <w:tab w:val="clear" w:pos="708"/>
          <w:tab w:val="left" w:pos="142" w:leader="none"/>
          <w:tab w:val="left" w:pos="9498" w:leader="none"/>
        </w:tabs>
        <w:suppressAutoHyphens w:val="true"/>
        <w:spacing w:before="0" w:after="120"/>
        <w:rPr>
          <w:rFonts w:eastAsia="Calibri"/>
          <w:b/>
          <w:bCs/>
          <w:lang w:eastAsia="en-US"/>
        </w:rPr>
      </w:pPr>
      <w:sdt>
        <w:sdtPr>
          <w:id w:val="1578473319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Calibri" w:cs="Segoe UI Symbol" w:ascii="Segoe UI Symbol" w:hAnsi="Segoe UI Symbol"/>
              <w:b/>
              <w:bCs/>
            </w:rPr>
          </w:r>
          <w:r>
            <w:rPr>
              <w:rFonts w:eastAsia="Calibri" w:cs="Segoe UI Symbol" w:ascii="Segoe UI Symbol" w:hAnsi="Segoe UI Symbol"/>
              <w:b/>
              <w:bCs/>
            </w:rPr>
            <w:t>☒</w:t>
          </w:r>
        </w:sdtContent>
      </w:sdt>
      <w:r>
        <w:rPr>
          <w:rFonts w:eastAsia="Calibri"/>
          <w:b/>
          <w:bCs/>
        </w:rPr>
        <w:t xml:space="preserve"> </w:t>
      </w:r>
      <w:r>
        <w:rPr>
          <w:rFonts w:eastAsia="Calibri"/>
          <w:b/>
          <w:bCs/>
        </w:rPr>
        <w:t>a beadott munka elkészítéséhez mesterséges intelligencia eszközt felhasználtam az alábbiakban részletezett módon.</w:t>
      </w:r>
    </w:p>
    <w:p>
      <w:pPr>
        <w:pStyle w:val="Normal"/>
        <w:tabs>
          <w:tab w:val="clear" w:pos="708"/>
          <w:tab w:val="left" w:pos="142" w:leader="none"/>
          <w:tab w:val="left" w:pos="9498" w:leader="none"/>
        </w:tabs>
        <w:suppressAutoHyphens w:val="true"/>
        <w:spacing w:lineRule="auto" w:line="276"/>
        <w:ind w:end="-1"/>
        <w:rPr>
          <w:rFonts w:eastAsia="Calibri"/>
          <w:lang w:eastAsia="en-US"/>
        </w:rPr>
      </w:pPr>
      <w:r>
        <w:rPr>
          <w:rFonts w:eastAsia="Calibri"/>
          <w:lang w:eastAsia="en-US"/>
        </w:rPr>
      </w:r>
    </w:p>
    <w:tbl>
      <w:tblPr>
        <w:tblW w:w="9908" w:type="dxa"/>
        <w:jc w:val="start"/>
        <w:tblInd w:w="0" w:type="dxa"/>
        <w:tblLayout w:type="fixed"/>
        <w:tblCellMar>
          <w:top w:w="0" w:type="dxa"/>
          <w:start w:w="7" w:type="dxa"/>
          <w:bottom w:w="0" w:type="dxa"/>
          <w:end w:w="7" w:type="dxa"/>
        </w:tblCellMar>
        <w:tblLook w:val="04a0" w:noHBand="0" w:noVBand="1" w:firstColumn="1" w:lastRow="0" w:lastColumn="0" w:firstRow="1"/>
      </w:tblPr>
      <w:tblGrid>
        <w:gridCol w:w="1935"/>
        <w:gridCol w:w="2727"/>
        <w:gridCol w:w="2483"/>
        <w:gridCol w:w="2762"/>
      </w:tblGrid>
      <w:tr>
        <w:trPr>
          <w:trHeight w:val="333" w:hRule="atLeast"/>
        </w:trPr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tabs>
                <w:tab w:val="clear" w:pos="708"/>
                <w:tab w:val="left" w:pos="142" w:leader="none"/>
                <w:tab w:val="left" w:pos="9498" w:leader="none"/>
              </w:tabs>
              <w:suppressAutoHyphens w:val="true"/>
              <w:spacing w:lineRule="auto" w:line="276"/>
              <w:ind w:end="-1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</w:rPr>
              <w:t>Milyen céllal?</w:t>
            </w:r>
          </w:p>
          <w:p>
            <w:pPr>
              <w:pStyle w:val="Normal"/>
              <w:tabs>
                <w:tab w:val="clear" w:pos="708"/>
                <w:tab w:val="left" w:pos="142" w:leader="none"/>
                <w:tab w:val="left" w:pos="9498" w:leader="none"/>
              </w:tabs>
              <w:suppressAutoHyphens w:val="true"/>
              <w:spacing w:lineRule="auto" w:line="276"/>
              <w:ind w:end="-1"/>
              <w:jc w:val="center"/>
              <w:rPr>
                <w:rFonts w:eastAsia="Calibri"/>
                <w:i/>
                <w:i/>
                <w:iCs/>
                <w:lang w:eastAsia="en-US"/>
              </w:rPr>
            </w:pPr>
            <w:r>
              <w:rPr>
                <w:rFonts w:eastAsia="Calibri"/>
                <w:i/>
                <w:iCs/>
              </w:rPr>
              <w:t>(pl. vázlatkészítés, szakirodalom feldolgozása, AI fejlesztés)</w:t>
            </w:r>
          </w:p>
        </w:tc>
        <w:tc>
          <w:tcPr>
            <w:tcW w:w="2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tabs>
                <w:tab w:val="clear" w:pos="708"/>
                <w:tab w:val="left" w:pos="142" w:leader="none"/>
                <w:tab w:val="left" w:pos="9498" w:leader="none"/>
              </w:tabs>
              <w:suppressAutoHyphens w:val="true"/>
              <w:spacing w:lineRule="auto" w:line="276"/>
              <w:ind w:end="-1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</w:rPr>
              <w:t>Milyen módon?</w:t>
            </w:r>
            <w:r>
              <w:rPr/>
              <w:br/>
            </w:r>
            <w:r>
              <w:rPr>
                <w:rFonts w:eastAsia="Calibri"/>
                <w:i/>
                <w:iCs/>
              </w:rPr>
              <w:t>(pl. MI kimenet validálása, feladathoz illesztése, átdolgozás, a kritikus és kreatív felhasználás bizonyítékainak leírásával)</w:t>
            </w:r>
          </w:p>
          <w:p>
            <w:pPr>
              <w:pStyle w:val="Normal"/>
              <w:tabs>
                <w:tab w:val="clear" w:pos="708"/>
                <w:tab w:val="left" w:pos="142" w:leader="none"/>
                <w:tab w:val="left" w:pos="9498" w:leader="none"/>
              </w:tabs>
              <w:suppressAutoHyphens w:val="true"/>
              <w:spacing w:lineRule="auto" w:line="276"/>
              <w:ind w:end="-1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</w:r>
          </w:p>
        </w:tc>
        <w:tc>
          <w:tcPr>
            <w:tcW w:w="24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tabs>
                <w:tab w:val="clear" w:pos="708"/>
                <w:tab w:val="left" w:pos="142" w:leader="none"/>
                <w:tab w:val="left" w:pos="9498" w:leader="none"/>
              </w:tabs>
              <w:suppressAutoHyphens w:val="true"/>
              <w:spacing w:lineRule="auto" w:line="276"/>
              <w:ind w:end="-1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</w:rPr>
              <w:t>Mely MI-eszközzel?</w:t>
            </w:r>
          </w:p>
          <w:p>
            <w:pPr>
              <w:pStyle w:val="Normal"/>
              <w:tabs>
                <w:tab w:val="clear" w:pos="708"/>
                <w:tab w:val="left" w:pos="142" w:leader="none"/>
                <w:tab w:val="left" w:pos="9498" w:leader="none"/>
              </w:tabs>
              <w:suppressAutoHyphens w:val="true"/>
              <w:spacing w:lineRule="auto" w:line="276"/>
              <w:ind w:end="-1"/>
              <w:jc w:val="center"/>
              <w:rPr>
                <w:rFonts w:eastAsia="Calibri"/>
                <w:i/>
                <w:i/>
                <w:iCs/>
                <w:lang w:eastAsia="en-US"/>
              </w:rPr>
            </w:pPr>
            <w:r>
              <w:rPr>
                <w:rFonts w:eastAsia="Calibri"/>
                <w:i/>
                <w:iCs/>
              </w:rPr>
              <w:t>(pl. ChatGPT 3.0, Copilot, Grok)</w:t>
            </w:r>
          </w:p>
        </w:tc>
        <w:tc>
          <w:tcPr>
            <w:tcW w:w="2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tabs>
                <w:tab w:val="clear" w:pos="708"/>
                <w:tab w:val="left" w:pos="142" w:leader="none"/>
                <w:tab w:val="left" w:pos="9498" w:leader="none"/>
              </w:tabs>
              <w:suppressAutoHyphens w:val="true"/>
              <w:spacing w:lineRule="auto" w:line="276"/>
              <w:ind w:end="-1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</w:rPr>
              <w:t>A dolgozat mely részében?</w:t>
            </w:r>
            <w:r>
              <w:rPr/>
              <w:br/>
            </w:r>
            <w:r>
              <w:rPr>
                <w:rFonts w:eastAsia="Calibri"/>
                <w:i/>
                <w:iCs/>
              </w:rPr>
              <w:t>(pl. tartalomjegyzék 3. oldala, implementáció)</w:t>
            </w:r>
          </w:p>
        </w:tc>
      </w:tr>
      <w:tr>
        <w:trPr>
          <w:trHeight w:val="333" w:hRule="atLeast"/>
        </w:trPr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42" w:leader="none"/>
                <w:tab w:val="left" w:pos="9498" w:leader="none"/>
              </w:tabs>
              <w:suppressAutoHyphens w:val="true"/>
              <w:spacing w:lineRule="auto" w:line="276"/>
              <w:ind w:end="-1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Gyorsabb kódolás</w:t>
            </w:r>
          </w:p>
        </w:tc>
        <w:tc>
          <w:tcPr>
            <w:tcW w:w="2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42" w:leader="none"/>
                <w:tab w:val="left" w:pos="9498" w:leader="none"/>
              </w:tabs>
              <w:suppressAutoHyphens w:val="true"/>
              <w:spacing w:lineRule="auto" w:line="276"/>
              <w:ind w:end="-1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Egysoros autocomplete megkezdett kódszövegre</w:t>
            </w:r>
          </w:p>
        </w:tc>
        <w:tc>
          <w:tcPr>
            <w:tcW w:w="24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42" w:leader="none"/>
                <w:tab w:val="left" w:pos="9498" w:leader="none"/>
              </w:tabs>
              <w:suppressAutoHyphens w:val="true"/>
              <w:spacing w:lineRule="auto" w:line="276"/>
              <w:ind w:end="-1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VSCode Copilot: GPT-5.2-Codex</w:t>
            </w:r>
          </w:p>
        </w:tc>
        <w:tc>
          <w:tcPr>
            <w:tcW w:w="2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42" w:leader="none"/>
                <w:tab w:val="left" w:pos="9498" w:leader="none"/>
              </w:tabs>
              <w:suppressAutoHyphens w:val="true"/>
              <w:spacing w:lineRule="auto" w:line="276"/>
              <w:ind w:end="-1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C# modell és nézet (Nodes) kódban</w:t>
            </w:r>
          </w:p>
        </w:tc>
      </w:tr>
      <w:tr>
        <w:trPr>
          <w:trHeight w:val="333" w:hRule="atLeast"/>
        </w:trPr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42" w:leader="none"/>
                <w:tab w:val="left" w:pos="9498" w:leader="none"/>
              </w:tabs>
              <w:suppressAutoHyphens w:val="true"/>
              <w:spacing w:lineRule="auto" w:line="276"/>
              <w:ind w:end="-1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Godot beépített funkciók használata</w:t>
            </w:r>
          </w:p>
        </w:tc>
        <w:tc>
          <w:tcPr>
            <w:tcW w:w="2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42" w:leader="none"/>
                <w:tab w:val="left" w:pos="9498" w:leader="none"/>
              </w:tabs>
              <w:suppressAutoHyphens w:val="true"/>
              <w:spacing w:lineRule="auto" w:line="276"/>
              <w:ind w:end="-1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Szükséges funkció ismertetése, MI által ajánlott módszerek, példák áttekintése, implementálása</w:t>
            </w:r>
          </w:p>
        </w:tc>
        <w:tc>
          <w:tcPr>
            <w:tcW w:w="24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42" w:leader="none"/>
                <w:tab w:val="left" w:pos="9498" w:leader="none"/>
              </w:tabs>
              <w:suppressAutoHyphens w:val="true"/>
              <w:spacing w:lineRule="auto" w:line="276"/>
              <w:ind w:end="-1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Google Gemini 3.0 Thinking</w:t>
            </w:r>
          </w:p>
        </w:tc>
        <w:tc>
          <w:tcPr>
            <w:tcW w:w="2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42" w:leader="none"/>
                <w:tab w:val="left" w:pos="9498" w:leader="none"/>
              </w:tabs>
              <w:suppressAutoHyphens w:val="true"/>
              <w:spacing w:lineRule="auto" w:line="276"/>
              <w:ind w:end="-1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C# nézet (Nodes) kódban</w:t>
            </w:r>
          </w:p>
        </w:tc>
      </w:tr>
      <w:tr>
        <w:trPr>
          <w:trHeight w:val="333" w:hRule="atLeast"/>
        </w:trPr>
        <w:tc>
          <w:tcPr>
            <w:tcW w:w="193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42" w:leader="none"/>
                <w:tab w:val="left" w:pos="9498" w:leader="none"/>
              </w:tabs>
              <w:suppressAutoHyphens w:val="true"/>
              <w:spacing w:lineRule="auto" w:line="276"/>
              <w:ind w:end="-1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Optimalizációs lehetőségek feltárása</w:t>
            </w:r>
          </w:p>
        </w:tc>
        <w:tc>
          <w:tcPr>
            <w:tcW w:w="272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42" w:leader="none"/>
                <w:tab w:val="left" w:pos="9498" w:leader="none"/>
              </w:tabs>
              <w:suppressAutoHyphens w:val="true"/>
              <w:spacing w:lineRule="auto" w:line="276"/>
              <w:ind w:end="-1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Általam leírt folyamat elemzése, hasonló optimalizációs problémák és megoldása keresése az internet</w:t>
            </w:r>
          </w:p>
        </w:tc>
        <w:tc>
          <w:tcPr>
            <w:tcW w:w="248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42" w:leader="none"/>
                <w:tab w:val="left" w:pos="9498" w:leader="none"/>
              </w:tabs>
              <w:suppressAutoHyphens w:val="true"/>
              <w:spacing w:lineRule="auto" w:line="276"/>
              <w:ind w:end="-1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Google Antigravity, Claude Sonnet 4.6</w:t>
            </w:r>
          </w:p>
        </w:tc>
        <w:tc>
          <w:tcPr>
            <w:tcW w:w="276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42" w:leader="none"/>
                <w:tab w:val="left" w:pos="9498" w:leader="none"/>
              </w:tabs>
              <w:suppressAutoHyphens w:val="true"/>
              <w:spacing w:lineRule="auto" w:line="276"/>
              <w:ind w:end="-1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Állapotgráf megjelenítési logika</w:t>
            </w:r>
          </w:p>
        </w:tc>
      </w:tr>
      <w:tr>
        <w:trPr>
          <w:trHeight w:val="333" w:hRule="atLeast"/>
        </w:trPr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42" w:leader="none"/>
                <w:tab w:val="left" w:pos="9498" w:leader="none"/>
              </w:tabs>
              <w:suppressAutoHyphens w:val="true"/>
              <w:spacing w:lineRule="auto" w:line="276"/>
              <w:ind w:end="-1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Dokumentáció latex elemei megírása</w:t>
            </w:r>
          </w:p>
        </w:tc>
        <w:tc>
          <w:tcPr>
            <w:tcW w:w="2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42" w:leader="none"/>
                <w:tab w:val="left" w:pos="9498" w:leader="none"/>
              </w:tabs>
              <w:suppressAutoHyphens w:val="true"/>
              <w:spacing w:lineRule="auto" w:line="276"/>
              <w:ind w:end="-1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Általam megírt tartalmat a kért latex struktúrába formázása MI által</w:t>
            </w:r>
          </w:p>
        </w:tc>
        <w:tc>
          <w:tcPr>
            <w:tcW w:w="24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42" w:leader="none"/>
                <w:tab w:val="left" w:pos="9498" w:leader="none"/>
              </w:tabs>
              <w:suppressAutoHyphens w:val="true"/>
              <w:spacing w:lineRule="auto" w:line="276"/>
              <w:ind w:end="-1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Google Antigravity, Claude Sonnet 4.6</w:t>
            </w:r>
          </w:p>
        </w:tc>
        <w:tc>
          <w:tcPr>
            <w:tcW w:w="2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42" w:leader="none"/>
                <w:tab w:val="left" w:pos="9498" w:leader="none"/>
              </w:tabs>
              <w:suppressAutoHyphens w:val="true"/>
              <w:spacing w:lineRule="auto" w:line="276"/>
              <w:ind w:end="-1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Dokumentáció táblázatai, idézetei, ábrái</w:t>
            </w:r>
          </w:p>
        </w:tc>
      </w:tr>
      <w:tr>
        <w:trPr>
          <w:trHeight w:val="333" w:hRule="atLeast"/>
        </w:trPr>
        <w:tc>
          <w:tcPr>
            <w:tcW w:w="193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42" w:leader="none"/>
                <w:tab w:val="left" w:pos="9498" w:leader="none"/>
              </w:tabs>
              <w:suppressAutoHyphens w:val="true"/>
              <w:spacing w:lineRule="auto" w:line="276"/>
              <w:ind w:end="-1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Dokumentáció helyesírás ellenőrzés</w:t>
            </w:r>
          </w:p>
        </w:tc>
        <w:tc>
          <w:tcPr>
            <w:tcW w:w="272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42" w:leader="none"/>
                <w:tab w:val="left" w:pos="9498" w:leader="none"/>
              </w:tabs>
              <w:suppressAutoHyphens w:val="true"/>
              <w:spacing w:lineRule="auto" w:line="276"/>
              <w:ind w:end="-1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MI által kiemelt hibák  áttekintése, javítása</w:t>
            </w:r>
          </w:p>
        </w:tc>
        <w:tc>
          <w:tcPr>
            <w:tcW w:w="248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42" w:leader="none"/>
                <w:tab w:val="left" w:pos="9498" w:leader="none"/>
              </w:tabs>
              <w:suppressAutoHyphens w:val="true"/>
              <w:spacing w:lineRule="auto" w:line="276"/>
              <w:ind w:end="-1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Google Gemini 3.0 Thinking</w:t>
            </w:r>
          </w:p>
        </w:tc>
        <w:tc>
          <w:tcPr>
            <w:tcW w:w="276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42" w:leader="none"/>
                <w:tab w:val="left" w:pos="9498" w:leader="none"/>
              </w:tabs>
              <w:suppressAutoHyphens w:val="true"/>
              <w:spacing w:lineRule="auto" w:line="276"/>
              <w:ind w:end="-1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Dokumentáció teljes szövegén</w:t>
            </w:r>
          </w:p>
        </w:tc>
      </w:tr>
      <w:tr>
        <w:trPr>
          <w:trHeight w:val="333" w:hRule="atLeast"/>
        </w:trPr>
        <w:tc>
          <w:tcPr>
            <w:tcW w:w="193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42" w:leader="none"/>
                <w:tab w:val="left" w:pos="9498" w:leader="none"/>
              </w:tabs>
              <w:suppressAutoHyphens w:val="true"/>
              <w:spacing w:lineRule="auto" w:line="276"/>
              <w:ind w:end="-1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Helyes hivatkozás</w:t>
            </w:r>
          </w:p>
        </w:tc>
        <w:tc>
          <w:tcPr>
            <w:tcW w:w="272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42" w:leader="none"/>
                <w:tab w:val="left" w:pos="9498" w:leader="none"/>
              </w:tabs>
              <w:suppressAutoHyphens w:val="true"/>
              <w:spacing w:lineRule="auto" w:line="276"/>
              <w:ind w:end="-1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Általam talált forrásokhoz kapcsolódó eredeti cikk megkeresése, hivatkozása MI által.</w:t>
            </w:r>
          </w:p>
        </w:tc>
        <w:tc>
          <w:tcPr>
            <w:tcW w:w="248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42" w:leader="none"/>
                <w:tab w:val="left" w:pos="9498" w:leader="none"/>
              </w:tabs>
              <w:suppressAutoHyphens w:val="true"/>
              <w:spacing w:lineRule="auto" w:line="276"/>
              <w:ind w:end="-1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Google Gemini 3.0 Thinking</w:t>
            </w:r>
          </w:p>
        </w:tc>
        <w:tc>
          <w:tcPr>
            <w:tcW w:w="276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42" w:leader="none"/>
                <w:tab w:val="left" w:pos="9498" w:leader="none"/>
              </w:tabs>
              <w:suppressAutoHyphens w:val="true"/>
              <w:spacing w:lineRule="auto" w:line="276"/>
              <w:ind w:end="-1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Hivatkozások</w:t>
            </w:r>
          </w:p>
        </w:tc>
      </w:tr>
    </w:tbl>
    <w:p>
      <w:pPr>
        <w:pStyle w:val="Normal"/>
        <w:tabs>
          <w:tab w:val="clear" w:pos="708"/>
          <w:tab w:val="left" w:pos="142" w:leader="none"/>
          <w:tab w:val="left" w:pos="9498" w:leader="none"/>
        </w:tabs>
        <w:suppressAutoHyphens w:val="true"/>
        <w:spacing w:lineRule="auto" w:line="276"/>
        <w:ind w:end="-1"/>
        <w:rPr>
          <w:rFonts w:eastAsia="Calibri"/>
          <w:i/>
          <w:i/>
          <w:iCs/>
          <w:lang w:eastAsia="en-US"/>
        </w:rPr>
      </w:pPr>
      <w:r>
        <w:rPr>
          <w:rFonts w:eastAsia="Calibri"/>
          <w:i/>
          <w:iCs/>
        </w:rPr>
        <w:t>A táblázat további sorokkal bővíthető.</w:t>
      </w:r>
    </w:p>
    <w:p>
      <w:pPr>
        <w:pStyle w:val="Normal"/>
        <w:tabs>
          <w:tab w:val="clear" w:pos="708"/>
          <w:tab w:val="left" w:pos="142" w:leader="none"/>
          <w:tab w:val="left" w:pos="9498" w:leader="none"/>
        </w:tabs>
        <w:suppressAutoHyphens w:val="true"/>
        <w:spacing w:lineRule="auto" w:line="276" w:before="0" w:after="360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</w:r>
    </w:p>
    <w:p>
      <w:pPr>
        <w:pStyle w:val="Normal"/>
        <w:tabs>
          <w:tab w:val="clear" w:pos="708"/>
          <w:tab w:val="left" w:pos="142" w:leader="none"/>
          <w:tab w:val="left" w:pos="9498" w:leader="none"/>
        </w:tabs>
        <w:suppressAutoHyphens w:val="true"/>
        <w:spacing w:lineRule="auto" w:line="276"/>
        <w:ind w:end="-1"/>
        <w:jc w:val="both"/>
        <w:rPr>
          <w:rFonts w:eastAsia="Calibri"/>
          <w:lang w:eastAsia="en-US"/>
        </w:rPr>
      </w:pPr>
      <w:r>
        <w:rPr>
          <w:rFonts w:eastAsia="Calibri"/>
        </w:rPr>
        <w:t>Kijelentem és aláírásommal igazolom, hogy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42" w:leader="none"/>
          <w:tab w:val="left" w:pos="9498" w:leader="none"/>
        </w:tabs>
        <w:suppressAutoHyphens w:val="true"/>
        <w:spacing w:lineRule="auto" w:line="276" w:before="0" w:after="0"/>
        <w:ind w:hanging="360" w:start="720" w:end="-1"/>
        <w:contextualSpacing/>
        <w:jc w:val="both"/>
        <w:rPr>
          <w:rFonts w:eastAsia="Calibri"/>
          <w:lang w:eastAsia="en-US"/>
        </w:rPr>
      </w:pPr>
      <w:r>
        <w:rPr>
          <w:rFonts w:eastAsia="Calibri"/>
        </w:rPr>
        <w:t>a dolgozat tartalmáért teljes felelősséget vállalok.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42" w:leader="none"/>
          <w:tab w:val="left" w:pos="9498" w:leader="none"/>
        </w:tabs>
        <w:suppressAutoHyphens w:val="true"/>
        <w:spacing w:lineRule="auto" w:line="276" w:before="0" w:after="0"/>
        <w:ind w:hanging="360" w:start="720" w:end="-1"/>
        <w:contextualSpacing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megismertem a plágium fogalmát, a Hallgatói Követelményrendszernek (HKR) </w:t>
      </w:r>
      <w:hyperlink r:id="rId2">
        <w:r>
          <w:rPr>
            <w:rStyle w:val="Style"/>
            <w:rFonts w:eastAsia="Calibri"/>
            <w:i/>
            <w:iCs/>
            <w:color w:val="0563C1"/>
            <w:u w:val="single"/>
          </w:rPr>
          <w:t>A</w:t>
        </w:r>
        <w:r>
          <w:rPr>
            <w:rStyle w:val="Style"/>
            <w:rFonts w:eastAsia="Calibri"/>
            <w:color w:val="0563C1"/>
            <w:u w:val="single"/>
          </w:rPr>
          <w:t xml:space="preserve"> </w:t>
        </w:r>
        <w:r>
          <w:rPr>
            <w:rStyle w:val="Style"/>
            <w:rFonts w:eastAsia="Calibri"/>
            <w:i/>
            <w:iCs/>
            <w:color w:val="0563C1"/>
            <w:u w:val="single"/>
          </w:rPr>
          <w:t>hallgatói munka jogtisztaságá</w:t>
        </w:r>
      </w:hyperlink>
      <w:r>
        <w:rPr>
          <w:rFonts w:eastAsia="Calibri"/>
          <w:lang w:eastAsia="en-US"/>
        </w:rPr>
        <w:t xml:space="preserve">ra vonatkozó 74/A–E. §-ban foglalt rendelkezéseket, a 4/2025. (X. 28.) számú, </w:t>
      </w:r>
      <w:hyperlink r:id="rId3">
        <w:bookmarkStart w:id="0" w:name="_Hlk213336472"/>
        <w:r>
          <w:rPr>
            <w:rStyle w:val="Style"/>
            <w:rFonts w:eastAsia="Calibri"/>
            <w:i/>
            <w:iCs/>
            <w:color w:val="0563C1"/>
            <w:u w:val="single"/>
            <w:lang w:eastAsia="en-US"/>
          </w:rPr>
          <w:t>A mesterséges intelligencia oktatásban történő használatáról az Eötvös Loránd Tudományegyetemen</w:t>
        </w:r>
      </w:hyperlink>
      <w:r>
        <w:rPr>
          <w:rFonts w:eastAsia="Calibri"/>
          <w:lang w:eastAsia="en-US"/>
        </w:rPr>
        <w:t xml:space="preserve"> című </w:t>
      </w:r>
      <w:bookmarkEnd w:id="0"/>
      <w:r>
        <w:rPr>
          <w:rFonts w:eastAsia="Calibri"/>
          <w:lang w:eastAsia="en-US"/>
        </w:rPr>
        <w:t xml:space="preserve">rektori utasítás tartalmát, valamint a I/2026 (III. 26.) számú, </w:t>
      </w:r>
      <w:hyperlink r:id="rId4">
        <w:r>
          <w:rPr>
            <w:rStyle w:val="Hyperlink"/>
            <w:rFonts w:eastAsia="Calibri"/>
            <w:i/>
            <w:iCs/>
            <w:color w:val="0070C0"/>
            <w:lang w:eastAsia="en-US"/>
          </w:rPr>
          <w:t>Mesterséges intelligencia használata az oktatásban, a kutatásban és az adminisztrációban</w:t>
        </w:r>
      </w:hyperlink>
      <w:r>
        <w:rPr>
          <w:rFonts w:eastAsia="Calibri"/>
          <w:color w:val="0070C0"/>
          <w:lang w:eastAsia="en-US"/>
        </w:rPr>
        <w:t xml:space="preserve"> </w:t>
      </w:r>
      <w:r>
        <w:rPr>
          <w:rFonts w:eastAsia="Calibri"/>
          <w:lang w:eastAsia="en-US"/>
        </w:rPr>
        <w:t>című dékáni utasítás tartalmát,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42" w:leader="none"/>
          <w:tab w:val="left" w:pos="9498" w:leader="none"/>
        </w:tabs>
        <w:suppressAutoHyphens w:val="true"/>
        <w:spacing w:lineRule="auto" w:line="276" w:before="0" w:after="0"/>
        <w:ind w:hanging="360" w:start="720" w:end="-1"/>
        <w:contextualSpacing/>
        <w:jc w:val="both"/>
        <w:rPr>
          <w:rFonts w:eastAsia="Calibri"/>
          <w:lang w:eastAsia="en-US"/>
        </w:rPr>
      </w:pPr>
      <w:r>
        <w:rPr>
          <w:rFonts w:eastAsia="Calibri"/>
        </w:rPr>
        <w:t xml:space="preserve">a hallgatói munkához csak a fenti táblázatban rögzített MI-eszközöket használtam fel, 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42" w:leader="none"/>
          <w:tab w:val="left" w:pos="9498" w:leader="none"/>
        </w:tabs>
        <w:suppressAutoHyphens w:val="true"/>
        <w:spacing w:lineRule="auto" w:line="276" w:before="0" w:after="0"/>
        <w:ind w:hanging="360" w:start="720" w:end="-1"/>
        <w:contextualSpacing/>
        <w:jc w:val="both"/>
        <w:rPr>
          <w:rFonts w:eastAsia="Calibri"/>
          <w:lang w:eastAsia="en-US"/>
        </w:rPr>
      </w:pPr>
      <w:r>
        <w:rPr>
          <w:rFonts w:eastAsia="Calibri"/>
        </w:rPr>
        <w:t>MI által generált szöveg-, vagy kódrészeket nem vettem át ellenőrzés és hivatkozás nélkül. </w:t>
      </w:r>
    </w:p>
    <w:p>
      <w:pPr>
        <w:pStyle w:val="Normal"/>
        <w:tabs>
          <w:tab w:val="clear" w:pos="708"/>
          <w:tab w:val="left" w:pos="142" w:leader="none"/>
          <w:tab w:val="left" w:pos="9498" w:leader="none"/>
        </w:tabs>
        <w:suppressAutoHyphens w:val="true"/>
        <w:spacing w:lineRule="auto" w:line="276"/>
        <w:ind w:end="-1"/>
        <w:rPr>
          <w:rFonts w:eastAsia="Calibri"/>
          <w:lang w:eastAsia="en-US"/>
        </w:rPr>
      </w:pPr>
      <w:r>
        <w:rPr>
          <w:rFonts w:eastAsia="Calibri"/>
          <w:lang w:eastAsia="en-US"/>
        </w:rPr>
      </w:r>
    </w:p>
    <w:p>
      <w:pPr>
        <w:pStyle w:val="Normal"/>
        <w:tabs>
          <w:tab w:val="clear" w:pos="708"/>
          <w:tab w:val="left" w:pos="142" w:leader="none"/>
          <w:tab w:val="left" w:pos="9498" w:leader="none"/>
        </w:tabs>
        <w:suppressAutoHyphens w:val="true"/>
        <w:spacing w:lineRule="auto" w:line="276"/>
        <w:ind w:end="-1"/>
        <w:rPr>
          <w:rFonts w:eastAsia="Calibri"/>
          <w:lang w:eastAsia="en-US"/>
        </w:rPr>
      </w:pPr>
      <w:r>
        <w:rPr>
          <w:rFonts w:eastAsia="Calibri"/>
        </w:rPr>
        <w:t>Tudomásul veszem, hogy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42" w:leader="none"/>
          <w:tab w:val="left" w:pos="9498" w:leader="none"/>
        </w:tabs>
        <w:suppressAutoHyphens w:val="true"/>
        <w:spacing w:lineRule="auto" w:line="276" w:before="0" w:after="0"/>
        <w:ind w:hanging="360" w:start="720" w:end="-1"/>
        <w:contextualSpacing/>
        <w:jc w:val="both"/>
        <w:rPr>
          <w:rFonts w:eastAsia="Calibri"/>
          <w:lang w:eastAsia="en-US"/>
        </w:rPr>
      </w:pPr>
      <w:r>
        <w:rPr>
          <w:rFonts w:eastAsia="Calibri"/>
        </w:rPr>
        <w:t>az MI által generált tartalom közvetlen átvétele és annak saját munkaként való feltüntetése, a használattal kapcsolatos dokumentációs kötelezettség elmulasztása, valamint a valótlan tartalmú nyilatkozattétel a plágiummal azonos megítélés alá esik,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42" w:leader="none"/>
          <w:tab w:val="left" w:pos="9498" w:leader="none"/>
        </w:tabs>
        <w:suppressAutoHyphens w:val="true"/>
        <w:spacing w:lineRule="auto" w:line="276" w:before="0" w:after="0"/>
        <w:ind w:hanging="360" w:start="720" w:end="-1"/>
        <w:contextualSpacing/>
        <w:jc w:val="both"/>
        <w:rPr>
          <w:rFonts w:eastAsia="Calibri"/>
          <w:lang w:eastAsia="en-US"/>
        </w:rPr>
      </w:pPr>
      <w:r>
        <w:rPr>
          <w:rFonts w:eastAsia="Calibri"/>
        </w:rPr>
        <w:t>írásművem szövege a benyújtása után plágiumellenőrző szoftverrel vizsgálható,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42" w:leader="none"/>
          <w:tab w:val="left" w:pos="9498" w:leader="none"/>
        </w:tabs>
        <w:suppressAutoHyphens w:val="true"/>
        <w:spacing w:lineRule="auto" w:line="276" w:before="0" w:after="0"/>
        <w:ind w:hanging="360" w:start="720" w:end="-1"/>
        <w:contextualSpacing/>
        <w:jc w:val="both"/>
        <w:rPr>
          <w:rFonts w:eastAsia="Calibri"/>
          <w:lang w:eastAsia="en-US"/>
        </w:rPr>
      </w:pPr>
      <w:r>
        <w:rPr>
          <w:rFonts w:eastAsia="Calibri"/>
        </w:rPr>
        <w:t>plágium gyanúja esetén a témavezető szóban, vagy írásban ellenőrizheti, hogy az elért eredmény a saját tudásomat tükrözi,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42" w:leader="none"/>
          <w:tab w:val="left" w:pos="9498" w:leader="none"/>
        </w:tabs>
        <w:suppressAutoHyphens w:val="true"/>
        <w:spacing w:lineRule="auto" w:line="276" w:before="0" w:after="0"/>
        <w:ind w:hanging="360" w:start="720" w:end="-1"/>
        <w:contextualSpacing/>
        <w:jc w:val="both"/>
        <w:rPr>
          <w:rFonts w:eastAsia="Calibri"/>
          <w:lang w:eastAsia="en-US"/>
        </w:rPr>
      </w:pPr>
      <w:r>
        <w:rPr>
          <w:rFonts w:eastAsia="Calibri"/>
        </w:rPr>
        <w:t>plágium esetén szakdolgozatom/diplomamunkám nem értékelhető,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42" w:leader="none"/>
          <w:tab w:val="left" w:pos="9498" w:leader="none"/>
        </w:tabs>
        <w:suppressAutoHyphens w:val="true"/>
        <w:spacing w:lineRule="auto" w:line="276" w:before="0" w:after="0"/>
        <w:ind w:hanging="360" w:start="720" w:end="-1"/>
        <w:contextualSpacing/>
        <w:jc w:val="both"/>
        <w:rPr>
          <w:rFonts w:eastAsia="Calibri"/>
          <w:lang w:eastAsia="en-US"/>
        </w:rPr>
      </w:pPr>
      <w:r>
        <w:rPr>
          <w:rFonts w:eastAsia="Calibri"/>
        </w:rPr>
        <w:t>plágiumvétség esetén fegyelmi eljárás indítható ellenem. </w:t>
      </w:r>
    </w:p>
    <w:p>
      <w:pPr>
        <w:pStyle w:val="Normal"/>
        <w:tabs>
          <w:tab w:val="clear" w:pos="708"/>
          <w:tab w:val="left" w:pos="142" w:leader="none"/>
          <w:tab w:val="left" w:pos="9498" w:leader="none"/>
        </w:tabs>
        <w:suppressAutoHyphens w:val="true"/>
        <w:spacing w:lineRule="auto" w:line="276"/>
        <w:ind w:end="-1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</w:r>
    </w:p>
    <w:p>
      <w:pPr>
        <w:pStyle w:val="Normal"/>
        <w:tabs>
          <w:tab w:val="clear" w:pos="708"/>
          <w:tab w:val="left" w:pos="142" w:leader="none"/>
          <w:tab w:val="left" w:pos="9498" w:leader="none"/>
        </w:tabs>
        <w:suppressAutoHyphens w:val="true"/>
        <w:spacing w:lineRule="auto" w:line="276"/>
        <w:ind w:end="-1"/>
        <w:rPr>
          <w:rFonts w:eastAsia="Calibri"/>
          <w:lang w:eastAsia="en-US"/>
        </w:rPr>
      </w:pPr>
      <w:r>
        <w:rPr>
          <w:rFonts w:eastAsia="Calibri"/>
          <w:lang w:eastAsia="en-US"/>
        </w:rPr>
      </w:r>
    </w:p>
    <w:tbl>
      <w:tblPr>
        <w:tblStyle w:val="Rcsostblzat1"/>
        <w:tblW w:w="906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472"/>
        <w:gridCol w:w="4593"/>
      </w:tblGrid>
      <w:tr>
        <w:trPr/>
        <w:tc>
          <w:tcPr>
            <w:tcW w:w="447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  <w:tab w:val="left" w:pos="9498" w:leader="none"/>
              </w:tabs>
              <w:suppressAutoHyphens w:val="true"/>
              <w:spacing w:lineRule="auto" w:line="276" w:before="0" w:after="0"/>
              <w:ind w:end="-1"/>
              <w:jc w:val="start"/>
              <w:rPr>
                <w:rFonts w:eastAsia="Calibri"/>
                <w:lang w:eastAsia="en-US"/>
              </w:rPr>
            </w:pPr>
            <w:r>
              <w:rPr>
                <w:rFonts w:eastAsia="Calibri"/>
                <w:kern w:val="0"/>
                <w:sz w:val="24"/>
                <w:szCs w:val="24"/>
                <w:lang w:val="hu-HU" w:bidi="ar-SA"/>
              </w:rPr>
              <w:t>Budapest, 2026. 04. 2</w:t>
            </w:r>
            <w:r>
              <w:rPr>
                <w:rFonts w:eastAsia="Calibri"/>
                <w:kern w:val="0"/>
                <w:sz w:val="24"/>
                <w:szCs w:val="24"/>
                <w:lang w:val="hu-HU" w:bidi="ar-SA"/>
              </w:rPr>
              <w:t>8</w:t>
            </w:r>
            <w:r>
              <w:rPr>
                <w:rFonts w:eastAsia="Calibri"/>
                <w:kern w:val="0"/>
                <w:sz w:val="24"/>
                <w:szCs w:val="24"/>
                <w:lang w:val="hu-HU" w:bidi="ar-SA"/>
              </w:rPr>
              <w:t>.</w:t>
            </w:r>
          </w:p>
          <w:p>
            <w:pPr>
              <w:pStyle w:val="Normal"/>
              <w:widowControl/>
              <w:tabs>
                <w:tab w:val="clear" w:pos="708"/>
                <w:tab w:val="left" w:pos="142" w:leader="none"/>
                <w:tab w:val="left" w:pos="9498" w:leader="none"/>
              </w:tabs>
              <w:suppressAutoHyphens w:val="true"/>
              <w:spacing w:lineRule="auto" w:line="276" w:before="0" w:after="0"/>
              <w:ind w:end="-1"/>
              <w:jc w:val="start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</w:r>
          </w:p>
        </w:tc>
        <w:tc>
          <w:tcPr>
            <w:tcW w:w="459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  <w:tab w:val="left" w:pos="9498" w:leader="none"/>
              </w:tabs>
              <w:suppressAutoHyphens w:val="true"/>
              <w:spacing w:lineRule="auto" w:line="276" w:before="0" w:after="0"/>
              <w:ind w:end="-1"/>
              <w:jc w:val="start"/>
              <w:rPr>
                <w:rFonts w:eastAsia="Calibri"/>
                <w:lang w:eastAsia="en-US"/>
              </w:rPr>
            </w:pPr>
            <w:r>
              <w:rPr>
                <w:rFonts w:eastAsia="Calibri"/>
                <w:kern w:val="0"/>
                <w:sz w:val="24"/>
                <w:szCs w:val="24"/>
                <w:lang w:val="hu-HU" w:bidi="ar-SA"/>
              </w:rPr>
              <w:t>Szécsi Szabolcs Ádám</w:t>
            </w:r>
          </w:p>
        </w:tc>
      </w:tr>
      <w:tr>
        <w:trPr/>
        <w:tc>
          <w:tcPr>
            <w:tcW w:w="447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  <w:tab w:val="left" w:pos="9498" w:leader="none"/>
              </w:tabs>
              <w:suppressAutoHyphens w:val="true"/>
              <w:spacing w:lineRule="auto" w:line="276" w:before="0" w:after="0"/>
              <w:ind w:end="-1"/>
              <w:jc w:val="start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</w:r>
          </w:p>
        </w:tc>
        <w:tc>
          <w:tcPr>
            <w:tcW w:w="459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  <w:tab w:val="left" w:pos="9498" w:leader="none"/>
              </w:tabs>
              <w:suppressAutoHyphens w:val="true"/>
              <w:spacing w:lineRule="auto" w:line="276" w:before="0" w:after="0"/>
              <w:ind w:end="-1"/>
              <w:jc w:val="start"/>
              <w:rPr>
                <w:rFonts w:eastAsia="Calibri"/>
                <w:lang w:eastAsia="en-US"/>
              </w:rPr>
            </w:pPr>
            <w:r>
              <w:rPr>
                <w:rFonts w:eastAsia="Calibri"/>
                <w:kern w:val="0"/>
                <w:sz w:val="24"/>
                <w:szCs w:val="24"/>
                <w:lang w:val="hu-HU" w:bidi="ar-SA"/>
              </w:rPr>
              <w:t>A Hallgató aláírása</w:t>
            </w:r>
          </w:p>
          <w:p>
            <w:pPr>
              <w:pStyle w:val="Normal"/>
              <w:widowControl/>
              <w:tabs>
                <w:tab w:val="clear" w:pos="708"/>
                <w:tab w:val="left" w:pos="142" w:leader="none"/>
                <w:tab w:val="left" w:pos="9498" w:leader="none"/>
              </w:tabs>
              <w:suppressAutoHyphens w:val="true"/>
              <w:spacing w:lineRule="auto" w:line="276" w:before="0" w:after="0"/>
              <w:ind w:end="-1"/>
              <w:jc w:val="start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egoe UI Symbol">
    <w:charset w:val="01" w:characterSet="utf-8"/>
    <w:family w:val="swiss"/>
    <w:pitch w:val="variable"/>
  </w:font>
  <w:font w:name="Open Sans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Open Sans" w:hAnsi="Open Sans" w:cs="Open Sans" w:hint="default"/>
        <w:rFonts w:eastAsiaTheme="minorHAnsi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hu-H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93551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2"/>
      <w:sz w:val="24"/>
      <w:szCs w:val="24"/>
      <w:lang w:val="hu-HU" w:eastAsia="hu-HU" w:bidi="ar-SA"/>
      <w14:ligatures w14:val="standardContextual"/>
    </w:rPr>
  </w:style>
  <w:style w:type="paragraph" w:styleId="Heading1">
    <w:name w:val="heading 1"/>
    <w:basedOn w:val="Normal"/>
    <w:next w:val="Normal"/>
    <w:link w:val="Cmsor1Char"/>
    <w:uiPriority w:val="9"/>
    <w:qFormat/>
    <w:rsid w:val="0099355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Cmsor2Char"/>
    <w:uiPriority w:val="9"/>
    <w:semiHidden/>
    <w:unhideWhenUsed/>
    <w:qFormat/>
    <w:rsid w:val="0099355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Cmsor3Char"/>
    <w:uiPriority w:val="9"/>
    <w:semiHidden/>
    <w:unhideWhenUsed/>
    <w:qFormat/>
    <w:rsid w:val="0099355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Cmsor4Char"/>
    <w:uiPriority w:val="9"/>
    <w:semiHidden/>
    <w:unhideWhenUsed/>
    <w:qFormat/>
    <w:rsid w:val="0099355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Cmsor5Char"/>
    <w:uiPriority w:val="9"/>
    <w:semiHidden/>
    <w:unhideWhenUsed/>
    <w:qFormat/>
    <w:rsid w:val="0099355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Cmsor6Char"/>
    <w:uiPriority w:val="9"/>
    <w:semiHidden/>
    <w:unhideWhenUsed/>
    <w:qFormat/>
    <w:rsid w:val="0099355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Cmsor7Char"/>
    <w:uiPriority w:val="9"/>
    <w:semiHidden/>
    <w:unhideWhenUsed/>
    <w:qFormat/>
    <w:rsid w:val="0099355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Cmsor8Char"/>
    <w:uiPriority w:val="9"/>
    <w:semiHidden/>
    <w:unhideWhenUsed/>
    <w:qFormat/>
    <w:rsid w:val="00993551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Cmsor9Char"/>
    <w:uiPriority w:val="9"/>
    <w:semiHidden/>
    <w:unhideWhenUsed/>
    <w:qFormat/>
    <w:rsid w:val="00993551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msor1Char" w:customStyle="1">
    <w:name w:val="Címsor 1 Char"/>
    <w:basedOn w:val="DefaultParagraphFont"/>
    <w:link w:val="Heading1"/>
    <w:uiPriority w:val="9"/>
    <w:qFormat/>
    <w:rsid w:val="0099355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Cmsor2Char" w:customStyle="1">
    <w:name w:val="Címsor 2 Char"/>
    <w:basedOn w:val="DefaultParagraphFont"/>
    <w:link w:val="Heading2"/>
    <w:uiPriority w:val="9"/>
    <w:semiHidden/>
    <w:qFormat/>
    <w:rsid w:val="0099355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Cmsor3Char" w:customStyle="1">
    <w:name w:val="Címsor 3 Char"/>
    <w:basedOn w:val="DefaultParagraphFont"/>
    <w:link w:val="Heading3"/>
    <w:uiPriority w:val="9"/>
    <w:semiHidden/>
    <w:qFormat/>
    <w:rsid w:val="0099355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Cmsor4Char" w:customStyle="1">
    <w:name w:val="Címsor 4 Char"/>
    <w:basedOn w:val="DefaultParagraphFont"/>
    <w:link w:val="Heading4"/>
    <w:uiPriority w:val="9"/>
    <w:semiHidden/>
    <w:qFormat/>
    <w:rsid w:val="00993551"/>
    <w:rPr>
      <w:rFonts w:eastAsia="" w:cs="" w:cstheme="majorBidi" w:eastAsiaTheme="majorEastAsia"/>
      <w:i/>
      <w:iCs/>
      <w:color w:themeColor="accent1" w:themeShade="bf" w:val="0F4761"/>
    </w:rPr>
  </w:style>
  <w:style w:type="character" w:styleId="Cmsor5Char" w:customStyle="1">
    <w:name w:val="Címsor 5 Char"/>
    <w:basedOn w:val="DefaultParagraphFont"/>
    <w:link w:val="Heading5"/>
    <w:uiPriority w:val="9"/>
    <w:semiHidden/>
    <w:qFormat/>
    <w:rsid w:val="00993551"/>
    <w:rPr>
      <w:rFonts w:eastAsia="" w:cs="" w:cstheme="majorBidi" w:eastAsiaTheme="majorEastAsia"/>
      <w:color w:themeColor="accent1" w:themeShade="bf" w:val="0F4761"/>
    </w:rPr>
  </w:style>
  <w:style w:type="character" w:styleId="Cmsor6Char" w:customStyle="1">
    <w:name w:val="Címsor 6 Char"/>
    <w:basedOn w:val="DefaultParagraphFont"/>
    <w:link w:val="Heading6"/>
    <w:uiPriority w:val="9"/>
    <w:semiHidden/>
    <w:qFormat/>
    <w:rsid w:val="00993551"/>
    <w:rPr>
      <w:rFonts w:eastAsia="" w:cs="" w:cstheme="majorBidi" w:eastAsiaTheme="majorEastAsia"/>
      <w:i/>
      <w:iCs/>
      <w:color w:themeColor="text1" w:themeTint="a6" w:val="595959"/>
    </w:rPr>
  </w:style>
  <w:style w:type="character" w:styleId="Cmsor7Char" w:customStyle="1">
    <w:name w:val="Címsor 7 Char"/>
    <w:basedOn w:val="DefaultParagraphFont"/>
    <w:link w:val="Heading7"/>
    <w:uiPriority w:val="9"/>
    <w:semiHidden/>
    <w:qFormat/>
    <w:rsid w:val="00993551"/>
    <w:rPr>
      <w:rFonts w:eastAsia="" w:cs="" w:cstheme="majorBidi" w:eastAsiaTheme="majorEastAsia"/>
      <w:color w:themeColor="text1" w:themeTint="a6" w:val="595959"/>
    </w:rPr>
  </w:style>
  <w:style w:type="character" w:styleId="Cmsor8Char" w:customStyle="1">
    <w:name w:val="Címsor 8 Char"/>
    <w:basedOn w:val="DefaultParagraphFont"/>
    <w:link w:val="Heading8"/>
    <w:uiPriority w:val="9"/>
    <w:semiHidden/>
    <w:qFormat/>
    <w:rsid w:val="00993551"/>
    <w:rPr>
      <w:rFonts w:eastAsia="" w:cs="" w:cstheme="majorBidi" w:eastAsiaTheme="majorEastAsia"/>
      <w:i/>
      <w:iCs/>
      <w:color w:themeColor="text1" w:themeTint="d8" w:val="272727"/>
    </w:rPr>
  </w:style>
  <w:style w:type="character" w:styleId="Cmsor9Char" w:customStyle="1">
    <w:name w:val="Címsor 9 Char"/>
    <w:basedOn w:val="DefaultParagraphFont"/>
    <w:link w:val="Heading9"/>
    <w:uiPriority w:val="9"/>
    <w:semiHidden/>
    <w:qFormat/>
    <w:rsid w:val="00993551"/>
    <w:rPr>
      <w:rFonts w:eastAsia="" w:cs="" w:cstheme="majorBidi" w:eastAsiaTheme="majorEastAsia"/>
      <w:color w:themeColor="text1" w:themeTint="d8" w:val="272727"/>
    </w:rPr>
  </w:style>
  <w:style w:type="character" w:styleId="CmChar" w:customStyle="1">
    <w:name w:val="Cím Char"/>
    <w:basedOn w:val="DefaultParagraphFont"/>
    <w:link w:val="Title"/>
    <w:uiPriority w:val="10"/>
    <w:qFormat/>
    <w:rsid w:val="0099355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AlcmChar" w:customStyle="1">
    <w:name w:val="Alcím Char"/>
    <w:basedOn w:val="DefaultParagraphFont"/>
    <w:link w:val="Subtitle"/>
    <w:uiPriority w:val="11"/>
    <w:qFormat/>
    <w:rsid w:val="0099355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IdzetChar" w:customStyle="1">
    <w:name w:val="Idézet Char"/>
    <w:basedOn w:val="DefaultParagraphFont"/>
    <w:link w:val="Quote"/>
    <w:uiPriority w:val="29"/>
    <w:qFormat/>
    <w:rsid w:val="0099355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93551"/>
    <w:rPr>
      <w:i/>
      <w:iCs/>
      <w:color w:themeColor="accent1" w:themeShade="bf" w:val="0F4761"/>
    </w:rPr>
  </w:style>
  <w:style w:type="character" w:styleId="KiemeltidzetChar" w:customStyle="1">
    <w:name w:val="Kiemelt idézet Char"/>
    <w:basedOn w:val="DefaultParagraphFont"/>
    <w:link w:val="IntenseQuote"/>
    <w:uiPriority w:val="30"/>
    <w:qFormat/>
    <w:rsid w:val="0099355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93551"/>
    <w:rPr>
      <w:b/>
      <w:bCs/>
      <w:smallCaps/>
      <w:color w:themeColor="accent1" w:themeShade="bf" w:val="0F4761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993551"/>
    <w:rPr>
      <w:sz w:val="16"/>
      <w:szCs w:val="16"/>
    </w:rPr>
  </w:style>
  <w:style w:type="character" w:styleId="JegyzetszvegChar" w:customStyle="1">
    <w:name w:val="Jegyzetszöveg Char"/>
    <w:basedOn w:val="DefaultParagraphFont"/>
    <w:link w:val="CommentText"/>
    <w:uiPriority w:val="99"/>
    <w:qFormat/>
    <w:rsid w:val="00993551"/>
    <w:rPr>
      <w:rFonts w:ascii="Times New Roman" w:hAnsi="Times New Roman" w:eastAsia="Times New Roman" w:cs="Times New Roman"/>
      <w:sz w:val="20"/>
      <w:szCs w:val="20"/>
      <w:lang w:eastAsia="hu-HU"/>
    </w:rPr>
  </w:style>
  <w:style w:type="character" w:styleId="Hyperlink">
    <w:name w:val="Hyperlink"/>
    <w:basedOn w:val="DefaultParagraphFont"/>
    <w:uiPriority w:val="99"/>
    <w:unhideWhenUsed/>
    <w:rsid w:val="00dc73be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c73b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CmChar"/>
    <w:uiPriority w:val="10"/>
    <w:qFormat/>
    <w:rsid w:val="00993551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AlcmChar"/>
    <w:uiPriority w:val="11"/>
    <w:qFormat/>
    <w:rsid w:val="00993551"/>
    <w:pPr>
      <w:spacing w:before="0" w:after="16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IdzetChar"/>
    <w:uiPriority w:val="29"/>
    <w:qFormat/>
    <w:rsid w:val="0099355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93551"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next w:val="Normal"/>
    <w:link w:val="KiemeltidzetChar"/>
    <w:uiPriority w:val="30"/>
    <w:qFormat/>
    <w:rsid w:val="00993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CommentText">
    <w:name w:val="annotation text"/>
    <w:basedOn w:val="Normal"/>
    <w:link w:val="JegyzetszvegChar"/>
    <w:uiPriority w:val="99"/>
    <w:unhideWhenUsed/>
    <w:rsid w:val="00993551"/>
    <w:pPr/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Rcsostblzat1">
    <w:name w:val="Rácsos táblázat1"/>
    <w:basedOn w:val="Normltblzat"/>
    <w:uiPriority w:val="39"/>
    <w:rsid w:val="0099355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Rcsostblzat">
    <w:name w:val="Table Grid"/>
    <w:basedOn w:val="Normltblzat"/>
    <w:uiPriority w:val="39"/>
    <w:rsid w:val="0099355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elte.hu/dstore/document/689/ELTE_SZMSZ_II.pdf" TargetMode="External"/><Relationship Id="rId3" Type="http://schemas.openxmlformats.org/officeDocument/2006/relationships/hyperlink" Target="https://www.inf.elte.hu/dstore/document/327638/4-2025_%28X.28.%29_rektori_utas_t_s_MI_ai.pdf" TargetMode="External"/><Relationship Id="rId4" Type="http://schemas.openxmlformats.org/officeDocument/2006/relationships/hyperlink" Target="https://www.inf.elte.hu/dstore/document/327235/1_2026_sz_dekani_utasitas.pdf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-téma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LibreOffice/25.2.3.2$Linux_X86_64 LibreOffice_project/520$Build-2</Application>
  <AppVersion>15.0000</AppVersion>
  <Pages>2</Pages>
  <Words>420</Words>
  <Characters>3029</Characters>
  <CharactersWithSpaces>3388</CharactersWithSpaces>
  <Paragraphs>60</Paragraphs>
  <Company>ELTE Faculty of Informatics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2026-03-31T14:06:00Z</dcterms:created>
  <dc:creator>Turcsányi-Szabó Márta</dc:creator>
  <dc:description/>
  <dc:language>en-GB</dc:language>
  <cp:lastModifiedBy/>
  <dcterms:modified xsi:type="dcterms:W3CDTF">2026-04-28T16:22:32Z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