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6ABA" w14:textId="4767B999" w:rsidR="004D3AA0" w:rsidRDefault="004D3AA0" w:rsidP="004D3AA0">
      <w:pPr>
        <w:spacing w:after="0"/>
        <w:jc w:val="right"/>
      </w:pPr>
      <w:r>
        <w:t>Wykonanie:</w:t>
      </w:r>
    </w:p>
    <w:p w14:paraId="7388B76F" w14:textId="07C73E01" w:rsidR="004D3AA0" w:rsidRDefault="004D3AA0" w:rsidP="004D3AA0">
      <w:pPr>
        <w:spacing w:after="0"/>
        <w:jc w:val="right"/>
      </w:pPr>
      <w:r>
        <w:t>Adrian Szałkowski</w:t>
      </w:r>
    </w:p>
    <w:p w14:paraId="4B358472" w14:textId="009347EE" w:rsidR="004D3AA0" w:rsidRDefault="004D3AA0" w:rsidP="004D3AA0">
      <w:pPr>
        <w:spacing w:after="0"/>
        <w:jc w:val="right"/>
      </w:pPr>
      <w:r>
        <w:t xml:space="preserve">Filip </w:t>
      </w:r>
      <w:proofErr w:type="spellStart"/>
      <w:r>
        <w:t>Lewczyk</w:t>
      </w:r>
      <w:proofErr w:type="spellEnd"/>
    </w:p>
    <w:p w14:paraId="4FB2072C" w14:textId="29FE7ED6" w:rsidR="002750D4" w:rsidRDefault="002750D4" w:rsidP="004D3AA0">
      <w:pPr>
        <w:spacing w:after="0"/>
        <w:jc w:val="right"/>
      </w:pPr>
      <w:hyperlink r:id="rId5" w:history="1">
        <w:r w:rsidRPr="002750D4">
          <w:rPr>
            <w:rStyle w:val="Hipercze"/>
          </w:rPr>
          <w:t>https://github.com/Szauek/Land_cover_classification_with_ML</w:t>
        </w:r>
      </w:hyperlink>
    </w:p>
    <w:p w14:paraId="52AF6493" w14:textId="77777777" w:rsidR="004D3AA0" w:rsidRDefault="004D3AA0" w:rsidP="004D3AA0">
      <w:pPr>
        <w:jc w:val="right"/>
      </w:pPr>
    </w:p>
    <w:p w14:paraId="1D8C82B9" w14:textId="353996F7" w:rsidR="004D3AA0" w:rsidRDefault="004D3AA0" w:rsidP="004D3AA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Praca zaliczeniowa </w:t>
      </w:r>
      <w:proofErr w:type="spellStart"/>
      <w:r>
        <w:rPr>
          <w:b/>
          <w:bCs/>
          <w:sz w:val="32"/>
          <w:szCs w:val="32"/>
        </w:rPr>
        <w:t>pt</w:t>
      </w:r>
      <w:proofErr w:type="spellEnd"/>
      <w:r>
        <w:rPr>
          <w:b/>
          <w:bCs/>
          <w:sz w:val="32"/>
          <w:szCs w:val="32"/>
        </w:rPr>
        <w:t xml:space="preserve">: „Land </w:t>
      </w:r>
      <w:proofErr w:type="spellStart"/>
      <w:r>
        <w:rPr>
          <w:b/>
          <w:bCs/>
          <w:sz w:val="32"/>
          <w:szCs w:val="32"/>
        </w:rPr>
        <w:t>Cover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classification</w:t>
      </w:r>
      <w:proofErr w:type="spellEnd"/>
      <w:r>
        <w:rPr>
          <w:b/>
          <w:bCs/>
          <w:sz w:val="32"/>
          <w:szCs w:val="32"/>
        </w:rPr>
        <w:t xml:space="preserve"> with ML in R”</w:t>
      </w:r>
    </w:p>
    <w:p w14:paraId="189B5C0D" w14:textId="00BEB224" w:rsidR="006A67A3" w:rsidRDefault="006A67A3" w:rsidP="00396ABE">
      <w:pPr>
        <w:jc w:val="both"/>
      </w:pPr>
      <w:r>
        <w:t xml:space="preserve">Projekt został wykonany w oparciu o Machine Learning, z wykorzystaniem metody nadzorowanej poprzez tworzenie pól treningowych. Projekt ma za zadanie sklasyfikować teren pod względem pokrycia powierzchni. </w:t>
      </w:r>
    </w:p>
    <w:p w14:paraId="4A82F4A0" w14:textId="29B5977F" w:rsidR="006A67A3" w:rsidRPr="006A67A3" w:rsidRDefault="006A67A3" w:rsidP="00396ABE">
      <w:pPr>
        <w:jc w:val="both"/>
      </w:pPr>
      <w:r>
        <w:t>Obszar badania to okolice Władysławowa nad Morzem Bałtyckim. Wyznaczona strefa pozwoli na sklasyfikowanie nie tylko terenów leśnych, uprawnych, bądź miejskich, ale również terenów piaszczystych oraz nadmorskich.</w:t>
      </w:r>
    </w:p>
    <w:p w14:paraId="1E44754B" w14:textId="49256AA6" w:rsidR="00396ABE" w:rsidRDefault="007F138D" w:rsidP="00396A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93E8B" wp14:editId="20DFABAD">
                <wp:simplePos x="0" y="0"/>
                <wp:positionH relativeFrom="column">
                  <wp:posOffset>538480</wp:posOffset>
                </wp:positionH>
                <wp:positionV relativeFrom="paragraph">
                  <wp:posOffset>1009650</wp:posOffset>
                </wp:positionV>
                <wp:extent cx="3543300" cy="1914525"/>
                <wp:effectExtent l="0" t="0" r="19050" b="28575"/>
                <wp:wrapNone/>
                <wp:docPr id="1218388622" name="Prostokąt: zaokrąglone rog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1914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B5A58" id="Prostokąt: zaokrąglone rogi 1" o:spid="_x0000_s1026" style="position:absolute;margin-left:42.4pt;margin-top:79.5pt;width:279pt;height:15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" filled="f" strokecolor="yellow" strokeweight="1.5pt"/>
            </w:pict>
          </mc:Fallback>
        </mc:AlternateContent>
      </w:r>
      <w:r w:rsidR="004D3AA0">
        <w:rPr>
          <w:b/>
          <w:bCs/>
          <w:noProof/>
          <w:sz w:val="32"/>
          <w:szCs w:val="32"/>
        </w:rPr>
        <w:drawing>
          <wp:inline distT="0" distB="0" distL="0" distR="0" wp14:anchorId="581C478D" wp14:editId="62ABFBE3">
            <wp:extent cx="5358665" cy="4140679"/>
            <wp:effectExtent l="0" t="0" r="0" b="0"/>
            <wp:docPr id="1735273911" name="Obraz 1" descr="Obraz zawierający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73911" name="Obraz 1" descr="Obraz zawierający Strona internetowa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009" cy="416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FA0C" w14:textId="11CC1E13" w:rsidR="00396ABE" w:rsidRDefault="00396ABE" w:rsidP="00396ABE">
      <w:r>
        <w:t>Zdjęcia zostały pozyskane z portalu:</w:t>
      </w:r>
      <w:r w:rsidRPr="00396ABE">
        <w:t xml:space="preserve"> </w:t>
      </w:r>
      <w:hyperlink r:id="rId7" w:history="1">
        <w:r w:rsidRPr="00396ABE">
          <w:rPr>
            <w:rStyle w:val="Hipercze"/>
            <w:color w:val="auto"/>
          </w:rPr>
          <w:t>https://www.sentinel-hub.com/explore/eobrowser/</w:t>
        </w:r>
      </w:hyperlink>
    </w:p>
    <w:p w14:paraId="5180E66E" w14:textId="2F99EDC6" w:rsidR="00396ABE" w:rsidRDefault="00396ABE" w:rsidP="00396ABE">
      <w:r>
        <w:t xml:space="preserve">W celu zbadania rastra pod względem pokrycia terenu, użyto następujących </w:t>
      </w:r>
      <w:r w:rsidR="002750D4">
        <w:t>kanałów</w:t>
      </w:r>
      <w:r>
        <w:t>:</w:t>
      </w:r>
    </w:p>
    <w:p w14:paraId="74805396" w14:textId="4EEAC6E3" w:rsidR="00396ABE" w:rsidRDefault="00396ABE" w:rsidP="00396ABE">
      <w:pPr>
        <w:pStyle w:val="Akapitzlist"/>
        <w:numPr>
          <w:ilvl w:val="0"/>
          <w:numId w:val="1"/>
        </w:numPr>
      </w:pPr>
      <w:r>
        <w:t>Band 02</w:t>
      </w:r>
    </w:p>
    <w:p w14:paraId="49A6A946" w14:textId="35CD2081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03</w:t>
      </w:r>
    </w:p>
    <w:p w14:paraId="19B8D0E0" w14:textId="4AF8E576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04</w:t>
      </w:r>
    </w:p>
    <w:p w14:paraId="6231F12C" w14:textId="74DB3E38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05</w:t>
      </w:r>
    </w:p>
    <w:p w14:paraId="30FE0FFC" w14:textId="7C3E9EE6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06</w:t>
      </w:r>
    </w:p>
    <w:p w14:paraId="0962D272" w14:textId="2F3DD1C6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07</w:t>
      </w:r>
    </w:p>
    <w:p w14:paraId="2F3020AE" w14:textId="704842BB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08</w:t>
      </w:r>
    </w:p>
    <w:p w14:paraId="1F34F8F2" w14:textId="6643A9B8" w:rsidR="00396ABE" w:rsidRPr="00396ABE" w:rsidRDefault="00396ABE" w:rsidP="00396ABE">
      <w:pPr>
        <w:pStyle w:val="Akapitzlist"/>
        <w:numPr>
          <w:ilvl w:val="0"/>
          <w:numId w:val="1"/>
        </w:numPr>
      </w:pPr>
      <w:r>
        <w:t>Band 09</w:t>
      </w:r>
    </w:p>
    <w:p w14:paraId="0063C4AF" w14:textId="3D3682CC" w:rsidR="00D772FA" w:rsidRDefault="00396ABE" w:rsidP="00396ABE">
      <w:pPr>
        <w:pStyle w:val="Akapitzlist"/>
        <w:numPr>
          <w:ilvl w:val="0"/>
          <w:numId w:val="1"/>
        </w:numPr>
      </w:pPr>
      <w:r>
        <w:lastRenderedPageBreak/>
        <w:t>Band 8A</w:t>
      </w:r>
    </w:p>
    <w:p w14:paraId="7C29DEA4" w14:textId="67C13A6D" w:rsidR="00396ABE" w:rsidRDefault="00396ABE" w:rsidP="00D772FA">
      <w:r>
        <w:t xml:space="preserve">Złączenie </w:t>
      </w:r>
      <w:r w:rsidR="002750D4">
        <w:t>.</w:t>
      </w:r>
      <w:proofErr w:type="spellStart"/>
      <w:r w:rsidR="002750D4">
        <w:t>tiffów</w:t>
      </w:r>
      <w:proofErr w:type="spellEnd"/>
      <w:r w:rsidR="002750D4">
        <w:t xml:space="preserve"> w</w:t>
      </w:r>
      <w:r w:rsidR="00D772FA">
        <w:t xml:space="preserve"> raster </w:t>
      </w:r>
      <w:proofErr w:type="spellStart"/>
      <w:r w:rsidR="00D772FA">
        <w:t>stack</w:t>
      </w:r>
      <w:proofErr w:type="spellEnd"/>
      <w:r w:rsidR="00D772FA">
        <w:t xml:space="preserve"> o formacie .</w:t>
      </w:r>
      <w:proofErr w:type="spellStart"/>
      <w:r w:rsidR="00D772FA">
        <w:t>grd</w:t>
      </w:r>
      <w:proofErr w:type="spellEnd"/>
    </w:p>
    <w:p w14:paraId="50085775" w14:textId="0F35D724" w:rsidR="00D772FA" w:rsidRDefault="00D772FA" w:rsidP="00D772FA">
      <w:r w:rsidRPr="00D772FA">
        <w:rPr>
          <w:noProof/>
        </w:rPr>
        <w:drawing>
          <wp:inline distT="0" distB="0" distL="0" distR="0" wp14:anchorId="1F8B2638" wp14:editId="3845F747">
            <wp:extent cx="5039428" cy="1743318"/>
            <wp:effectExtent l="0" t="0" r="8890" b="9525"/>
            <wp:docPr id="1338476924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76924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3492" w14:textId="77777777" w:rsidR="00D772FA" w:rsidRDefault="00D772FA" w:rsidP="00D772FA"/>
    <w:p w14:paraId="37C1AB66" w14:textId="6487627D" w:rsidR="00D772FA" w:rsidRDefault="00D772FA" w:rsidP="00D772FA">
      <w:r>
        <w:t>Biblioteki użyte w projekcie</w:t>
      </w:r>
    </w:p>
    <w:p w14:paraId="770CD385" w14:textId="37CA2196" w:rsidR="00D772FA" w:rsidRDefault="00D772FA" w:rsidP="00D772FA">
      <w:r w:rsidRPr="00D772FA">
        <w:rPr>
          <w:noProof/>
        </w:rPr>
        <w:drawing>
          <wp:inline distT="0" distB="0" distL="0" distR="0" wp14:anchorId="60775C1F" wp14:editId="5E15E8ED">
            <wp:extent cx="1457528" cy="1286054"/>
            <wp:effectExtent l="0" t="0" r="9525" b="9525"/>
            <wp:docPr id="1213914747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14747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445D" w14:textId="77777777" w:rsidR="00D772FA" w:rsidRDefault="00D772FA" w:rsidP="00D772FA"/>
    <w:p w14:paraId="32135D26" w14:textId="1A391F74" w:rsidR="00D772FA" w:rsidRDefault="00D772FA" w:rsidP="00D772FA">
      <w:r>
        <w:t xml:space="preserve">W projekcie została wykonana analiza porównawcza w oparciu o dwa </w:t>
      </w:r>
      <w:r w:rsidR="002750D4">
        <w:t xml:space="preserve">zestawy </w:t>
      </w:r>
      <w:r>
        <w:t>p</w:t>
      </w:r>
      <w:r w:rsidR="002750D4">
        <w:t>ól</w:t>
      </w:r>
      <w:r>
        <w:t xml:space="preserve"> treningow</w:t>
      </w:r>
      <w:r w:rsidR="002750D4">
        <w:t>ych:</w:t>
      </w:r>
      <w:r w:rsidR="002750D4">
        <w:br/>
      </w:r>
      <w:r>
        <w:t xml:space="preserve"> z 20-ma i 40-ma </w:t>
      </w:r>
      <w:proofErr w:type="spellStart"/>
      <w:r>
        <w:t>obiektami.</w:t>
      </w:r>
      <w:proofErr w:type="spellEnd"/>
      <w:r w:rsidR="002750D4">
        <w:br/>
      </w:r>
      <w:r>
        <w:t>Zostały one sklasyfikowane na poniższe typy</w:t>
      </w:r>
      <w:r w:rsidR="0081108F">
        <w:t xml:space="preserve"> (w warstwie z 40 obiektami)</w:t>
      </w:r>
      <w:r>
        <w:t>:</w:t>
      </w:r>
    </w:p>
    <w:p w14:paraId="1D7025F9" w14:textId="4AA16D50" w:rsidR="00D772FA" w:rsidRDefault="00D772FA" w:rsidP="00D772FA">
      <w:pPr>
        <w:pStyle w:val="Akapitzlist"/>
        <w:numPr>
          <w:ilvl w:val="0"/>
          <w:numId w:val="2"/>
        </w:numPr>
      </w:pPr>
      <w:r>
        <w:t>Woda</w:t>
      </w:r>
      <w:r w:rsidR="0081108F">
        <w:t xml:space="preserve"> 2x</w:t>
      </w:r>
    </w:p>
    <w:p w14:paraId="3971147D" w14:textId="06C96FA6" w:rsidR="00D772FA" w:rsidRDefault="00D772FA" w:rsidP="00D772FA">
      <w:pPr>
        <w:pStyle w:val="Akapitzlist"/>
        <w:numPr>
          <w:ilvl w:val="0"/>
          <w:numId w:val="2"/>
        </w:numPr>
      </w:pPr>
      <w:r>
        <w:t>Płytka woda</w:t>
      </w:r>
      <w:r w:rsidR="0081108F">
        <w:t xml:space="preserve"> 4x</w:t>
      </w:r>
    </w:p>
    <w:p w14:paraId="1C99EEB8" w14:textId="770643F4" w:rsidR="00D772FA" w:rsidRDefault="00D772FA" w:rsidP="00D772FA">
      <w:pPr>
        <w:pStyle w:val="Akapitzlist"/>
        <w:numPr>
          <w:ilvl w:val="0"/>
          <w:numId w:val="2"/>
        </w:numPr>
      </w:pPr>
      <w:r>
        <w:t>Zabudowa</w:t>
      </w:r>
      <w:r w:rsidR="0081108F">
        <w:t xml:space="preserve"> 7x</w:t>
      </w:r>
    </w:p>
    <w:p w14:paraId="7D38D571" w14:textId="7B7A442A" w:rsidR="00D772FA" w:rsidRDefault="00D772FA" w:rsidP="00D772FA">
      <w:pPr>
        <w:pStyle w:val="Akapitzlist"/>
        <w:numPr>
          <w:ilvl w:val="0"/>
          <w:numId w:val="2"/>
        </w:numPr>
      </w:pPr>
      <w:r>
        <w:t>Zasiane pole</w:t>
      </w:r>
      <w:r w:rsidR="0081108F">
        <w:t xml:space="preserve"> 6x</w:t>
      </w:r>
    </w:p>
    <w:p w14:paraId="0F724387" w14:textId="174FDADF" w:rsidR="00D772FA" w:rsidRDefault="00D772FA" w:rsidP="00D772FA">
      <w:pPr>
        <w:pStyle w:val="Akapitzlist"/>
        <w:numPr>
          <w:ilvl w:val="0"/>
          <w:numId w:val="2"/>
        </w:numPr>
      </w:pPr>
      <w:r>
        <w:t>Pole</w:t>
      </w:r>
      <w:r w:rsidR="0081108F">
        <w:t xml:space="preserve"> 9x</w:t>
      </w:r>
    </w:p>
    <w:p w14:paraId="554087D8" w14:textId="7B23747F" w:rsidR="00D772FA" w:rsidRDefault="00D772FA" w:rsidP="00D772FA">
      <w:pPr>
        <w:pStyle w:val="Akapitzlist"/>
        <w:numPr>
          <w:ilvl w:val="0"/>
          <w:numId w:val="2"/>
        </w:numPr>
      </w:pPr>
      <w:r>
        <w:t>Las</w:t>
      </w:r>
      <w:r w:rsidR="0081108F">
        <w:t xml:space="preserve"> 5x</w:t>
      </w:r>
    </w:p>
    <w:p w14:paraId="7C73F34E" w14:textId="15262157" w:rsidR="00D772FA" w:rsidRDefault="00D772FA" w:rsidP="00D772FA">
      <w:pPr>
        <w:pStyle w:val="Akapitzlist"/>
        <w:numPr>
          <w:ilvl w:val="0"/>
          <w:numId w:val="2"/>
        </w:numPr>
      </w:pPr>
      <w:r>
        <w:t>Piasek</w:t>
      </w:r>
      <w:r w:rsidR="0081108F">
        <w:t xml:space="preserve">  7x</w:t>
      </w:r>
    </w:p>
    <w:p w14:paraId="51BE0101" w14:textId="773EB94A" w:rsidR="00D772FA" w:rsidRDefault="00D772FA" w:rsidP="00D772FA">
      <w:r w:rsidRPr="00D772FA">
        <w:rPr>
          <w:noProof/>
        </w:rPr>
        <w:drawing>
          <wp:inline distT="0" distB="0" distL="0" distR="0" wp14:anchorId="3C5732FC" wp14:editId="784BC4FC">
            <wp:extent cx="5696745" cy="1362265"/>
            <wp:effectExtent l="0" t="0" r="0" b="9525"/>
            <wp:docPr id="2102231797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31797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D35" w14:textId="26F4DF6D" w:rsidR="00D772FA" w:rsidRDefault="0081108F" w:rsidP="00D772FA">
      <w:r>
        <w:t>Wczytanie oraz wyświetlenie danych rastrowych, pól treningowych oraz podkładu mapowego.</w:t>
      </w:r>
    </w:p>
    <w:p w14:paraId="41233F38" w14:textId="77777777" w:rsidR="00017928" w:rsidRDefault="00017928" w:rsidP="00D772FA"/>
    <w:p w14:paraId="457C4ABF" w14:textId="77777777" w:rsidR="00017928" w:rsidRDefault="00017928" w:rsidP="00D772FA"/>
    <w:p w14:paraId="16BD01EC" w14:textId="77777777" w:rsidR="00265924" w:rsidRPr="00265924" w:rsidRDefault="00265924" w:rsidP="0026592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C803A"/>
          <w:kern w:val="0"/>
          <w:sz w:val="20"/>
          <w:szCs w:val="20"/>
          <w:lang w:val="en-US" w:eastAsia="pl-PL"/>
          <w14:ligatures w14:val="none"/>
        </w:rPr>
      </w:pPr>
      <w:r w:rsidRPr="00265924">
        <w:rPr>
          <w:rFonts w:ascii="Lucida Console" w:eastAsia="Times New Roman" w:hAnsi="Lucida Console" w:cs="Courier New"/>
          <w:color w:val="FC803A"/>
          <w:kern w:val="0"/>
          <w:sz w:val="20"/>
          <w:szCs w:val="20"/>
          <w:lang w:val="en-US" w:eastAsia="pl-PL"/>
          <w14:ligatures w14:val="none"/>
        </w:rPr>
        <w:lastRenderedPageBreak/>
        <w:t>table(cvPredictions40$pred,cvPredictions40$obs)</w:t>
      </w:r>
    </w:p>
    <w:p w14:paraId="6BFF7B9F" w14:textId="77777777" w:rsidR="00265924" w:rsidRPr="00265924" w:rsidRDefault="00265924" w:rsidP="0026592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pl-PL"/>
          <w14:ligatures w14:val="none"/>
        </w:rPr>
      </w:pPr>
      <w:r w:rsidRPr="00265924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pl-PL"/>
          <w14:ligatures w14:val="none"/>
        </w:rPr>
        <w:t xml:space="preserve">              </w:t>
      </w:r>
    </w:p>
    <w:p w14:paraId="43366824" w14:textId="77777777" w:rsidR="00265924" w:rsidRPr="00265924" w:rsidRDefault="00265924" w:rsidP="0026592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</w:pPr>
      <w:r w:rsidRPr="00265924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val="en-US" w:eastAsia="pl-PL"/>
          <w14:ligatures w14:val="none"/>
        </w:rPr>
        <w:t xml:space="preserve">                </w:t>
      </w:r>
      <w:r w:rsidRPr="00265924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  <w:t>las piasek płytka woda pole woda zabudowa zasiane pole</w:t>
      </w:r>
    </w:p>
    <w:p w14:paraId="1945FDC7" w14:textId="77777777" w:rsidR="00265924" w:rsidRPr="00265924" w:rsidRDefault="00265924" w:rsidP="0026592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</w:pPr>
      <w:r w:rsidRPr="00265924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  <w:t xml:space="preserve">  las           551      0           0    0    0      192           34</w:t>
      </w:r>
    </w:p>
    <w:p w14:paraId="2D2586D2" w14:textId="77777777" w:rsidR="00265924" w:rsidRPr="00265924" w:rsidRDefault="00265924" w:rsidP="0026592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</w:pPr>
      <w:r w:rsidRPr="00265924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  <w:t xml:space="preserve">  piasek          0    452           0   30    0       14            0</w:t>
      </w:r>
    </w:p>
    <w:p w14:paraId="13B203BA" w14:textId="77777777" w:rsidR="00265924" w:rsidRPr="00265924" w:rsidRDefault="00265924" w:rsidP="0026592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</w:pPr>
      <w:r w:rsidRPr="00265924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  <w:t xml:space="preserve">  płytka woda     2      0        1302    0    0       32            0</w:t>
      </w:r>
    </w:p>
    <w:p w14:paraId="2F45BD74" w14:textId="77777777" w:rsidR="00265924" w:rsidRPr="00265924" w:rsidRDefault="00265924" w:rsidP="0026592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</w:pPr>
      <w:r w:rsidRPr="00265924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  <w:t xml:space="preserve">  pole            0      0           0 3810    0       41            0</w:t>
      </w:r>
    </w:p>
    <w:p w14:paraId="2181DE8A" w14:textId="77777777" w:rsidR="00265924" w:rsidRPr="00265924" w:rsidRDefault="00265924" w:rsidP="0026592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</w:pPr>
      <w:r w:rsidRPr="00265924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  <w:t xml:space="preserve">  woda            0      0           7    0 2890        0           16</w:t>
      </w:r>
    </w:p>
    <w:p w14:paraId="0E430DFB" w14:textId="77777777" w:rsidR="00265924" w:rsidRPr="00265924" w:rsidRDefault="00265924" w:rsidP="0026592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</w:pPr>
      <w:r w:rsidRPr="00265924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  <w:t xml:space="preserve">  zabudowa       22     40           0   70    0      686            1</w:t>
      </w:r>
    </w:p>
    <w:p w14:paraId="3D7C125A" w14:textId="77777777" w:rsidR="00265924" w:rsidRPr="00265924" w:rsidRDefault="00265924" w:rsidP="00265924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E6E1DC"/>
          <w:kern w:val="0"/>
          <w:sz w:val="20"/>
          <w:szCs w:val="20"/>
          <w:lang w:eastAsia="pl-PL"/>
          <w14:ligatures w14:val="none"/>
        </w:rPr>
      </w:pPr>
      <w:r w:rsidRPr="00265924">
        <w:rPr>
          <w:rFonts w:ascii="Lucida Console" w:eastAsia="Times New Roman" w:hAnsi="Lucida Console" w:cs="Courier New"/>
          <w:color w:val="E6E1DC"/>
          <w:kern w:val="0"/>
          <w:sz w:val="20"/>
          <w:szCs w:val="20"/>
          <w:bdr w:val="none" w:sz="0" w:space="0" w:color="auto" w:frame="1"/>
          <w:lang w:eastAsia="pl-PL"/>
          <w14:ligatures w14:val="none"/>
        </w:rPr>
        <w:t xml:space="preserve">  zasiane pole    0      0           0    0    0       13         1382</w:t>
      </w:r>
    </w:p>
    <w:p w14:paraId="259CFF6D" w14:textId="452FD37C" w:rsidR="00017928" w:rsidRDefault="00265924" w:rsidP="00D772FA">
      <w:r>
        <w:t>Tabela z 40 polami treningowymi</w:t>
      </w:r>
    </w:p>
    <w:p w14:paraId="7A4173EF" w14:textId="77777777" w:rsidR="00265924" w:rsidRDefault="00265924" w:rsidP="00D772FA"/>
    <w:p w14:paraId="47073798" w14:textId="77777777" w:rsidR="00265924" w:rsidRPr="00265924" w:rsidRDefault="00265924" w:rsidP="00265924">
      <w:pPr>
        <w:pStyle w:val="HTML-wstpniesformatowany"/>
        <w:shd w:val="clear" w:color="auto" w:fill="1C1C1C"/>
        <w:wordWrap w:val="0"/>
        <w:rPr>
          <w:rStyle w:val="gnd-iwgdn2b"/>
          <w:rFonts w:ascii="Lucida Console" w:hAnsi="Lucida Console"/>
          <w:color w:val="FC803A"/>
          <w:lang w:val="en-US"/>
        </w:rPr>
      </w:pPr>
      <w:r w:rsidRPr="00265924">
        <w:rPr>
          <w:rStyle w:val="gnd-iwgdn2b"/>
          <w:rFonts w:ascii="Lucida Console" w:hAnsi="Lucida Console"/>
          <w:color w:val="FC803A"/>
          <w:lang w:val="en-US"/>
        </w:rPr>
        <w:t>table(cvPredictions20$pred,cvPredictions20$obs)</w:t>
      </w:r>
    </w:p>
    <w:p w14:paraId="7AECA62B" w14:textId="77777777" w:rsidR="00265924" w:rsidRPr="00265924" w:rsidRDefault="00265924" w:rsidP="00265924">
      <w:pPr>
        <w:pStyle w:val="HTML-wstpniesformatowany"/>
        <w:shd w:val="clear" w:color="auto" w:fill="1C1C1C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  <w:lang w:val="en-US"/>
        </w:rPr>
      </w:pPr>
      <w:r w:rsidRPr="00265924">
        <w:rPr>
          <w:rStyle w:val="gnd-iwgdh3b"/>
          <w:rFonts w:ascii="Lucida Console" w:hAnsi="Lucida Console"/>
          <w:color w:val="E6E1DC"/>
          <w:bdr w:val="none" w:sz="0" w:space="0" w:color="auto" w:frame="1"/>
          <w:lang w:val="en-US"/>
        </w:rPr>
        <w:t xml:space="preserve">              </w:t>
      </w:r>
    </w:p>
    <w:p w14:paraId="63AFCBA9" w14:textId="77777777" w:rsidR="00265924" w:rsidRDefault="00265924" w:rsidP="00265924">
      <w:pPr>
        <w:pStyle w:val="HTML-wstpniesformatowany"/>
        <w:shd w:val="clear" w:color="auto" w:fill="1C1C1C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 w:rsidRPr="00265924">
        <w:rPr>
          <w:rStyle w:val="gnd-iwgdh3b"/>
          <w:rFonts w:ascii="Lucida Console" w:hAnsi="Lucida Console"/>
          <w:color w:val="E6E1DC"/>
          <w:bdr w:val="none" w:sz="0" w:space="0" w:color="auto" w:frame="1"/>
          <w:lang w:val="en-US"/>
        </w:rPr>
        <w:t xml:space="preserve">                </w:t>
      </w: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las piasek płytka woda pole woda zabudowa zasiane pole</w:t>
      </w:r>
    </w:p>
    <w:p w14:paraId="6A24FEF7" w14:textId="77777777" w:rsidR="00265924" w:rsidRDefault="00265924" w:rsidP="00265924">
      <w:pPr>
        <w:pStyle w:val="HTML-wstpniesformatowany"/>
        <w:shd w:val="clear" w:color="auto" w:fill="1C1C1C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las            46      0           0    0    0        0            0</w:t>
      </w:r>
    </w:p>
    <w:p w14:paraId="28562B24" w14:textId="77777777" w:rsidR="00265924" w:rsidRDefault="00265924" w:rsidP="00265924">
      <w:pPr>
        <w:pStyle w:val="HTML-wstpniesformatowany"/>
        <w:shd w:val="clear" w:color="auto" w:fill="1C1C1C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piasek          0    124           0    6    0        0            0</w:t>
      </w:r>
    </w:p>
    <w:p w14:paraId="0CC1BCA7" w14:textId="77777777" w:rsidR="00265924" w:rsidRDefault="00265924" w:rsidP="00265924">
      <w:pPr>
        <w:pStyle w:val="HTML-wstpniesformatowany"/>
        <w:shd w:val="clear" w:color="auto" w:fill="1C1C1C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płytka woda     0      0         160    0    0        0            0</w:t>
      </w:r>
    </w:p>
    <w:p w14:paraId="7F6F0B76" w14:textId="77777777" w:rsidR="00265924" w:rsidRDefault="00265924" w:rsidP="00265924">
      <w:pPr>
        <w:pStyle w:val="HTML-wstpniesformatowany"/>
        <w:shd w:val="clear" w:color="auto" w:fill="1C1C1C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pole            0      0           0  105    0        0            0</w:t>
      </w:r>
    </w:p>
    <w:p w14:paraId="6217A1EE" w14:textId="77777777" w:rsidR="00265924" w:rsidRDefault="00265924" w:rsidP="00265924">
      <w:pPr>
        <w:pStyle w:val="HTML-wstpniesformatowany"/>
        <w:shd w:val="clear" w:color="auto" w:fill="1C1C1C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woda            0      0           0    0 2847        0            0</w:t>
      </w:r>
    </w:p>
    <w:p w14:paraId="3FAC0F3D" w14:textId="77777777" w:rsidR="00265924" w:rsidRDefault="00265924" w:rsidP="00265924">
      <w:pPr>
        <w:pStyle w:val="HTML-wstpniesformatowany"/>
        <w:shd w:val="clear" w:color="auto" w:fill="1C1C1C"/>
        <w:wordWrap w:val="0"/>
        <w:rPr>
          <w:rStyle w:val="gnd-iwgdh3b"/>
          <w:rFonts w:ascii="Lucida Console" w:hAnsi="Lucida Console"/>
          <w:color w:val="E6E1D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zabudowa        0      1           0   56    0        0            0</w:t>
      </w:r>
    </w:p>
    <w:p w14:paraId="46D16097" w14:textId="77777777" w:rsidR="00265924" w:rsidRDefault="00265924" w:rsidP="00265924">
      <w:pPr>
        <w:pStyle w:val="HTML-wstpniesformatowany"/>
        <w:shd w:val="clear" w:color="auto" w:fill="1C1C1C"/>
        <w:wordWrap w:val="0"/>
        <w:rPr>
          <w:rFonts w:ascii="Lucida Console" w:hAnsi="Lucida Console"/>
          <w:color w:val="E6E1DC"/>
        </w:rPr>
      </w:pP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 zasiane pole    0      0           0    0    0        0          287</w:t>
      </w:r>
    </w:p>
    <w:p w14:paraId="2F892865" w14:textId="16714756" w:rsidR="00265924" w:rsidRDefault="00265924" w:rsidP="00D772FA">
      <w:r>
        <w:t>Tabela z 20 polami treningowymi</w:t>
      </w:r>
    </w:p>
    <w:p w14:paraId="7A69EDAB" w14:textId="77777777" w:rsidR="00017928" w:rsidRDefault="00017928" w:rsidP="00D772FA"/>
    <w:p w14:paraId="296F7839" w14:textId="119EB3A2" w:rsidR="00D772FA" w:rsidRPr="00396ABE" w:rsidRDefault="00D772FA" w:rsidP="00D772FA"/>
    <w:sectPr w:rsidR="00D772FA" w:rsidRPr="00396ABE" w:rsidSect="00D772FA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15D3"/>
    <w:multiLevelType w:val="hybridMultilevel"/>
    <w:tmpl w:val="DC66C8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D01D3"/>
    <w:multiLevelType w:val="hybridMultilevel"/>
    <w:tmpl w:val="352E8C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266910">
    <w:abstractNumId w:val="1"/>
  </w:num>
  <w:num w:numId="2" w16cid:durableId="108137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A0"/>
    <w:rsid w:val="00017928"/>
    <w:rsid w:val="00265924"/>
    <w:rsid w:val="002750D4"/>
    <w:rsid w:val="00396ABE"/>
    <w:rsid w:val="004D3AA0"/>
    <w:rsid w:val="006A67A3"/>
    <w:rsid w:val="007F138D"/>
    <w:rsid w:val="0081108F"/>
    <w:rsid w:val="00D772FA"/>
    <w:rsid w:val="00EA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68B3"/>
  <w15:chartTrackingRefBased/>
  <w15:docId w15:val="{9B59FC9B-09A3-46F5-85E1-74E1F8E3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96AB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96ABE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96ABE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65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65924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gnd-iwgdn2b">
    <w:name w:val="gnd-iwgdn2b"/>
    <w:basedOn w:val="Domylnaczcionkaakapitu"/>
    <w:rsid w:val="00265924"/>
  </w:style>
  <w:style w:type="character" w:customStyle="1" w:styleId="gnd-iwgdh3b">
    <w:name w:val="gnd-iwgdh3b"/>
    <w:basedOn w:val="Domylnaczcionkaakapitu"/>
    <w:rsid w:val="0026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entinel-hub.com/explore/eobrows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ithub.com/Szauek/Land_cover_classification_with_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391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Lewczyk</dc:creator>
  <cp:keywords/>
  <dc:description/>
  <cp:lastModifiedBy>Adrian Szałkowski</cp:lastModifiedBy>
  <cp:revision>4</cp:revision>
  <dcterms:created xsi:type="dcterms:W3CDTF">2023-05-08T23:15:00Z</dcterms:created>
  <dcterms:modified xsi:type="dcterms:W3CDTF">2023-05-09T12:19:00Z</dcterms:modified>
</cp:coreProperties>
</file>