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D9A" w:rsidRDefault="00A96D9A" w:rsidP="00A96D9A">
      <w:r>
        <w:t>1. W języku PHP w wyniku działania fragmentu kodu w zmiennej o nazwie Nowy_Napis znajdzie się</w:t>
      </w:r>
    </w:p>
    <w:p w:rsidR="009C36F7" w:rsidRDefault="00C3508F" w:rsidP="00A96D9A">
      <w:r>
        <w:rPr>
          <w:noProof/>
          <w:lang w:eastAsia="pl-PL"/>
        </w:rPr>
        <w:drawing>
          <wp:inline distT="0" distB="0" distL="0" distR="0">
            <wp:extent cx="3154456" cy="508233"/>
            <wp:effectExtent l="19050" t="0" r="7844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45" cy="50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zawsze sprawdz swoj kod</w:t>
      </w:r>
    </w:p>
    <w:p w:rsidR="00A96D9A" w:rsidRDefault="00A96D9A" w:rsidP="00A96D9A">
      <w:r>
        <w:t>B. ZaWszE</w:t>
      </w:r>
    </w:p>
    <w:p w:rsidR="00A96D9A" w:rsidRDefault="00A96D9A" w:rsidP="00A96D9A">
      <w:r>
        <w:t>C. zAwSZe sPrAwDz SWOJ kOd</w:t>
      </w:r>
    </w:p>
    <w:p w:rsidR="00A96D9A" w:rsidRDefault="00A96D9A" w:rsidP="00A96D9A">
      <w:r>
        <w:t>D. ZAWSZE SPRAWDZ SWOJ KOD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2. W formularzu dane z pola input o typie number zostały zapisane do zmiennej a, a następnie przetworzone w skrypcie JavaScript w następujący sposób. Zmienna z będzie typu</w:t>
      </w:r>
    </w:p>
    <w:p w:rsidR="00A96D9A" w:rsidRDefault="00C3508F" w:rsidP="00A96D9A">
      <w:r>
        <w:rPr>
          <w:noProof/>
          <w:lang w:eastAsia="pl-PL"/>
        </w:rPr>
        <w:drawing>
          <wp:inline distT="0" distB="0" distL="0" distR="0">
            <wp:extent cx="3012651" cy="40698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99" cy="40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zmiennoprzecinkowego</w:t>
      </w:r>
    </w:p>
    <w:p w:rsidR="00A96D9A" w:rsidRDefault="00A96D9A" w:rsidP="00A96D9A">
      <w:r>
        <w:t>B. napisowego</w:t>
      </w:r>
    </w:p>
    <w:p w:rsidR="00A96D9A" w:rsidRDefault="00A96D9A" w:rsidP="00A96D9A">
      <w:r>
        <w:t>C. NaN</w:t>
      </w:r>
    </w:p>
    <w:p w:rsidR="00A96D9A" w:rsidRDefault="00A96D9A" w:rsidP="00A96D9A">
      <w:r>
        <w:t>D. liczbowego, całkowitego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3. W języku HTML aby zdefiniować poziomą linię, należy użyć znacznika</w:t>
      </w:r>
    </w:p>
    <w:p w:rsidR="00A96D9A" w:rsidRDefault="00A96D9A" w:rsidP="00A96D9A">
      <w:r>
        <w:t>A. &lt;hl&gt;</w:t>
      </w:r>
    </w:p>
    <w:p w:rsidR="00A96D9A" w:rsidRDefault="00A96D9A" w:rsidP="00A96D9A">
      <w:r>
        <w:t>B. &lt;line&gt;</w:t>
      </w:r>
    </w:p>
    <w:p w:rsidR="00A96D9A" w:rsidRDefault="00A96D9A" w:rsidP="00A96D9A">
      <w:r>
        <w:t>C. &lt;br&gt;</w:t>
      </w:r>
    </w:p>
    <w:p w:rsidR="00A96D9A" w:rsidRDefault="00A96D9A" w:rsidP="00A96D9A">
      <w:r>
        <w:t>D. &lt;hr&gt;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4. Bitmapa jest obrazem</w:t>
      </w:r>
    </w:p>
    <w:p w:rsidR="00A96D9A" w:rsidRDefault="00A96D9A" w:rsidP="00A96D9A">
      <w:r>
        <w:t>A. interakcyjnym</w:t>
      </w:r>
    </w:p>
    <w:p w:rsidR="00A96D9A" w:rsidRDefault="00A96D9A" w:rsidP="00A96D9A">
      <w:r>
        <w:t>B. analogowym</w:t>
      </w:r>
    </w:p>
    <w:p w:rsidR="00A96D9A" w:rsidRDefault="00A96D9A" w:rsidP="00A96D9A">
      <w:r>
        <w:t>C. rastrowym</w:t>
      </w:r>
    </w:p>
    <w:p w:rsidR="00A96D9A" w:rsidRDefault="00A96D9A" w:rsidP="00A96D9A">
      <w:r>
        <w:t>D. wektorowym</w:t>
      </w:r>
    </w:p>
    <w:p w:rsidR="00A96D9A" w:rsidRDefault="00A96D9A" w:rsidP="00A96D9A">
      <w:r>
        <w:lastRenderedPageBreak/>
        <w:t xml:space="preserve">  </w:t>
      </w:r>
    </w:p>
    <w:p w:rsidR="00A96D9A" w:rsidRDefault="00A96D9A" w:rsidP="00A96D9A">
      <w:r>
        <w:t>5. W języku C++ funkcja zwracająca wynik potęgowania, działająca na dwóch parametrach wejściowych: liczbie x i wykładniku w, ma deklarację</w:t>
      </w:r>
    </w:p>
    <w:p w:rsidR="00A96D9A" w:rsidRDefault="00A96D9A" w:rsidP="00A96D9A">
      <w:r>
        <w:t>A. int potega(int x, int w);</w:t>
      </w:r>
    </w:p>
    <w:p w:rsidR="00A96D9A" w:rsidRDefault="00A96D9A" w:rsidP="00A96D9A">
      <w:r>
        <w:t>B. int potega(int x);</w:t>
      </w:r>
    </w:p>
    <w:p w:rsidR="00A96D9A" w:rsidRDefault="00A96D9A" w:rsidP="00A96D9A">
      <w:r>
        <w:t>C. void potega(int x, int w);</w:t>
      </w:r>
    </w:p>
    <w:p w:rsidR="00A96D9A" w:rsidRDefault="00A96D9A" w:rsidP="00A96D9A">
      <w:r>
        <w:t>D. void potega(int x, int w, int wynik);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6. Zdarzenie JavaScript, będące reakcją na pojedynczo kliknięty dowolny element strony, nosi nazwę</w:t>
      </w:r>
    </w:p>
    <w:p w:rsidR="00A96D9A" w:rsidRDefault="00A96D9A" w:rsidP="00A96D9A">
      <w:r>
        <w:t>A. onDblClick</w:t>
      </w:r>
    </w:p>
    <w:p w:rsidR="00A96D9A" w:rsidRDefault="00A96D9A" w:rsidP="00A96D9A">
      <w:r>
        <w:t>B. onClick</w:t>
      </w:r>
    </w:p>
    <w:p w:rsidR="00A96D9A" w:rsidRDefault="00A96D9A" w:rsidP="00A96D9A">
      <w:r>
        <w:t>C. onKeyDown</w:t>
      </w:r>
    </w:p>
    <w:p w:rsidR="00A96D9A" w:rsidRDefault="00A96D9A" w:rsidP="00A96D9A">
      <w:r>
        <w:t>D. onLoad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7. Która wartość tekstowa nie pasuje do podanego w ramce wzorca wyrażenia regularnego?</w:t>
      </w:r>
    </w:p>
    <w:p w:rsidR="00A96D9A" w:rsidRDefault="00C3508F" w:rsidP="00A96D9A">
      <w:r>
        <w:rPr>
          <w:noProof/>
          <w:lang w:eastAsia="pl-PL"/>
        </w:rPr>
        <w:drawing>
          <wp:inline distT="0" distB="0" distL="0" distR="0">
            <wp:extent cx="5760720" cy="454592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Nowakowska-Kowalska</w:t>
      </w:r>
    </w:p>
    <w:p w:rsidR="00A96D9A" w:rsidRDefault="00A96D9A" w:rsidP="00A96D9A">
      <w:r>
        <w:t>B. Kowalski</w:t>
      </w:r>
    </w:p>
    <w:p w:rsidR="00A96D9A" w:rsidRDefault="00A96D9A" w:rsidP="00A96D9A">
      <w:r>
        <w:t>C. Jelenia Góra</w:t>
      </w:r>
    </w:p>
    <w:p w:rsidR="00A96D9A" w:rsidRDefault="00A96D9A" w:rsidP="00A96D9A">
      <w:r>
        <w:t>D. Kasprowicza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8. W skrypcie JavaScript zastosowano metodę DOM getElementsByClassName('akapit'). Metoda ta odwoła się do akapitu</w:t>
      </w:r>
    </w:p>
    <w:p w:rsidR="00A96D9A" w:rsidRDefault="00A96D9A" w:rsidP="00A96D9A">
      <w:r>
        <w:t>A. &lt;p href="/akapit"&gt;akapit3&lt;/p&gt;</w:t>
      </w:r>
    </w:p>
    <w:p w:rsidR="00A96D9A" w:rsidRDefault="00A96D9A" w:rsidP="00A96D9A">
      <w:r>
        <w:t>B. &lt;p id="akapit"&gt;akapit2&lt;/p&gt;</w:t>
      </w:r>
    </w:p>
    <w:p w:rsidR="00A96D9A" w:rsidRDefault="00A96D9A" w:rsidP="00A96D9A">
      <w:r>
        <w:t>C. &lt;p class="akapit"&gt;akapit4&lt;/p&gt;</w:t>
      </w:r>
    </w:p>
    <w:p w:rsidR="00A96D9A" w:rsidRDefault="00A96D9A" w:rsidP="00A96D9A">
      <w:r>
        <w:t>D. &lt;p&gt;akapit&lt;/p&gt;</w:t>
      </w:r>
    </w:p>
    <w:p w:rsidR="00A96D9A" w:rsidRDefault="00A96D9A" w:rsidP="00A96D9A">
      <w:r>
        <w:lastRenderedPageBreak/>
        <w:t xml:space="preserve">  </w:t>
      </w:r>
    </w:p>
    <w:p w:rsidR="00A96D9A" w:rsidRDefault="00A96D9A" w:rsidP="00A96D9A">
      <w:r>
        <w:t>9. Kod języka CSS można umieścić wewnątrz kodu HTML, posługując się znacznikiem</w:t>
      </w:r>
    </w:p>
    <w:p w:rsidR="00A96D9A" w:rsidRDefault="00A96D9A" w:rsidP="00A96D9A">
      <w:r>
        <w:t>A. &lt;body&gt;</w:t>
      </w:r>
    </w:p>
    <w:p w:rsidR="00A96D9A" w:rsidRDefault="00A96D9A" w:rsidP="00A96D9A">
      <w:r>
        <w:t>B. &lt;style&gt;</w:t>
      </w:r>
    </w:p>
    <w:p w:rsidR="00A96D9A" w:rsidRDefault="00A96D9A" w:rsidP="00A96D9A">
      <w:r>
        <w:t>C. &lt;head&gt;</w:t>
      </w:r>
    </w:p>
    <w:p w:rsidR="00A96D9A" w:rsidRDefault="00A96D9A" w:rsidP="00A96D9A">
      <w:r>
        <w:t>D. &lt;meta&gt;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10. W przedstawionym fragmencie kwerendy języka SQL, komenda SELECT ma za zadanie zwrócić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2968642" cy="297227"/>
            <wp:effectExtent l="19050" t="0" r="3158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37" cy="29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średnią tabeli</w:t>
      </w:r>
    </w:p>
    <w:p w:rsidR="00A96D9A" w:rsidRDefault="00A96D9A" w:rsidP="00A96D9A">
      <w:r>
        <w:t>B. liczbę wierszy</w:t>
      </w:r>
    </w:p>
    <w:p w:rsidR="00A96D9A" w:rsidRDefault="00A96D9A" w:rsidP="00A96D9A">
      <w:r>
        <w:t>C. sumę w kolumnie wartosc</w:t>
      </w:r>
    </w:p>
    <w:p w:rsidR="00A96D9A" w:rsidRDefault="00A96D9A" w:rsidP="00A96D9A">
      <w:r>
        <w:t>D. średnią w kolumnie wartosc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11. Które metody odnoszą się do predefiniowanego obiektu Date w języku JavaScript?</w:t>
      </w:r>
    </w:p>
    <w:p w:rsidR="00A96D9A" w:rsidRDefault="00A96D9A" w:rsidP="00A96D9A">
      <w:r>
        <w:t>A. concat() oraz pop()</w:t>
      </w:r>
    </w:p>
    <w:p w:rsidR="00A96D9A" w:rsidRDefault="00A96D9A" w:rsidP="00A96D9A">
      <w:r>
        <w:t>B. fromCodePoint()</w:t>
      </w:r>
    </w:p>
    <w:p w:rsidR="00A96D9A" w:rsidRDefault="00A96D9A" w:rsidP="00A96D9A">
      <w:r>
        <w:t>C. row()</w:t>
      </w:r>
    </w:p>
    <w:p w:rsidR="00A96D9A" w:rsidRDefault="00A96D9A" w:rsidP="00A96D9A">
      <w:r>
        <w:t>D. getMonth() oraz getDay()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12. Wbudowanym w pakiet XAMPP narzędziem służącym do zarządzania bazą danych jest</w:t>
      </w:r>
    </w:p>
    <w:p w:rsidR="00A96D9A" w:rsidRDefault="00A96D9A" w:rsidP="00A96D9A">
      <w:r>
        <w:t>A. SQLite</w:t>
      </w:r>
    </w:p>
    <w:p w:rsidR="00A96D9A" w:rsidRDefault="00A96D9A" w:rsidP="00A96D9A">
      <w:r>
        <w:t>B. MySQL Workbench</w:t>
      </w:r>
    </w:p>
    <w:p w:rsidR="00A96D9A" w:rsidRDefault="00A96D9A" w:rsidP="00A96D9A">
      <w:r>
        <w:t>C. pgAdmin</w:t>
      </w:r>
    </w:p>
    <w:p w:rsidR="00A96D9A" w:rsidRDefault="00A96D9A" w:rsidP="00A96D9A">
      <w:r>
        <w:t>D. phpMyAdmin</w:t>
      </w:r>
    </w:p>
    <w:p w:rsidR="00A96D9A" w:rsidRDefault="00A96D9A" w:rsidP="00A96D9A">
      <w:r>
        <w:t xml:space="preserve">  </w:t>
      </w:r>
    </w:p>
    <w:p w:rsidR="00337A97" w:rsidRDefault="00337A97" w:rsidP="00A96D9A"/>
    <w:p w:rsidR="00A96D9A" w:rsidRDefault="00A96D9A" w:rsidP="00A96D9A">
      <w:r>
        <w:lastRenderedPageBreak/>
        <w:t>13. Aby uprościć wprowadzenie i edytowanie danych w tabeli, należy zdefiniować</w:t>
      </w:r>
    </w:p>
    <w:p w:rsidR="00A96D9A" w:rsidRDefault="00A96D9A" w:rsidP="00A96D9A">
      <w:r>
        <w:t>A. formularz</w:t>
      </w:r>
    </w:p>
    <w:p w:rsidR="00A96D9A" w:rsidRDefault="00A96D9A" w:rsidP="00A96D9A">
      <w:r>
        <w:t>B. kwerendę SELECT</w:t>
      </w:r>
    </w:p>
    <w:p w:rsidR="00A96D9A" w:rsidRDefault="00A96D9A" w:rsidP="00A96D9A">
      <w:r>
        <w:t>C. raport</w:t>
      </w:r>
    </w:p>
    <w:p w:rsidR="00A96D9A" w:rsidRDefault="00A96D9A" w:rsidP="00A96D9A">
      <w:r>
        <w:t>D. filtr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14. Witryna internetowa ma mieć przedstawioną strukturę bloków. Aby uzyskać ten układ, należy znacznikom sekcji przypisać właściwości w następujący sposób: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2909724" cy="1418054"/>
            <wp:effectExtent l="19050" t="0" r="4926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69" cy="141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float tylko dla bloków: 2, 3, 4; clear dla bloku 5</w:t>
      </w:r>
    </w:p>
    <w:p w:rsidR="00A96D9A" w:rsidRDefault="00A96D9A" w:rsidP="00A96D9A">
      <w:r>
        <w:t>B. float tylko dla bloków: 3, 4; clear dla bloku 5</w:t>
      </w:r>
    </w:p>
    <w:p w:rsidR="00A96D9A" w:rsidRDefault="00A96D9A" w:rsidP="00A96D9A">
      <w:r>
        <w:t>C. float tylko dla bloku 2; clear dla bloków: 3, 4</w:t>
      </w:r>
    </w:p>
    <w:p w:rsidR="00A96D9A" w:rsidRDefault="00A96D9A" w:rsidP="00A96D9A">
      <w:r>
        <w:t>D. float tylko dla bloku 5; clear dla bloku 2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15. W języku PHP, wykonując operacje na bazie danych MySQL, aby zakończyć pracę z bazą, należy wywołać</w:t>
      </w:r>
    </w:p>
    <w:p w:rsidR="00A96D9A" w:rsidRDefault="00A96D9A" w:rsidP="00A96D9A">
      <w:r>
        <w:t>A. mysqli_close();</w:t>
      </w:r>
    </w:p>
    <w:p w:rsidR="00A96D9A" w:rsidRDefault="00A96D9A" w:rsidP="00A96D9A">
      <w:r>
        <w:t>B. mysqli_commit();</w:t>
      </w:r>
    </w:p>
    <w:p w:rsidR="00A96D9A" w:rsidRDefault="00A96D9A" w:rsidP="00A96D9A">
      <w:r>
        <w:t>C. mysqli_rollback();</w:t>
      </w:r>
    </w:p>
    <w:p w:rsidR="00A96D9A" w:rsidRDefault="00A96D9A" w:rsidP="00A96D9A">
      <w:r>
        <w:t>D. mysqli_exit();</w:t>
      </w:r>
    </w:p>
    <w:p w:rsidR="00337A97" w:rsidRDefault="00337A97" w:rsidP="00A96D9A"/>
    <w:p w:rsidR="00337A97" w:rsidRDefault="00337A97" w:rsidP="00A96D9A"/>
    <w:p w:rsidR="00337A97" w:rsidRDefault="00337A97" w:rsidP="00A96D9A"/>
    <w:p w:rsidR="00337A97" w:rsidRDefault="00337A97" w:rsidP="00A96D9A"/>
    <w:p w:rsidR="00A96D9A" w:rsidRDefault="00A96D9A" w:rsidP="00A96D9A">
      <w:r>
        <w:lastRenderedPageBreak/>
        <w:t>16. W języku PHP zmienna predefiniowana $_SESSION zawiera</w:t>
      </w:r>
    </w:p>
    <w:p w:rsidR="00A96D9A" w:rsidRDefault="00A96D9A" w:rsidP="00A96D9A">
      <w:r>
        <w:t>A. zmienne przesyłane do skryptu za pomocą formularza</w:t>
      </w:r>
    </w:p>
    <w:p w:rsidR="00A96D9A" w:rsidRDefault="00A96D9A" w:rsidP="00A96D9A">
      <w:r>
        <w:t>B. zmienne przesyłane do skryptu za pomocą ciastek (cookie)</w:t>
      </w:r>
    </w:p>
    <w:p w:rsidR="00A96D9A" w:rsidRDefault="00A96D9A" w:rsidP="00A96D9A">
      <w:r>
        <w:t>C. zmienne zarejestrowane w bieżącej sesji</w:t>
      </w:r>
    </w:p>
    <w:p w:rsidR="00A96D9A" w:rsidRDefault="00A96D9A" w:rsidP="00A96D9A">
      <w:r>
        <w:t>D. spis zarejestrowanych sesji na serwerze WWW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17. Metoda udostępniania bazy danych w programie Microsoft Access, dotycząca wszystkich obiektów bazy umieszczonych na dysku sieciowym i używanych jednocześnie przez różne osoby nosi nazwę</w:t>
      </w:r>
    </w:p>
    <w:p w:rsidR="00A96D9A" w:rsidRDefault="00A96D9A" w:rsidP="00A96D9A">
      <w:r>
        <w:t>A. witryny programu SharePoint</w:t>
      </w:r>
    </w:p>
    <w:p w:rsidR="00A96D9A" w:rsidRDefault="00A96D9A" w:rsidP="00A96D9A">
      <w:r>
        <w:t>B. folderu sieciowego</w:t>
      </w:r>
    </w:p>
    <w:p w:rsidR="00A96D9A" w:rsidRDefault="00A96D9A" w:rsidP="00A96D9A">
      <w:r>
        <w:t>C. dzielonej bazy danych</w:t>
      </w:r>
    </w:p>
    <w:p w:rsidR="00A96D9A" w:rsidRDefault="00A96D9A" w:rsidP="00A96D9A">
      <w:r>
        <w:t>D. serwera bazy danych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18. Wskaż rezultat działania fragmentu kodu JavaScript</w:t>
      </w:r>
    </w:p>
    <w:p w:rsidR="00455221" w:rsidRDefault="00455221" w:rsidP="00A96D9A">
      <w:r>
        <w:rPr>
          <w:noProof/>
          <w:lang w:eastAsia="pl-PL"/>
        </w:rPr>
        <w:drawing>
          <wp:inline distT="0" distB="0" distL="0" distR="0">
            <wp:extent cx="3087318" cy="537883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19" cy="53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Dodanie akapitu na początku strony</w:t>
      </w:r>
    </w:p>
    <w:p w:rsidR="00A96D9A" w:rsidRDefault="00A96D9A" w:rsidP="00A96D9A">
      <w:r>
        <w:t>B. Dodanie akapitu na koniec strony</w:t>
      </w:r>
    </w:p>
    <w:p w:rsidR="00A96D9A" w:rsidRDefault="00A96D9A" w:rsidP="00A96D9A">
      <w:r>
        <w:t>C. Wyświetlenie okna dialogowego z napisem akapit</w:t>
      </w:r>
    </w:p>
    <w:p w:rsidR="00A96D9A" w:rsidRDefault="00A96D9A" w:rsidP="00A96D9A">
      <w:r>
        <w:t>D. Usunięcie akapitu ze strony</w:t>
      </w:r>
    </w:p>
    <w:p w:rsidR="00A96D9A" w:rsidRDefault="00A96D9A" w:rsidP="00A96D9A">
      <w:r>
        <w:t xml:space="preserve">  </w:t>
      </w:r>
    </w:p>
    <w:p w:rsidR="00337A97" w:rsidRDefault="00337A97" w:rsidP="00A96D9A"/>
    <w:p w:rsidR="00337A97" w:rsidRDefault="00337A97" w:rsidP="00A96D9A"/>
    <w:p w:rsidR="00337A97" w:rsidRDefault="00337A97" w:rsidP="00A96D9A"/>
    <w:p w:rsidR="00337A97" w:rsidRDefault="00337A97" w:rsidP="00A96D9A"/>
    <w:p w:rsidR="00337A97" w:rsidRDefault="00337A97" w:rsidP="00A96D9A"/>
    <w:p w:rsidR="00337A97" w:rsidRDefault="00337A97" w:rsidP="00A96D9A"/>
    <w:p w:rsidR="00A96D9A" w:rsidRDefault="00A96D9A" w:rsidP="00A96D9A">
      <w:r>
        <w:lastRenderedPageBreak/>
        <w:t>19. Wynikiem działania zamieszczonej pętli zapisanej językiem PHP jest wypisanie kolejnych liczb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2054242" cy="627892"/>
            <wp:effectExtent l="19050" t="0" r="3158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98" cy="62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od 10 do 1</w:t>
      </w:r>
    </w:p>
    <w:p w:rsidR="00A96D9A" w:rsidRDefault="00A96D9A" w:rsidP="00A96D9A">
      <w:r>
        <w:t>B. od 2 do 10</w:t>
      </w:r>
    </w:p>
    <w:p w:rsidR="00A96D9A" w:rsidRDefault="00A96D9A" w:rsidP="00A96D9A">
      <w:r>
        <w:t>C. od 1 do 10</w:t>
      </w:r>
    </w:p>
    <w:p w:rsidR="00A96D9A" w:rsidRDefault="00A96D9A" w:rsidP="00A96D9A">
      <w:r>
        <w:t>D. od 10 do 2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20. Zapis w języku JavaScript ma za zadanie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2601904" cy="273713"/>
            <wp:effectExtent l="19050" t="0" r="7946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95" cy="27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utworzenie obiektu napis1 klasy napisy</w:t>
      </w:r>
    </w:p>
    <w:p w:rsidR="00A96D9A" w:rsidRDefault="00A96D9A" w:rsidP="00A96D9A">
      <w:r>
        <w:t>B. utworzenie nowej klasy napis1.</w:t>
      </w:r>
    </w:p>
    <w:p w:rsidR="00A96D9A" w:rsidRDefault="00A96D9A" w:rsidP="00A96D9A">
      <w:r>
        <w:t>C. wywołanie metody obiektu napisy</w:t>
      </w:r>
    </w:p>
    <w:p w:rsidR="00A96D9A" w:rsidRDefault="00A96D9A" w:rsidP="00A96D9A">
      <w:r>
        <w:t>D. zadeklarowanie zmiennej napis1 i wywołanie funkcji, której argumentem jest napis1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21. W języku HTML, aby wstawić na stronę obraz zapisany w formacie JPG, należy zastosować znacznik</w:t>
      </w:r>
    </w:p>
    <w:p w:rsidR="00A96D9A" w:rsidRDefault="00A96D9A" w:rsidP="00A96D9A">
      <w:r>
        <w:t>A. &lt;jpg&gt;</w:t>
      </w:r>
    </w:p>
    <w:p w:rsidR="00A96D9A" w:rsidRDefault="00A96D9A" w:rsidP="00A96D9A">
      <w:r>
        <w:t>B. &lt;src&gt;</w:t>
      </w:r>
    </w:p>
    <w:p w:rsidR="00A96D9A" w:rsidRDefault="00A96D9A" w:rsidP="00A96D9A">
      <w:r>
        <w:t>C. &lt;table&gt;</w:t>
      </w:r>
    </w:p>
    <w:p w:rsidR="00A96D9A" w:rsidRDefault="00A96D9A" w:rsidP="00A96D9A">
      <w:r>
        <w:t>D. &lt;img&gt;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22. Który z odsyłaczy posiada poprawną konstrukcję?</w:t>
      </w:r>
    </w:p>
    <w:p w:rsidR="00A96D9A" w:rsidRDefault="00A96D9A" w:rsidP="00A96D9A">
      <w:r>
        <w:t>A. &lt;a href='http://adres'&gt; tekst &lt;/a&gt;</w:t>
      </w:r>
    </w:p>
    <w:p w:rsidR="00A96D9A" w:rsidRDefault="00A96D9A" w:rsidP="00A96D9A">
      <w:r>
        <w:t>B. &lt;a href='mailto:adres'&gt; tekst &lt;/a&gt;</w:t>
      </w:r>
    </w:p>
    <w:p w:rsidR="00A96D9A" w:rsidRDefault="00A96D9A" w:rsidP="00A96D9A">
      <w:r>
        <w:t>C. &lt;a href="http://adres"&gt; tekst &lt;a&gt;</w:t>
      </w:r>
    </w:p>
    <w:p w:rsidR="00A96D9A" w:rsidRDefault="00A96D9A" w:rsidP="00A96D9A">
      <w:r>
        <w:t>D. &lt;a href="mailto:adres"&gt; tekst &lt;/a&gt;</w:t>
      </w:r>
    </w:p>
    <w:p w:rsidR="00A96D9A" w:rsidRDefault="00A96D9A" w:rsidP="00A96D9A">
      <w:r>
        <w:lastRenderedPageBreak/>
        <w:t xml:space="preserve">  </w:t>
      </w:r>
    </w:p>
    <w:p w:rsidR="00A96D9A" w:rsidRDefault="00A96D9A" w:rsidP="00A96D9A">
      <w:r>
        <w:t>23. W instrukcji CREATE TABLE użycie klauzuli PRIMARY KEY przy deklaracji pola tabeli spowoduje, że pole to stanie się</w:t>
      </w:r>
    </w:p>
    <w:p w:rsidR="00A96D9A" w:rsidRDefault="00A96D9A" w:rsidP="00A96D9A">
      <w:r>
        <w:t>A. kluczem obcym</w:t>
      </w:r>
    </w:p>
    <w:p w:rsidR="00A96D9A" w:rsidRDefault="00A96D9A" w:rsidP="00A96D9A">
      <w:r>
        <w:t>B. indeksem unikalnym</w:t>
      </w:r>
    </w:p>
    <w:p w:rsidR="00A96D9A" w:rsidRDefault="00A96D9A" w:rsidP="00A96D9A">
      <w:r>
        <w:t>C. kluczem podstawowym</w:t>
      </w:r>
    </w:p>
    <w:p w:rsidR="00A96D9A" w:rsidRDefault="00A96D9A" w:rsidP="00A96D9A">
      <w:r>
        <w:t>D. indeksem klucza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24. W ramce przedstawiono kod JavaScript z błędem logicznym. Program powinien wypisywać informację, czy liczby są sobie równe czy nie, lecz nie wykonuje tego. Wskaż odpowiedź, która dotyczy błędu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5760720" cy="1241672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Nieprawidłowo zadeklarowano zmienne</w:t>
      </w:r>
    </w:p>
    <w:p w:rsidR="00A96D9A" w:rsidRDefault="00A96D9A" w:rsidP="00A96D9A">
      <w:r>
        <w:t>B. W klauzuli if występuje przypisanie zamiast porównania</w:t>
      </w:r>
    </w:p>
    <w:p w:rsidR="00A96D9A" w:rsidRDefault="00A96D9A" w:rsidP="00A96D9A">
      <w:r>
        <w:t>C. Instrukcje wewnątrz sekcji if oraz else powinny być zamienione miejscami</w:t>
      </w:r>
    </w:p>
    <w:p w:rsidR="00A96D9A" w:rsidRDefault="00A96D9A" w:rsidP="00A96D9A">
      <w:r>
        <w:t>D. Przed klauzulą else nie powinno być średnika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25. Wyszukując z tabeli Pracownicy wyłącznie nazwiska, w których ostatnią literą jest "i", można użyć kwerendy SQL</w:t>
      </w:r>
    </w:p>
    <w:p w:rsidR="00A96D9A" w:rsidRDefault="00A96D9A" w:rsidP="00A96D9A">
      <w:r>
        <w:t>A. SELECT nazwisko FROM Pracownicy WHERE nazwisko LIKE "%i";</w:t>
      </w:r>
    </w:p>
    <w:p w:rsidR="00A96D9A" w:rsidRDefault="00A96D9A" w:rsidP="00A96D9A">
      <w:r>
        <w:t>B. SELECT nazwisko FROM Pracownicy WHERE nazwisko LIKE "%i%";</w:t>
      </w:r>
    </w:p>
    <w:p w:rsidR="00A96D9A" w:rsidRDefault="00A96D9A" w:rsidP="00A96D9A">
      <w:r>
        <w:t>C. SELECT nazwisko FROM Pracownicy WHERE nazwisko LIKE "i";</w:t>
      </w:r>
    </w:p>
    <w:p w:rsidR="00A96D9A" w:rsidRDefault="00A96D9A" w:rsidP="00A96D9A">
      <w:r>
        <w:t>D. SELECT nazwisko FROM Pracownicy WHERE nazwisko LIKE "i%";</w:t>
      </w:r>
    </w:p>
    <w:p w:rsidR="00A96D9A" w:rsidRDefault="00A96D9A" w:rsidP="00A96D9A">
      <w:r>
        <w:t xml:space="preserve">  </w:t>
      </w:r>
    </w:p>
    <w:p w:rsidR="00337A97" w:rsidRDefault="00337A97" w:rsidP="00A96D9A"/>
    <w:p w:rsidR="00337A97" w:rsidRDefault="00337A97" w:rsidP="00A96D9A"/>
    <w:p w:rsidR="00A96D9A" w:rsidRDefault="00A96D9A" w:rsidP="00A96D9A">
      <w:r>
        <w:lastRenderedPageBreak/>
        <w:t>26. Aby podczas tworzenia tabeli utworzyć klucz obcy na wielu kolumnach, należy użyć polecenia</w:t>
      </w:r>
    </w:p>
    <w:p w:rsidR="00A96D9A" w:rsidRDefault="00A96D9A" w:rsidP="00A96D9A">
      <w:r>
        <w:t>A. CONSTRAINT fk_osoba_uczen FOREIGN KEY ON (nazwisko, imie) REFERENCES osoby (nazwisko,imie)</w:t>
      </w:r>
    </w:p>
    <w:p w:rsidR="00A96D9A" w:rsidRDefault="00A96D9A" w:rsidP="00A96D9A">
      <w:r>
        <w:t>B. CONSTRAINT(nazwisko,imie) FOREIGN KEY REFERENCES osoby (nazwisko, imie)</w:t>
      </w:r>
    </w:p>
    <w:p w:rsidR="00A96D9A" w:rsidRDefault="00A96D9A" w:rsidP="00A96D9A">
      <w:r>
        <w:t>C. CONSTRAINT fk_osoba_uczen FOREIGN KEY (nazwisko, imie) REFERENCES osoby (nazwisko,imie)</w:t>
      </w:r>
    </w:p>
    <w:p w:rsidR="00A96D9A" w:rsidRDefault="00A96D9A" w:rsidP="00A96D9A">
      <w:r>
        <w:t>D. CONSTRAINT(nazwisko,imie) FOREIGN REFERENCES KEY osoby (nazwisko, imie)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27. Do poprawnego i spójnego działania bazy danych niezbędne jest umieszczenie w każdej tabeli</w:t>
      </w:r>
    </w:p>
    <w:p w:rsidR="00A96D9A" w:rsidRDefault="00A96D9A" w:rsidP="00A96D9A">
      <w:r>
        <w:t>A. klucza PRIMARY KEY z wartością NOT NULL i UNIQUE</w:t>
      </w:r>
    </w:p>
    <w:p w:rsidR="00A96D9A" w:rsidRDefault="00A96D9A" w:rsidP="00A96D9A">
      <w:r>
        <w:t>B. klucza FOREIGN KEY z wartością NOT NULL</w:t>
      </w:r>
    </w:p>
    <w:p w:rsidR="00A96D9A" w:rsidRDefault="00A96D9A" w:rsidP="00A96D9A">
      <w:r>
        <w:t>C. klucza obcego z wartością NOT NULL i UNIQUE</w:t>
      </w:r>
    </w:p>
    <w:p w:rsidR="00A96D9A" w:rsidRDefault="00A96D9A" w:rsidP="00A96D9A">
      <w:r>
        <w:t>D. kluczy PRIMARY KEY i FOREIGN KEY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28. W tabeli personel znajdują się pola: imie, nazwisko, pensja, staz. Aby otrzymać średnią pensję pracowników, dla których staż wynosi od 10 do 20 lat pracy włącznie, należy wykonać kwerendę:</w:t>
      </w:r>
    </w:p>
    <w:p w:rsidR="00A96D9A" w:rsidRDefault="00A96D9A" w:rsidP="00A96D9A">
      <w:r>
        <w:t>A. SELECT AVG(pensja) FROM personel WHERE staz &gt;= 10 AND staz &lt;= 20;</w:t>
      </w:r>
    </w:p>
    <w:p w:rsidR="00A96D9A" w:rsidRDefault="00A96D9A" w:rsidP="00A96D9A">
      <w:r>
        <w:t>B. SELECT COUNT(pensja) FROM personel WHERE staz &gt;= 10 AND staz &lt;= 20;</w:t>
      </w:r>
    </w:p>
    <w:p w:rsidR="00A96D9A" w:rsidRDefault="00A96D9A" w:rsidP="00A96D9A">
      <w:r>
        <w:t>C. SELECT COUNT(*) FROM personel WHERE staz &gt;= 10 AND staz &lt;= 20;</w:t>
      </w:r>
    </w:p>
    <w:p w:rsidR="00A96D9A" w:rsidRDefault="00A96D9A" w:rsidP="00A96D9A">
      <w:r>
        <w:t>D. SELECT AVG(*) FROM personel WHERE staz &gt;= 10 AND staz &lt;= 20;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29. W języku JavaScript należy zapisać warunek, który będzie spełniony, gdy zmienna a będzie dowolną liczbą naturalną dodatnią (bez 0) lub gdy zmienna b będzie dowolną liczbą z przedziału domkniętego od 10 do 100. Użyte w tym warunku wyrażenie logiczne będzie miało postać</w:t>
      </w:r>
    </w:p>
    <w:p w:rsidR="00A96D9A" w:rsidRDefault="00A96D9A" w:rsidP="00A96D9A">
      <w:r>
        <w:t>A. (a&gt;0) || ((b&gt;=10) || (b&lt;=100))</w:t>
      </w:r>
    </w:p>
    <w:p w:rsidR="00A96D9A" w:rsidRDefault="00A96D9A" w:rsidP="00A96D9A">
      <w:r>
        <w:t>B. (a&gt;0) &amp;&amp; ((b&gt;=10) || (b&lt;=100))</w:t>
      </w:r>
    </w:p>
    <w:p w:rsidR="00A96D9A" w:rsidRDefault="00A96D9A" w:rsidP="00A96D9A">
      <w:r>
        <w:t>C. (a&gt;0) || ((b&gt;=10) &amp;&amp; (b&lt;=100))</w:t>
      </w:r>
    </w:p>
    <w:p w:rsidR="00A96D9A" w:rsidRDefault="00A96D9A" w:rsidP="00A96D9A">
      <w:r>
        <w:t>D. (a&gt;0) &amp;&amp; ((b&gt;=10) &amp;&amp; (b&lt;=100))</w:t>
      </w:r>
    </w:p>
    <w:p w:rsidR="00A96D9A" w:rsidRDefault="00A96D9A" w:rsidP="00A96D9A">
      <w:r>
        <w:t xml:space="preserve">  </w:t>
      </w:r>
    </w:p>
    <w:p w:rsidR="00337A97" w:rsidRDefault="00337A97" w:rsidP="00A96D9A"/>
    <w:p w:rsidR="00A96D9A" w:rsidRDefault="00A96D9A" w:rsidP="00A96D9A">
      <w:r>
        <w:lastRenderedPageBreak/>
        <w:t>30. Liczba 0x142, zapisana w kodzie skryptu JavaScript, ma postać</w:t>
      </w:r>
    </w:p>
    <w:p w:rsidR="00A96D9A" w:rsidRDefault="00A96D9A" w:rsidP="00A96D9A">
      <w:r>
        <w:t>A. dwójkową</w:t>
      </w:r>
    </w:p>
    <w:p w:rsidR="00A96D9A" w:rsidRDefault="00A96D9A" w:rsidP="00A96D9A">
      <w:r>
        <w:t>B. ósemkową</w:t>
      </w:r>
    </w:p>
    <w:p w:rsidR="00A96D9A" w:rsidRDefault="00A96D9A" w:rsidP="00A96D9A">
      <w:r>
        <w:t>C. dziesiętną</w:t>
      </w:r>
    </w:p>
    <w:p w:rsidR="00A96D9A" w:rsidRDefault="00A96D9A" w:rsidP="00A96D9A">
      <w:r>
        <w:t>D. szesnastkową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31. Integralność referencyjna w modelu relacyjnych baz danych oznacza, że</w:t>
      </w:r>
    </w:p>
    <w:p w:rsidR="00A96D9A" w:rsidRDefault="00A96D9A" w:rsidP="00A96D9A">
      <w:r>
        <w:t>A. klucz główny lub klucz obcy nie zawierają wartości NULL</w:t>
      </w:r>
    </w:p>
    <w:p w:rsidR="00A96D9A" w:rsidRDefault="00A96D9A" w:rsidP="00A96D9A">
      <w:r>
        <w:t>B. wartość klucza obcego w danej tabeli musi być albo równa wartości klucza głównego w tabeli z nia powiązanej albo równa wartości NULL</w:t>
      </w:r>
    </w:p>
    <w:p w:rsidR="00A96D9A" w:rsidRDefault="00A96D9A" w:rsidP="00A96D9A">
      <w:r>
        <w:t>C. wartość klucza głównego oraz klucza obcego nie jest pusta</w:t>
      </w:r>
    </w:p>
    <w:p w:rsidR="00A96D9A" w:rsidRDefault="00A96D9A" w:rsidP="00A96D9A">
      <w:r>
        <w:t>D. każdemu kluczowi głównemu odpowiada dokładnie jeden klucz obcy w tabeli lub tabelach powiązanych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32. Fizyczny model replikacji bazy danych przedstawiony na rysunku jest modelem</w:t>
      </w:r>
    </w:p>
    <w:p w:rsidR="00A96D9A" w:rsidRDefault="00455221" w:rsidP="00A96D9A">
      <w:r>
        <w:rPr>
          <w:noProof/>
          <w:lang w:eastAsia="pl-PL"/>
        </w:rPr>
        <w:drawing>
          <wp:inline distT="0" distB="0" distL="0" distR="0">
            <wp:extent cx="2517693" cy="203906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4" cy="204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centralnego subskrybenta</w:t>
      </w:r>
    </w:p>
    <w:p w:rsidR="00A96D9A" w:rsidRDefault="00A96D9A" w:rsidP="00A96D9A">
      <w:r>
        <w:t>B. centralnego wydawcy</w:t>
      </w:r>
    </w:p>
    <w:p w:rsidR="00A96D9A" w:rsidRDefault="00A96D9A" w:rsidP="00A96D9A">
      <w:r>
        <w:t>C. równorzędnym</w:t>
      </w:r>
    </w:p>
    <w:p w:rsidR="00A96D9A" w:rsidRDefault="00A96D9A" w:rsidP="00A96D9A">
      <w:r>
        <w:t>D. rozproszonym</w:t>
      </w:r>
    </w:p>
    <w:p w:rsidR="00A96D9A" w:rsidRDefault="00A96D9A" w:rsidP="00A96D9A">
      <w:r>
        <w:t xml:space="preserve">  </w:t>
      </w:r>
    </w:p>
    <w:p w:rsidR="00337A97" w:rsidRDefault="00337A97" w:rsidP="00A96D9A"/>
    <w:p w:rsidR="00A96D9A" w:rsidRDefault="00A96D9A" w:rsidP="00A96D9A">
      <w:r>
        <w:lastRenderedPageBreak/>
        <w:t>33. Przedstawiona funkcja zapisana kodem JavaScript ma za zadanie:</w:t>
      </w:r>
    </w:p>
    <w:p w:rsidR="00A96D9A" w:rsidRDefault="009E398C" w:rsidP="00A96D9A">
      <w:r>
        <w:rPr>
          <w:noProof/>
          <w:lang w:eastAsia="pl-PL"/>
        </w:rPr>
        <w:drawing>
          <wp:inline distT="0" distB="0" distL="0" distR="0">
            <wp:extent cx="1584818" cy="1444509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50" cy="144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zwrócić iloczyn kolejnych liczb od 1 do a</w:t>
      </w:r>
    </w:p>
    <w:p w:rsidR="00A96D9A" w:rsidRDefault="00A96D9A" w:rsidP="00A96D9A">
      <w:r>
        <w:t>B. wpisać kolejne liczby od a do n</w:t>
      </w:r>
    </w:p>
    <w:p w:rsidR="00A96D9A" w:rsidRDefault="00A96D9A" w:rsidP="00A96D9A">
      <w:r>
        <w:t>C. zwrócić wynik potęgowania a^n</w:t>
      </w:r>
    </w:p>
    <w:p w:rsidR="00A96D9A" w:rsidRDefault="00A96D9A" w:rsidP="00A96D9A">
      <w:r>
        <w:t>D. wpisać wyniki mnożenia a przez n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34. Debugger to program służący do</w:t>
      </w:r>
    </w:p>
    <w:p w:rsidR="00A96D9A" w:rsidRDefault="00A96D9A" w:rsidP="00A96D9A">
      <w:r>
        <w:t>A. badania właściwości programu</w:t>
      </w:r>
    </w:p>
    <w:p w:rsidR="00A96D9A" w:rsidRDefault="00A96D9A" w:rsidP="00A96D9A">
      <w:r>
        <w:t>B. wyszukiwania błędów w kodzie programu</w:t>
      </w:r>
    </w:p>
    <w:p w:rsidR="00A96D9A" w:rsidRDefault="00A96D9A" w:rsidP="00A96D9A">
      <w:r>
        <w:t>C. sprawdzania szybkości programu</w:t>
      </w:r>
    </w:p>
    <w:p w:rsidR="00A96D9A" w:rsidRDefault="00A96D9A" w:rsidP="00A96D9A">
      <w:r>
        <w:t>D. zoptymalizowanie pamięci używanej przez aplikację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35. W języku HTML dla hiperłącza wartość atrybutu target, która odpowiada za załadowanie strony do nowego okna lub karty, to</w:t>
      </w:r>
    </w:p>
    <w:p w:rsidR="00A96D9A" w:rsidRDefault="00A96D9A" w:rsidP="00A96D9A">
      <w:r>
        <w:t>A. _top</w:t>
      </w:r>
    </w:p>
    <w:p w:rsidR="00A96D9A" w:rsidRDefault="00A96D9A" w:rsidP="00A96D9A">
      <w:r>
        <w:t>B. _blank</w:t>
      </w:r>
    </w:p>
    <w:p w:rsidR="00A96D9A" w:rsidRDefault="00A96D9A" w:rsidP="00A96D9A">
      <w:r>
        <w:t>C. _parent</w:t>
      </w:r>
    </w:p>
    <w:p w:rsidR="00A96D9A" w:rsidRDefault="00A96D9A" w:rsidP="00A96D9A">
      <w:r>
        <w:t>D. _self</w:t>
      </w:r>
    </w:p>
    <w:p w:rsidR="00A96D9A" w:rsidRDefault="00A96D9A" w:rsidP="00A96D9A">
      <w:r>
        <w:t xml:space="preserve">  </w:t>
      </w:r>
    </w:p>
    <w:p w:rsidR="00337A97" w:rsidRDefault="00337A97" w:rsidP="00A96D9A"/>
    <w:p w:rsidR="00337A97" w:rsidRDefault="00337A97" w:rsidP="00A96D9A"/>
    <w:p w:rsidR="00337A97" w:rsidRDefault="00337A97" w:rsidP="00A96D9A"/>
    <w:p w:rsidR="00A96D9A" w:rsidRDefault="00A96D9A" w:rsidP="00A96D9A">
      <w:r>
        <w:lastRenderedPageBreak/>
        <w:t>36. Przedstawiono kod tabeli 3x2. Której z modyfikacji w jej drugim wierszu należy dokonać, aby tabela wyglądała jak na obrazku z niewidocznym wierszem?</w:t>
      </w:r>
    </w:p>
    <w:p w:rsidR="00A96D9A" w:rsidRDefault="009E398C" w:rsidP="00A96D9A">
      <w:r>
        <w:rPr>
          <w:noProof/>
          <w:lang w:eastAsia="pl-PL"/>
        </w:rPr>
        <w:drawing>
          <wp:inline distT="0" distB="0" distL="0" distR="0">
            <wp:extent cx="3772205" cy="2474259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35" cy="247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&lt;tr style="display: table-cell"&gt;</w:t>
      </w:r>
    </w:p>
    <w:p w:rsidR="00A96D9A" w:rsidRDefault="00A96D9A" w:rsidP="00A96D9A">
      <w:r>
        <w:t>B. &lt;tr style="display: none"&gt;</w:t>
      </w:r>
    </w:p>
    <w:p w:rsidR="00A96D9A" w:rsidRDefault="00A96D9A" w:rsidP="00A96D9A">
      <w:r>
        <w:t>C. &lt;tr style="clear: none"&gt;</w:t>
      </w:r>
    </w:p>
    <w:p w:rsidR="00A96D9A" w:rsidRDefault="00A96D9A" w:rsidP="00A96D9A">
      <w:r>
        <w:t>D. &lt;tr style="visibility: hidden"&gt;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37. Dla akapitu zdefiniowano styl CSS. Które właściwości stylu CSS poprawnie opisują dla akapitu krój czcionki: Arial; rozmiar czcionki: 16 pt; styl czcionki: pochylenie?</w:t>
      </w:r>
    </w:p>
    <w:p w:rsidR="00A96D9A" w:rsidRDefault="00A96D9A" w:rsidP="00A96D9A">
      <w:r>
        <w:t>A. p {font-family: Arial; font-size: 16px; font-variant: normal;}</w:t>
      </w:r>
    </w:p>
    <w:p w:rsidR="00A96D9A" w:rsidRDefault="00A96D9A" w:rsidP="00A96D9A">
      <w:r>
        <w:t>B. p {font-style: Arial; size: 16px; font-weight: normal;}</w:t>
      </w:r>
    </w:p>
    <w:p w:rsidR="00A96D9A" w:rsidRDefault="00A96D9A" w:rsidP="00A96D9A">
      <w:r>
        <w:t>C. p {font-family: Arial; font-size: 16pt; font-style: italic;}</w:t>
      </w:r>
    </w:p>
    <w:p w:rsidR="00A96D9A" w:rsidRDefault="00A96D9A" w:rsidP="00A96D9A">
      <w:r>
        <w:t>D. p {font-style: Arial; font-size: 16pt; font-variant: normal;}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38. Program FileZilla może posłużyć do</w:t>
      </w:r>
    </w:p>
    <w:p w:rsidR="00A96D9A" w:rsidRDefault="00A96D9A" w:rsidP="00A96D9A">
      <w:r>
        <w:t>A. publikacji strony internetowej</w:t>
      </w:r>
    </w:p>
    <w:p w:rsidR="00A96D9A" w:rsidRDefault="00A96D9A" w:rsidP="00A96D9A">
      <w:r>
        <w:t>B. kompilacji skryptu na stronie</w:t>
      </w:r>
    </w:p>
    <w:p w:rsidR="00A96D9A" w:rsidRDefault="00A96D9A" w:rsidP="00A96D9A">
      <w:r>
        <w:t>C. debugowania skryptu na stronie</w:t>
      </w:r>
    </w:p>
    <w:p w:rsidR="00A96D9A" w:rsidRDefault="00A96D9A" w:rsidP="00A96D9A">
      <w:r>
        <w:t>D. walidacji strony internetowej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lastRenderedPageBreak/>
        <w:t>39. Platforma wspierająca programowanie w technologii .NET to</w:t>
      </w:r>
    </w:p>
    <w:p w:rsidR="00A96D9A" w:rsidRDefault="00A96D9A" w:rsidP="00A96D9A">
      <w:r>
        <w:t>A. db2</w:t>
      </w:r>
    </w:p>
    <w:p w:rsidR="00A96D9A" w:rsidRDefault="00A96D9A" w:rsidP="00A96D9A">
      <w:r>
        <w:t>B. eclipse</w:t>
      </w:r>
    </w:p>
    <w:p w:rsidR="00A96D9A" w:rsidRDefault="00A96D9A" w:rsidP="00A96D9A">
      <w:r>
        <w:t>C. framework</w:t>
      </w:r>
    </w:p>
    <w:p w:rsidR="00A96D9A" w:rsidRDefault="00A96D9A" w:rsidP="00A96D9A">
      <w:r>
        <w:t>D. middleware</w:t>
      </w:r>
    </w:p>
    <w:p w:rsidR="00A96D9A" w:rsidRDefault="00A96D9A" w:rsidP="00A96D9A">
      <w:r>
        <w:t xml:space="preserve">  </w:t>
      </w:r>
    </w:p>
    <w:p w:rsidR="00A96D9A" w:rsidRDefault="00A96D9A" w:rsidP="00A96D9A">
      <w:r>
        <w:t>40. W języku CSS, zapis w następującej postaci sprawi, iż koloru czerwonego będzie</w:t>
      </w:r>
    </w:p>
    <w:p w:rsidR="00A96D9A" w:rsidRDefault="002561A0" w:rsidP="00A96D9A">
      <w:r>
        <w:rPr>
          <w:noProof/>
          <w:lang w:eastAsia="pl-PL"/>
        </w:rPr>
        <w:drawing>
          <wp:inline distT="0" distB="0" distL="0" distR="0">
            <wp:extent cx="2689570" cy="332509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560" cy="3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9A" w:rsidRDefault="00A96D9A" w:rsidP="00A96D9A">
      <w:r>
        <w:t>A. pierwsza litera nagłówka pierwszego stopnia</w:t>
      </w:r>
    </w:p>
    <w:p w:rsidR="00A96D9A" w:rsidRDefault="00A96D9A" w:rsidP="00A96D9A">
      <w:r>
        <w:t>B. tekst nagłówka pierwszego stopnia</w:t>
      </w:r>
    </w:p>
    <w:p w:rsidR="00A96D9A" w:rsidRDefault="00A96D9A" w:rsidP="00A96D9A">
      <w:r>
        <w:t>C. pierwsza linia paragrafu</w:t>
      </w:r>
    </w:p>
    <w:p w:rsidR="00A96D9A" w:rsidRDefault="00A96D9A" w:rsidP="00A96D9A">
      <w:r>
        <w:t>D. pierwsza litera nagłówka drugiego stopnia</w:t>
      </w:r>
    </w:p>
    <w:p w:rsidR="00A96D9A" w:rsidRDefault="00A96D9A" w:rsidP="00A96D9A"/>
    <w:p w:rsidR="005E337C" w:rsidRDefault="005E337C"/>
    <w:sectPr w:rsidR="005E337C" w:rsidSect="005E337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C0C" w:rsidRDefault="00E11C0C" w:rsidP="00A96D9A">
      <w:pPr>
        <w:spacing w:after="0" w:line="240" w:lineRule="auto"/>
      </w:pPr>
      <w:r>
        <w:separator/>
      </w:r>
    </w:p>
  </w:endnote>
  <w:endnote w:type="continuationSeparator" w:id="0">
    <w:p w:rsidR="00E11C0C" w:rsidRDefault="00E11C0C" w:rsidP="00A96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3E8" w:rsidRDefault="00A553E8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3E8" w:rsidRDefault="00A553E8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3E8" w:rsidRDefault="00A553E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C0C" w:rsidRDefault="00E11C0C" w:rsidP="00A96D9A">
      <w:pPr>
        <w:spacing w:after="0" w:line="240" w:lineRule="auto"/>
      </w:pPr>
      <w:r>
        <w:separator/>
      </w:r>
    </w:p>
  </w:footnote>
  <w:footnote w:type="continuationSeparator" w:id="0">
    <w:p w:rsidR="00E11C0C" w:rsidRDefault="00E11C0C" w:rsidP="00A96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3E8" w:rsidRDefault="00A553E8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6D9A" w:rsidRDefault="00A553E8">
    <w:pPr>
      <w:pStyle w:val="Nagwek"/>
    </w:pPr>
    <w:r>
      <w:t>INF.03</w:t>
    </w:r>
    <w:r w:rsidR="00A96D9A">
      <w:t xml:space="preserve"> test 5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3E8" w:rsidRDefault="00A553E8">
    <w:pPr>
      <w:pStyle w:val="Nagwek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6D9A"/>
    <w:rsid w:val="002561A0"/>
    <w:rsid w:val="00337A97"/>
    <w:rsid w:val="00430D24"/>
    <w:rsid w:val="00455221"/>
    <w:rsid w:val="005E337C"/>
    <w:rsid w:val="009C36F7"/>
    <w:rsid w:val="009E398C"/>
    <w:rsid w:val="00A553E8"/>
    <w:rsid w:val="00A96D9A"/>
    <w:rsid w:val="00AE2549"/>
    <w:rsid w:val="00C3508F"/>
    <w:rsid w:val="00E1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E337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A9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A96D9A"/>
  </w:style>
  <w:style w:type="paragraph" w:styleId="Stopka">
    <w:name w:val="footer"/>
    <w:basedOn w:val="Normalny"/>
    <w:link w:val="StopkaZnak"/>
    <w:uiPriority w:val="99"/>
    <w:semiHidden/>
    <w:unhideWhenUsed/>
    <w:rsid w:val="00A9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A96D9A"/>
  </w:style>
  <w:style w:type="paragraph" w:styleId="Tekstdymka">
    <w:name w:val="Balloon Text"/>
    <w:basedOn w:val="Normalny"/>
    <w:link w:val="TekstdymkaZnak"/>
    <w:uiPriority w:val="99"/>
    <w:semiHidden/>
    <w:unhideWhenUsed/>
    <w:rsid w:val="00C35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50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1342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PIK</dc:creator>
  <cp:lastModifiedBy>ADS</cp:lastModifiedBy>
  <cp:revision>7</cp:revision>
  <dcterms:created xsi:type="dcterms:W3CDTF">2020-11-04T12:48:00Z</dcterms:created>
  <dcterms:modified xsi:type="dcterms:W3CDTF">2024-10-30T12:24:00Z</dcterms:modified>
</cp:coreProperties>
</file>