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刘文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先生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刘文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先生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2017.11.10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2017.12.10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50,500.00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0010677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单季丰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2017.10.10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0010677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50,250.00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250.24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250.24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250.24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上海昆奇玉梓艺术品有限公司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91310104MA1FR9M8XN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2017/09/06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21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6.00%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0010677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单季丰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刘文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先生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2017/12/15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刘文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510781198707255158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上海昆奇玉梓艺术品有限公司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91310104MA1FR9M8XN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50,000.00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/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2017/09/06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6.00%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50,000.00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2017/12/15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伍万元整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50,000.00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2017/12/15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2017/12/15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