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CBF9" w14:textId="6259475D" w:rsidR="008B503D" w:rsidRPr="008B503D" w:rsidRDefault="008B503D" w:rsidP="008B50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UKSZTAŁTOWANIE POWIERZCHNI POLSKI</w:t>
      </w:r>
    </w:p>
    <w:p w14:paraId="2B0D052C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23: Co miało wpływ na ukształtowanie powierzchni Polski?</w:t>
      </w:r>
    </w:p>
    <w:p w14:paraId="2D8C2A2C" w14:textId="77777777" w:rsidR="008B503D" w:rsidRPr="008B503D" w:rsidRDefault="008B503D" w:rsidP="008B503D">
      <w:pPr>
        <w:numPr>
          <w:ilvl w:val="0"/>
          <w:numId w:val="4"/>
        </w:numPr>
        <w:rPr>
          <w:sz w:val="22"/>
          <w:szCs w:val="22"/>
        </w:rPr>
      </w:pPr>
      <w:r w:rsidRPr="008B503D">
        <w:rPr>
          <w:sz w:val="22"/>
          <w:szCs w:val="22"/>
        </w:rPr>
        <w:t>Rzeźba terenu Polski jest zróżnicowana (od nizin po góry).</w:t>
      </w:r>
    </w:p>
    <w:p w14:paraId="753AB4DF" w14:textId="77777777" w:rsidR="008B503D" w:rsidRPr="00DB4358" w:rsidRDefault="008B503D" w:rsidP="008B503D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Czynniki kształtujące:</w:t>
      </w:r>
    </w:p>
    <w:p w14:paraId="6839B583" w14:textId="77777777" w:rsidR="008B503D" w:rsidRPr="008B503D" w:rsidRDefault="008B503D" w:rsidP="008B503D">
      <w:pPr>
        <w:numPr>
          <w:ilvl w:val="1"/>
          <w:numId w:val="4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Przeszłość geologiczna</w:t>
      </w:r>
      <w:r w:rsidRPr="008B503D">
        <w:rPr>
          <w:sz w:val="22"/>
          <w:szCs w:val="22"/>
        </w:rPr>
        <w:t>: Ruchy górotwórcze (kaledońskie, hercyńskie i alpejskie).</w:t>
      </w:r>
    </w:p>
    <w:p w14:paraId="08F54F04" w14:textId="77777777" w:rsidR="008B503D" w:rsidRPr="008B503D" w:rsidRDefault="008B503D" w:rsidP="008B503D">
      <w:pPr>
        <w:numPr>
          <w:ilvl w:val="1"/>
          <w:numId w:val="4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Zlodowacenia</w:t>
      </w:r>
      <w:r w:rsidRPr="008B503D">
        <w:rPr>
          <w:sz w:val="22"/>
          <w:szCs w:val="22"/>
        </w:rPr>
        <w:t>: Miały największy wpływ na rzeźbę północnej i środkowej Polski w plejstocenie.</w:t>
      </w:r>
    </w:p>
    <w:p w14:paraId="45E4F98F" w14:textId="77777777" w:rsidR="008B503D" w:rsidRPr="008B503D" w:rsidRDefault="008B503D" w:rsidP="008B503D">
      <w:pPr>
        <w:numPr>
          <w:ilvl w:val="1"/>
          <w:numId w:val="4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Lokalne zlodowacenia górskie</w:t>
      </w:r>
      <w:r w:rsidRPr="008B503D">
        <w:rPr>
          <w:sz w:val="22"/>
          <w:szCs w:val="22"/>
        </w:rPr>
        <w:t>: W Tatrach i Karkonoszach (powstawały niezależnie od lądolodu).</w:t>
      </w:r>
    </w:p>
    <w:p w14:paraId="7C46CA1F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23: Zlodowacenia w Polsce</w:t>
      </w:r>
    </w:p>
    <w:p w14:paraId="42C50C09" w14:textId="77777777" w:rsidR="008B503D" w:rsidRPr="00DB4358" w:rsidRDefault="008B503D" w:rsidP="008B503D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8B503D">
        <w:rPr>
          <w:sz w:val="22"/>
          <w:szCs w:val="22"/>
        </w:rPr>
        <w:t xml:space="preserve">Wyraźne ochłodzenie klimatu w plejstocenie spowodowało </w:t>
      </w:r>
      <w:r w:rsidRPr="00DB4358">
        <w:rPr>
          <w:b/>
          <w:bCs/>
          <w:sz w:val="22"/>
          <w:szCs w:val="22"/>
        </w:rPr>
        <w:t>powstanie lądolodu w Skandynawii.</w:t>
      </w:r>
    </w:p>
    <w:p w14:paraId="1C6B8A04" w14:textId="77777777" w:rsidR="008B503D" w:rsidRPr="00DB4358" w:rsidRDefault="008B503D" w:rsidP="008B503D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Trzy główne zlodowacenia:</w:t>
      </w:r>
    </w:p>
    <w:p w14:paraId="649A7FA3" w14:textId="77777777" w:rsidR="008B503D" w:rsidRPr="008B503D" w:rsidRDefault="008B503D" w:rsidP="008B503D">
      <w:pPr>
        <w:numPr>
          <w:ilvl w:val="1"/>
          <w:numId w:val="5"/>
        </w:numPr>
        <w:rPr>
          <w:sz w:val="22"/>
          <w:szCs w:val="22"/>
        </w:rPr>
      </w:pPr>
      <w:r w:rsidRPr="008B503D">
        <w:rPr>
          <w:sz w:val="22"/>
          <w:szCs w:val="22"/>
        </w:rPr>
        <w:t>Południowopolskie (Sanu).</w:t>
      </w:r>
    </w:p>
    <w:p w14:paraId="161F754C" w14:textId="77777777" w:rsidR="008B503D" w:rsidRPr="008B503D" w:rsidRDefault="008B503D" w:rsidP="008B503D">
      <w:pPr>
        <w:numPr>
          <w:ilvl w:val="1"/>
          <w:numId w:val="5"/>
        </w:numPr>
        <w:rPr>
          <w:sz w:val="22"/>
          <w:szCs w:val="22"/>
        </w:rPr>
      </w:pPr>
      <w:r w:rsidRPr="008B503D">
        <w:rPr>
          <w:sz w:val="22"/>
          <w:szCs w:val="22"/>
        </w:rPr>
        <w:t>Środkowopolskie (Odry).</w:t>
      </w:r>
    </w:p>
    <w:p w14:paraId="61385324" w14:textId="57450426" w:rsidR="00DB4358" w:rsidRPr="00DB4358" w:rsidRDefault="008B503D" w:rsidP="008B503D">
      <w:pPr>
        <w:numPr>
          <w:ilvl w:val="1"/>
          <w:numId w:val="5"/>
        </w:numPr>
        <w:rPr>
          <w:sz w:val="22"/>
          <w:szCs w:val="22"/>
        </w:rPr>
      </w:pPr>
      <w:r w:rsidRPr="008B503D">
        <w:rPr>
          <w:sz w:val="22"/>
          <w:szCs w:val="22"/>
        </w:rPr>
        <w:t>Północnopolskie (Wisły).</w:t>
      </w:r>
    </w:p>
    <w:p w14:paraId="4EA3B77A" w14:textId="022F0751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24: Formy rzeźby polodowcowej</w:t>
      </w:r>
    </w:p>
    <w:p w14:paraId="79C29FEE" w14:textId="77777777" w:rsidR="008B503D" w:rsidRPr="008B503D" w:rsidRDefault="008B503D" w:rsidP="008B503D">
      <w:pPr>
        <w:numPr>
          <w:ilvl w:val="0"/>
          <w:numId w:val="7"/>
        </w:numPr>
        <w:rPr>
          <w:sz w:val="22"/>
          <w:szCs w:val="22"/>
        </w:rPr>
      </w:pPr>
      <w:r w:rsidRPr="008B503D">
        <w:rPr>
          <w:sz w:val="22"/>
          <w:szCs w:val="22"/>
        </w:rPr>
        <w:t>Różnorodność form to efekt działalności lądolodu i wód pochodzących z jego topnienia.</w:t>
      </w:r>
    </w:p>
    <w:p w14:paraId="3A7E5AC8" w14:textId="77777777" w:rsidR="008B503D" w:rsidRPr="00DB4358" w:rsidRDefault="008B503D" w:rsidP="008B503D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Formy powstałe w wyniku akumulacji:</w:t>
      </w:r>
    </w:p>
    <w:p w14:paraId="1C6D8519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Morena denna</w:t>
      </w:r>
      <w:r w:rsidRPr="008B503D">
        <w:rPr>
          <w:sz w:val="22"/>
          <w:szCs w:val="22"/>
        </w:rPr>
        <w:t>: zbudowana z materiału (gliny polodowcowej) pozostałego po wytopieniu lodu.</w:t>
      </w:r>
    </w:p>
    <w:p w14:paraId="3097CCC6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Morena czołowa:</w:t>
      </w:r>
      <w:r w:rsidRPr="008B503D">
        <w:rPr>
          <w:sz w:val="22"/>
          <w:szCs w:val="22"/>
        </w:rPr>
        <w:t xml:space="preserve"> wały powstałe przed czołem lądolodu w czasie jego postoju (materiały: iły, piaski, żwiry).</w:t>
      </w:r>
    </w:p>
    <w:p w14:paraId="4A97A6B7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Sandry:</w:t>
      </w:r>
      <w:r w:rsidRPr="008B503D">
        <w:rPr>
          <w:sz w:val="22"/>
          <w:szCs w:val="22"/>
        </w:rPr>
        <w:t xml:space="preserve"> rozległe równiny ze żwirów i piasków naniesionych przez wody roztopowe.</w:t>
      </w:r>
    </w:p>
    <w:p w14:paraId="36E38BB4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Głazy narzutowe (eratyki):</w:t>
      </w:r>
      <w:r w:rsidRPr="008B503D">
        <w:rPr>
          <w:sz w:val="22"/>
          <w:szCs w:val="22"/>
        </w:rPr>
        <w:t xml:space="preserve"> fragmenty skał przetransportowane przez lądolód ze Skandynawii.</w:t>
      </w:r>
    </w:p>
    <w:p w14:paraId="52734E55" w14:textId="77777777" w:rsidR="008B503D" w:rsidRPr="00DB4358" w:rsidRDefault="008B503D" w:rsidP="008B503D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Formy powstałe w wyniku erozji:</w:t>
      </w:r>
    </w:p>
    <w:p w14:paraId="2C90F9D5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Rynny podlodowcowe:</w:t>
      </w:r>
      <w:r w:rsidRPr="008B503D">
        <w:rPr>
          <w:sz w:val="22"/>
          <w:szCs w:val="22"/>
        </w:rPr>
        <w:t xml:space="preserve"> długie i wąskie zagłębienia wyżłobione przez wody płynące pod lądolodem (dzisiejsze jeziora rynnowe).</w:t>
      </w:r>
    </w:p>
    <w:p w14:paraId="50CD29E2" w14:textId="77777777" w:rsidR="008B503D" w:rsidRPr="008B503D" w:rsidRDefault="008B503D" w:rsidP="008B503D">
      <w:pPr>
        <w:numPr>
          <w:ilvl w:val="1"/>
          <w:numId w:val="7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Pradoliny:</w:t>
      </w:r>
      <w:r w:rsidRPr="008B503D">
        <w:rPr>
          <w:sz w:val="22"/>
          <w:szCs w:val="22"/>
        </w:rPr>
        <w:t xml:space="preserve"> szerokie doliny na przedpolu lądolodu, utworzone przez wody topniejącego lodu i rzeki płynące z południa.</w:t>
      </w:r>
    </w:p>
    <w:p w14:paraId="69CCA435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lastRenderedPageBreak/>
        <w:t>Str. 25: Wzgórza i sandry</w:t>
      </w:r>
    </w:p>
    <w:p w14:paraId="6AC46EAD" w14:textId="77777777" w:rsidR="008B503D" w:rsidRPr="008B503D" w:rsidRDefault="008B503D" w:rsidP="008B503D">
      <w:pPr>
        <w:numPr>
          <w:ilvl w:val="0"/>
          <w:numId w:val="8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Wzgórza moreny czołowej:</w:t>
      </w:r>
      <w:r w:rsidRPr="008B503D">
        <w:rPr>
          <w:sz w:val="22"/>
          <w:szCs w:val="22"/>
        </w:rPr>
        <w:t xml:space="preserve"> tworzą się przed czołem lądolodu (np. w pasie pojezierzy).</w:t>
      </w:r>
    </w:p>
    <w:p w14:paraId="0CD6D27F" w14:textId="77777777" w:rsidR="008B503D" w:rsidRPr="008B503D" w:rsidRDefault="008B503D" w:rsidP="008B503D">
      <w:pPr>
        <w:numPr>
          <w:ilvl w:val="0"/>
          <w:numId w:val="8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Zasięg zlodowaceń północnopolskich</w:t>
      </w:r>
      <w:r w:rsidRPr="008B503D">
        <w:rPr>
          <w:sz w:val="22"/>
          <w:szCs w:val="22"/>
        </w:rPr>
        <w:t>: obejmuje ponad 30% powierzchni Polski, a czas ich trwania to okres od ok. 22 tys. do 12 tys. lat temu.</w:t>
      </w:r>
    </w:p>
    <w:p w14:paraId="2855F7FA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26: Najważniejsze cechy ukształtowania powierzchni Polski</w:t>
      </w:r>
    </w:p>
    <w:p w14:paraId="05170140" w14:textId="77777777" w:rsidR="008B503D" w:rsidRPr="008B503D" w:rsidRDefault="008B503D" w:rsidP="008B503D">
      <w:pPr>
        <w:numPr>
          <w:ilvl w:val="0"/>
          <w:numId w:val="9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Dominacja nizin:</w:t>
      </w:r>
      <w:r w:rsidRPr="008B503D">
        <w:rPr>
          <w:sz w:val="22"/>
          <w:szCs w:val="22"/>
        </w:rPr>
        <w:t xml:space="preserve"> Średnia wysokość Polski to zaledwie 173 m n.p.m.</w:t>
      </w:r>
    </w:p>
    <w:p w14:paraId="5E97960B" w14:textId="77777777" w:rsidR="008B503D" w:rsidRPr="008B503D" w:rsidRDefault="008B503D" w:rsidP="008B503D">
      <w:pPr>
        <w:numPr>
          <w:ilvl w:val="0"/>
          <w:numId w:val="9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Nachylenie powierzchni:</w:t>
      </w:r>
      <w:r w:rsidRPr="008B503D">
        <w:rPr>
          <w:sz w:val="22"/>
          <w:szCs w:val="22"/>
        </w:rPr>
        <w:t xml:space="preserve"> w kierunku północno-zachodnim (wpływa na kierunek sieci rzecznej).</w:t>
      </w:r>
    </w:p>
    <w:p w14:paraId="7863FAC3" w14:textId="77777777" w:rsidR="008B503D" w:rsidRPr="008B503D" w:rsidRDefault="008B503D" w:rsidP="008B503D">
      <w:pPr>
        <w:numPr>
          <w:ilvl w:val="0"/>
          <w:numId w:val="9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Pasowy układ rzeźby:</w:t>
      </w:r>
      <w:r w:rsidRPr="008B503D">
        <w:rPr>
          <w:sz w:val="22"/>
          <w:szCs w:val="22"/>
        </w:rPr>
        <w:t xml:space="preserve"> </w:t>
      </w:r>
      <w:r w:rsidRPr="00DB4358">
        <w:rPr>
          <w:b/>
          <w:bCs/>
          <w:sz w:val="22"/>
          <w:szCs w:val="22"/>
        </w:rPr>
        <w:t>6 głównych pasów równoleżnikowych.</w:t>
      </w:r>
    </w:p>
    <w:p w14:paraId="2E97F1B8" w14:textId="77777777" w:rsidR="008B503D" w:rsidRPr="008B503D" w:rsidRDefault="008B503D" w:rsidP="008B503D">
      <w:pPr>
        <w:numPr>
          <w:ilvl w:val="0"/>
          <w:numId w:val="9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Krzywa hipsograficzna:</w:t>
      </w:r>
      <w:r w:rsidRPr="008B503D">
        <w:rPr>
          <w:sz w:val="22"/>
          <w:szCs w:val="22"/>
        </w:rPr>
        <w:t xml:space="preserve"> Wykres przedstawiający udział procentowy wysokości w powierzchni kraju – 91,3% powierzchni kraju leży poniżej 300 m n.p.m.</w:t>
      </w:r>
    </w:p>
    <w:p w14:paraId="1620E275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27: Przebieg pasów rzeźby terenu</w:t>
      </w:r>
    </w:p>
    <w:p w14:paraId="069C6857" w14:textId="77777777" w:rsidR="008B503D" w:rsidRPr="008B503D" w:rsidRDefault="008B503D" w:rsidP="008B503D">
      <w:pPr>
        <w:numPr>
          <w:ilvl w:val="0"/>
          <w:numId w:val="10"/>
        </w:numPr>
        <w:rPr>
          <w:sz w:val="22"/>
          <w:szCs w:val="22"/>
        </w:rPr>
      </w:pPr>
      <w:r w:rsidRPr="008B503D">
        <w:rPr>
          <w:sz w:val="22"/>
          <w:szCs w:val="22"/>
        </w:rPr>
        <w:t>Układ pasowy jest uwarunkowany historią geologiczną.</w:t>
      </w:r>
    </w:p>
    <w:p w14:paraId="095C9B06" w14:textId="77777777" w:rsidR="008B503D" w:rsidRPr="00DB4358" w:rsidRDefault="008B503D" w:rsidP="008B503D">
      <w:pPr>
        <w:rPr>
          <w:b/>
          <w:bCs/>
          <w:sz w:val="22"/>
          <w:szCs w:val="22"/>
        </w:rPr>
      </w:pPr>
      <w:r w:rsidRPr="00DB4358">
        <w:rPr>
          <w:b/>
          <w:bCs/>
          <w:sz w:val="22"/>
          <w:szCs w:val="22"/>
        </w:rPr>
        <w:t>Str. 28–29: Charakterystyka pasów</w:t>
      </w:r>
    </w:p>
    <w:p w14:paraId="40B3EA74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pobrzeży:</w:t>
      </w:r>
      <w:r w:rsidRPr="008B503D">
        <w:rPr>
          <w:sz w:val="22"/>
          <w:szCs w:val="22"/>
        </w:rPr>
        <w:t xml:space="preserve"> Nadmorskie równiny, klify, mierzeje, obszary depresyjne (np. Żuławy Wiślane).</w:t>
      </w:r>
    </w:p>
    <w:p w14:paraId="51364399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pojezierzy:</w:t>
      </w:r>
      <w:r w:rsidRPr="008B503D">
        <w:rPr>
          <w:sz w:val="22"/>
          <w:szCs w:val="22"/>
        </w:rPr>
        <w:t xml:space="preserve"> Pagórkowaty teren, rynny, jeziora (np. Mazurskie, Wielkopolskie).</w:t>
      </w:r>
    </w:p>
    <w:p w14:paraId="29CC2E28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nizin:</w:t>
      </w:r>
      <w:r w:rsidRPr="008B503D">
        <w:rPr>
          <w:sz w:val="22"/>
          <w:szCs w:val="22"/>
        </w:rPr>
        <w:t xml:space="preserve"> Wysokości 50–300 m n.p.m., szerokie doliny rzeczne (np. Mazowiecka, Śląska).</w:t>
      </w:r>
    </w:p>
    <w:p w14:paraId="19138BC0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wyżyn:</w:t>
      </w:r>
      <w:r w:rsidRPr="008B503D">
        <w:rPr>
          <w:sz w:val="22"/>
          <w:szCs w:val="22"/>
        </w:rPr>
        <w:t xml:space="preserve"> Urozmaicona rzeźba, skałki wapienne, wąwozy lessowe (np. Krakowsko-Częstochowska, Lubelska).</w:t>
      </w:r>
    </w:p>
    <w:p w14:paraId="1DE508B6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kotlin:</w:t>
      </w:r>
      <w:r w:rsidRPr="008B503D">
        <w:rPr>
          <w:sz w:val="22"/>
          <w:szCs w:val="22"/>
        </w:rPr>
        <w:t xml:space="preserve"> Obniżenia (150–300 m n.p.m.) między wyżynami a górami (np. Sandomierska).</w:t>
      </w:r>
    </w:p>
    <w:p w14:paraId="768BFE4A" w14:textId="77777777" w:rsidR="008B503D" w:rsidRPr="008B503D" w:rsidRDefault="008B503D" w:rsidP="008B503D">
      <w:pPr>
        <w:numPr>
          <w:ilvl w:val="0"/>
          <w:numId w:val="11"/>
        </w:numPr>
        <w:rPr>
          <w:sz w:val="22"/>
          <w:szCs w:val="22"/>
        </w:rPr>
      </w:pPr>
      <w:r w:rsidRPr="00DB4358">
        <w:rPr>
          <w:b/>
          <w:bCs/>
          <w:sz w:val="22"/>
          <w:szCs w:val="22"/>
        </w:rPr>
        <w:t>Pas gór:</w:t>
      </w:r>
      <w:r w:rsidRPr="008B503D">
        <w:rPr>
          <w:sz w:val="22"/>
          <w:szCs w:val="22"/>
        </w:rPr>
        <w:t xml:space="preserve"> Karpaty i Sudety. Tatry (Rysy 2499 m n.p.m.) oraz Karkonosze (Śnieżka 1602 m n.p.m.).</w:t>
      </w:r>
    </w:p>
    <w:p w14:paraId="4444CFD5" w14:textId="77777777" w:rsidR="008B503D" w:rsidRDefault="008B503D" w:rsidP="008B503D"/>
    <w:p w14:paraId="297F6DE5" w14:textId="77777777" w:rsidR="00DB4358" w:rsidRDefault="00DB4358" w:rsidP="008B503D"/>
    <w:p w14:paraId="7601651F" w14:textId="77777777" w:rsidR="00DB4358" w:rsidRDefault="00DB4358" w:rsidP="008B503D"/>
    <w:p w14:paraId="1547EC17" w14:textId="77777777" w:rsidR="00DB4358" w:rsidRDefault="00DB4358" w:rsidP="008B503D"/>
    <w:p w14:paraId="3B52F67D" w14:textId="77777777" w:rsidR="00DB4358" w:rsidRDefault="00DB4358" w:rsidP="008B503D"/>
    <w:p w14:paraId="00414B87" w14:textId="77777777" w:rsidR="00DB4358" w:rsidRDefault="00DB4358" w:rsidP="008B503D"/>
    <w:p w14:paraId="36F40EA5" w14:textId="77777777" w:rsidR="00DB4358" w:rsidRDefault="00DB4358" w:rsidP="008B503D"/>
    <w:p w14:paraId="5044FE96" w14:textId="65C40183" w:rsidR="00DB4358" w:rsidRDefault="00DB4358" w:rsidP="008B503D">
      <w:r w:rsidRPr="00DB4358">
        <w:lastRenderedPageBreak/>
        <w:drawing>
          <wp:inline distT="0" distB="0" distL="0" distR="0" wp14:anchorId="2B7AFB6C" wp14:editId="705A0804">
            <wp:extent cx="5760720" cy="8138160"/>
            <wp:effectExtent l="0" t="0" r="0" b="0"/>
            <wp:docPr id="21033809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A3CD" w14:textId="77777777" w:rsidR="00DB4358" w:rsidRDefault="00DB4358" w:rsidP="008B503D"/>
    <w:p w14:paraId="17780134" w14:textId="77777777" w:rsidR="00DB4358" w:rsidRDefault="00DB4358" w:rsidP="008B503D"/>
    <w:p w14:paraId="4324E094" w14:textId="14768302" w:rsidR="00DB4358" w:rsidRDefault="00DB4358" w:rsidP="008B503D">
      <w:r w:rsidRPr="00DB4358">
        <w:lastRenderedPageBreak/>
        <w:drawing>
          <wp:inline distT="0" distB="0" distL="0" distR="0" wp14:anchorId="218C9781" wp14:editId="467F2BD9">
            <wp:extent cx="5760720" cy="8138160"/>
            <wp:effectExtent l="0" t="0" r="0" b="0"/>
            <wp:docPr id="7601587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8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BE42" w14:textId="77777777" w:rsidR="00DB4358" w:rsidRDefault="00DB4358" w:rsidP="008B503D"/>
    <w:p w14:paraId="19D71257" w14:textId="77777777" w:rsidR="00DB4358" w:rsidRDefault="00DB4358" w:rsidP="008B503D"/>
    <w:p w14:paraId="47454F4A" w14:textId="202D98BE" w:rsidR="00DB4358" w:rsidRDefault="00DB4358" w:rsidP="008B503D">
      <w:r w:rsidRPr="00DB4358">
        <w:lastRenderedPageBreak/>
        <w:drawing>
          <wp:inline distT="0" distB="0" distL="0" distR="0" wp14:anchorId="10496327" wp14:editId="0EEB4B31">
            <wp:extent cx="5760720" cy="8138160"/>
            <wp:effectExtent l="0" t="0" r="0" b="0"/>
            <wp:docPr id="3518615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C34A" w14:textId="77777777" w:rsidR="00DB4358" w:rsidRDefault="00DB4358" w:rsidP="008B503D"/>
    <w:p w14:paraId="61B1C65C" w14:textId="77777777" w:rsidR="00DB4358" w:rsidRDefault="00DB4358" w:rsidP="008B503D"/>
    <w:p w14:paraId="1648428C" w14:textId="7D10C9BB" w:rsidR="00DB4358" w:rsidRDefault="00DB4358" w:rsidP="008B503D">
      <w:r w:rsidRPr="00DB4358">
        <w:lastRenderedPageBreak/>
        <w:drawing>
          <wp:inline distT="0" distB="0" distL="0" distR="0" wp14:anchorId="08181508" wp14:editId="53F14F6D">
            <wp:extent cx="5760720" cy="8138160"/>
            <wp:effectExtent l="0" t="0" r="0" b="0"/>
            <wp:docPr id="918440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E48" w14:textId="77777777" w:rsidR="00DB4358" w:rsidRDefault="00DB4358" w:rsidP="008B503D"/>
    <w:p w14:paraId="1DEEC131" w14:textId="77777777" w:rsidR="00DB4358" w:rsidRDefault="00DB4358" w:rsidP="008B503D"/>
    <w:p w14:paraId="302A6F80" w14:textId="44E0C489" w:rsidR="00DB4358" w:rsidRDefault="00DB4358" w:rsidP="008B503D">
      <w:r w:rsidRPr="00DB4358">
        <w:lastRenderedPageBreak/>
        <w:drawing>
          <wp:inline distT="0" distB="0" distL="0" distR="0" wp14:anchorId="7DE08D37" wp14:editId="7A086162">
            <wp:extent cx="5760720" cy="8138160"/>
            <wp:effectExtent l="0" t="0" r="0" b="0"/>
            <wp:docPr id="466617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DF84" w14:textId="77777777" w:rsidR="00DB4358" w:rsidRDefault="00DB4358" w:rsidP="008B503D"/>
    <w:p w14:paraId="48E6BDF7" w14:textId="77777777" w:rsidR="00DB4358" w:rsidRDefault="00DB4358" w:rsidP="008B503D"/>
    <w:p w14:paraId="7F92E03F" w14:textId="118CC4CD" w:rsidR="00DB4358" w:rsidRDefault="00DB4358" w:rsidP="008B503D">
      <w:r w:rsidRPr="00DB4358">
        <w:lastRenderedPageBreak/>
        <w:drawing>
          <wp:inline distT="0" distB="0" distL="0" distR="0" wp14:anchorId="60669D66" wp14:editId="46699A27">
            <wp:extent cx="5760720" cy="8138160"/>
            <wp:effectExtent l="0" t="0" r="0" b="0"/>
            <wp:docPr id="594709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9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51F4" w14:textId="77777777" w:rsidR="00DB4358" w:rsidRDefault="00DB4358" w:rsidP="008B503D"/>
    <w:p w14:paraId="5CB28E2A" w14:textId="77777777" w:rsidR="00DB4358" w:rsidRDefault="00DB4358" w:rsidP="008B503D"/>
    <w:p w14:paraId="55B87DAF" w14:textId="3E5D9940" w:rsidR="00DB4358" w:rsidRPr="008B503D" w:rsidRDefault="00DB4358" w:rsidP="008B503D">
      <w:r w:rsidRPr="00DB4358">
        <w:lastRenderedPageBreak/>
        <w:drawing>
          <wp:inline distT="0" distB="0" distL="0" distR="0" wp14:anchorId="27CD0D49" wp14:editId="69565F87">
            <wp:extent cx="5760720" cy="8138160"/>
            <wp:effectExtent l="0" t="0" r="0" b="0"/>
            <wp:docPr id="20808276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7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358" w:rsidRPr="008B5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3987"/>
    <w:multiLevelType w:val="multilevel"/>
    <w:tmpl w:val="7CD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37D3"/>
    <w:multiLevelType w:val="multilevel"/>
    <w:tmpl w:val="BE3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233DE"/>
    <w:multiLevelType w:val="multilevel"/>
    <w:tmpl w:val="32C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D13BD"/>
    <w:multiLevelType w:val="multilevel"/>
    <w:tmpl w:val="E35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1BD"/>
    <w:multiLevelType w:val="multilevel"/>
    <w:tmpl w:val="0AA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15897"/>
    <w:multiLevelType w:val="hybridMultilevel"/>
    <w:tmpl w:val="DEAC0DF8"/>
    <w:lvl w:ilvl="0" w:tplc="0415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303095B"/>
    <w:multiLevelType w:val="multilevel"/>
    <w:tmpl w:val="1AF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E51DC"/>
    <w:multiLevelType w:val="multilevel"/>
    <w:tmpl w:val="40BC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E20FF"/>
    <w:multiLevelType w:val="hybridMultilevel"/>
    <w:tmpl w:val="34F88E32"/>
    <w:lvl w:ilvl="0" w:tplc="0415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6B1F424C"/>
    <w:multiLevelType w:val="multilevel"/>
    <w:tmpl w:val="4A6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54D60"/>
    <w:multiLevelType w:val="hybridMultilevel"/>
    <w:tmpl w:val="4A921C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425154">
    <w:abstractNumId w:val="8"/>
  </w:num>
  <w:num w:numId="2" w16cid:durableId="43723423">
    <w:abstractNumId w:val="5"/>
  </w:num>
  <w:num w:numId="3" w16cid:durableId="1145976785">
    <w:abstractNumId w:val="10"/>
  </w:num>
  <w:num w:numId="4" w16cid:durableId="467554636">
    <w:abstractNumId w:val="6"/>
  </w:num>
  <w:num w:numId="5" w16cid:durableId="2101368401">
    <w:abstractNumId w:val="0"/>
  </w:num>
  <w:num w:numId="6" w16cid:durableId="1652370311">
    <w:abstractNumId w:val="3"/>
  </w:num>
  <w:num w:numId="7" w16cid:durableId="1359157346">
    <w:abstractNumId w:val="1"/>
  </w:num>
  <w:num w:numId="8" w16cid:durableId="294458290">
    <w:abstractNumId w:val="2"/>
  </w:num>
  <w:num w:numId="9" w16cid:durableId="143544614">
    <w:abstractNumId w:val="4"/>
  </w:num>
  <w:num w:numId="10" w16cid:durableId="2017417180">
    <w:abstractNumId w:val="9"/>
  </w:num>
  <w:num w:numId="11" w16cid:durableId="29650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3D"/>
    <w:rsid w:val="006464C1"/>
    <w:rsid w:val="008B503D"/>
    <w:rsid w:val="00C0174F"/>
    <w:rsid w:val="00C25191"/>
    <w:rsid w:val="00CD472E"/>
    <w:rsid w:val="00DB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590B"/>
  <w15:chartTrackingRefBased/>
  <w15:docId w15:val="{BC9F991C-AEB9-41AD-902A-CC1C5062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503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503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503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503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503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503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503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503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503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503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405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</dc:creator>
  <cp:keywords/>
  <dc:description/>
  <cp:lastModifiedBy>Adam K</cp:lastModifiedBy>
  <cp:revision>2</cp:revision>
  <dcterms:created xsi:type="dcterms:W3CDTF">2026-10-21T17:29:00Z</dcterms:created>
  <dcterms:modified xsi:type="dcterms:W3CDTF">2026-10-21T17:29:00Z</dcterms:modified>
</cp:coreProperties>
</file>