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09" w:rsidRDefault="00B76809" w:rsidP="00B76809">
      <w:pPr>
        <w:jc w:val="right"/>
        <w:rPr>
          <w:rFonts w:ascii="TH SarabunPSK" w:hAnsi="TH SarabunPSK" w:cs="TH SarabunPSK"/>
          <w:sz w:val="32"/>
          <w:szCs w:val="32"/>
        </w:rPr>
      </w:pPr>
      <w:r w:rsidRPr="00B76809">
        <w:rPr>
          <w:rFonts w:ascii="TH SarabunPSK" w:hAnsi="TH SarabunPSK" w:cs="TH SarabunPSK"/>
          <w:b/>
          <w:bCs/>
          <w:sz w:val="72"/>
          <w:szCs w:val="72"/>
          <w:cs/>
        </w:rPr>
        <w:t>ศาสตร์พระราชา</w:t>
      </w:r>
    </w:p>
    <w:p w:rsidR="00B76809" w:rsidRPr="00B76809" w:rsidRDefault="00B76809" w:rsidP="00B76809">
      <w:pPr>
        <w:rPr>
          <w:rFonts w:ascii="TH SarabunPSK" w:hAnsi="TH SarabunPSK" w:cs="TH SarabunPSK"/>
          <w:sz w:val="32"/>
          <w:szCs w:val="32"/>
        </w:rPr>
      </w:pPr>
      <w:r w:rsidRPr="00B76809">
        <w:rPr>
          <w:rFonts w:ascii="TH SarabunPSK" w:hAnsi="TH SarabunPSK" w:cs="TH SarabunPSK"/>
          <w:sz w:val="32"/>
          <w:szCs w:val="32"/>
          <w:cs/>
        </w:rPr>
        <w:br/>
        <w:t xml:space="preserve">ศาสตร์เพื่อการพัฒนาที่ยั่งยืน ศาสตร์พระราชา คือ องค์ความรู้ของพระราชา (พระบาทสมเด็จพระเจ้าอยู่หัวภูมิพลอดุลยเดช) ที่ทรงช่วยเหลือ ปวงชนชาวไทย เป็นการวางแนวทาง แนวคิด ทฤษฎีหลักปรัชญาเศรษฐกิจพอเพียง หลักการ-ขั้นตอนการทรงงาน และโครงการ อันเนื่องมาจากพระราชด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าริ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ซึ่งมีมากกว่า </w:t>
      </w:r>
      <w:r w:rsidRPr="00B76809">
        <w:rPr>
          <w:rFonts w:ascii="TH SarabunPSK" w:hAnsi="TH SarabunPSK" w:cs="TH SarabunPSK"/>
          <w:sz w:val="32"/>
          <w:szCs w:val="32"/>
        </w:rPr>
        <w:t xml:space="preserve">4,000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โครงการ เพื่อแก้ไขปัญหาของประชาชนของพระองค์ท่าน เช่น ศาสตร์ในการ ท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าฝนเทียม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หรือ ฝนหลวง แก้ฝนแล้ง/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ไฟปุา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ศาสตร์ที่ชื่อว่าโครงการแก้มลิง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แก้น้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าท่วม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การแก้ไข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ปัญหาน้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าเสีย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ใช้ผักตบชวาที่ เรียกว่า </w:t>
      </w:r>
      <w:r w:rsidRPr="00B76809">
        <w:rPr>
          <w:rFonts w:ascii="TH SarabunPSK" w:hAnsi="TH SarabunPSK" w:cs="TH SarabunPSK"/>
          <w:sz w:val="32"/>
          <w:szCs w:val="32"/>
        </w:rPr>
        <w:t>“</w:t>
      </w:r>
      <w:r w:rsidRPr="00B76809">
        <w:rPr>
          <w:rFonts w:ascii="TH SarabunPSK" w:hAnsi="TH SarabunPSK" w:cs="TH SarabunPSK"/>
          <w:sz w:val="32"/>
          <w:szCs w:val="32"/>
          <w:cs/>
        </w:rPr>
        <w:t>ใช้อธรรมปราบอธรรม</w:t>
      </w:r>
      <w:r w:rsidRPr="00B76809">
        <w:rPr>
          <w:rFonts w:ascii="TH SarabunPSK" w:hAnsi="TH SarabunPSK" w:cs="TH SarabunPSK"/>
          <w:sz w:val="32"/>
          <w:szCs w:val="32"/>
        </w:rPr>
        <w:t xml:space="preserve">” </w:t>
      </w:r>
      <w:r w:rsidRPr="00B76809">
        <w:rPr>
          <w:rFonts w:ascii="TH SarabunPSK" w:hAnsi="TH SarabunPSK" w:cs="TH SarabunPSK"/>
          <w:sz w:val="32"/>
          <w:szCs w:val="32"/>
          <w:cs/>
        </w:rPr>
        <w:t>กังหันชัยพัฒนา - เติมออกซิเจน หลักปรัชญาเศรษฐกิจพอเพียงแก้วิกฤต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ต้มย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ากุ้ง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หรือ ฟองสบู่แตก จวบจนทุกวันนี้ ปรัชญาเศรษฐกิจพอเพียงได้รับการน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าไป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ประยุกต์ใช้อย่างแพร่หลาย ทั้งในภาคเกษตรกรรม ธุรกิจ การจัดการทางเศรษฐกิจและสิ่งแวดล้อม และสถานศึกษา จนประสบ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ความส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า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เร็จ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อย่างเป็นรูปธรรมฯลฯ สมเด็จพระเทพรัตนราชสุดาฯ มีพระราชด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ารัส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เมื่อปี </w:t>
      </w:r>
      <w:r w:rsidRPr="00B76809">
        <w:rPr>
          <w:rFonts w:ascii="TH SarabunPSK" w:hAnsi="TH SarabunPSK" w:cs="TH SarabunPSK"/>
          <w:sz w:val="32"/>
          <w:szCs w:val="32"/>
        </w:rPr>
        <w:t xml:space="preserve">2554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ว่า </w:t>
      </w:r>
      <w:r w:rsidRPr="00B76809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เปูา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หมายในการพัฒนาของพระบาทสมเด็จ พระเจ้าอยู่หัว คือ </w:t>
      </w:r>
      <w:r w:rsidRPr="00B76809">
        <w:rPr>
          <w:rFonts w:ascii="TH SarabunPSK" w:hAnsi="TH SarabunPSK" w:cs="TH SarabunPSK"/>
          <w:sz w:val="32"/>
          <w:szCs w:val="32"/>
        </w:rPr>
        <w:t>‘</w:t>
      </w:r>
      <w:r w:rsidRPr="00B76809">
        <w:rPr>
          <w:rFonts w:ascii="TH SarabunPSK" w:hAnsi="TH SarabunPSK" w:cs="TH SarabunPSK"/>
          <w:sz w:val="32"/>
          <w:szCs w:val="32"/>
          <w:cs/>
        </w:rPr>
        <w:t>การพัฒนาที่ยั่งยืน</w:t>
      </w:r>
      <w:r w:rsidRPr="00B76809">
        <w:rPr>
          <w:rFonts w:ascii="TH SarabunPSK" w:hAnsi="TH SarabunPSK" w:cs="TH SarabunPSK"/>
          <w:sz w:val="32"/>
          <w:szCs w:val="32"/>
        </w:rPr>
        <w:t xml:space="preserve">’ </w:t>
      </w:r>
      <w:r w:rsidRPr="00B76809">
        <w:rPr>
          <w:rFonts w:ascii="TH SarabunPSK" w:hAnsi="TH SarabunPSK" w:cs="TH SarabunPSK"/>
          <w:sz w:val="32"/>
          <w:szCs w:val="32"/>
          <w:cs/>
        </w:rPr>
        <w:t>เพื่อปรับปรุงชีวิตความเป็นอยู่ของคน โดย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ไม่ท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าลายสิ่งแวดล้อม ให้คนมีความสุข โดย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ต้องค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านึงเรื่อง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สภาพภูมิศาสตร์ ความเชื่อทางศาสนา เชื้อชาติ และภูมิหลังทางเศรษฐกิจ สังคม แม้ว่าวิธีการพัฒนามีหลากหลาย แต่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ที่ส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าคัญ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คือ นักพัฒนาจะต้องมีความรัก ความห่วงใย ความรับผิดชอบ และการเคารพในเพื่อนมนุษย์ จะเห็นได้ว่าการพัฒนา เกี่ยวข้องกับมนุษยชาติ และเป็นเรื่องของจิตใจ</w:t>
      </w:r>
      <w:r w:rsidRPr="00B76809">
        <w:rPr>
          <w:rFonts w:ascii="TH SarabunPSK" w:hAnsi="TH SarabunPSK" w:cs="TH SarabunPSK"/>
          <w:sz w:val="32"/>
          <w:szCs w:val="32"/>
        </w:rPr>
        <w:t xml:space="preserve">”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รัฐบาล ฯพณฯ พลเอกประยุทธ์ จันทร์โอชา นายกรัฐมนตรี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ได้น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า </w:t>
      </w:r>
      <w:r w:rsidRPr="00B76809">
        <w:rPr>
          <w:rFonts w:ascii="TH SarabunPSK" w:hAnsi="TH SarabunPSK" w:cs="TH SarabunPSK"/>
          <w:sz w:val="32"/>
          <w:szCs w:val="32"/>
        </w:rPr>
        <w:t>“</w:t>
      </w:r>
      <w:r w:rsidRPr="00B76809">
        <w:rPr>
          <w:rFonts w:ascii="TH SarabunPSK" w:hAnsi="TH SarabunPSK" w:cs="TH SarabunPSK"/>
          <w:sz w:val="32"/>
          <w:szCs w:val="32"/>
          <w:cs/>
        </w:rPr>
        <w:t>ศาสตร์พระราชาสู่การปฏิบัติอย่างยั่งยืน</w:t>
      </w:r>
      <w:r w:rsidRPr="00B76809">
        <w:rPr>
          <w:rFonts w:ascii="TH SarabunPSK" w:hAnsi="TH SarabunPSK" w:cs="TH SarabunPSK"/>
          <w:sz w:val="32"/>
          <w:szCs w:val="32"/>
        </w:rPr>
        <w:t xml:space="preserve">”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ใน การพัฒนาเศรษฐกิจสู่ยุคไทยแลนด์ </w:t>
      </w:r>
      <w:r w:rsidRPr="00B76809">
        <w:rPr>
          <w:rFonts w:ascii="TH SarabunPSK" w:hAnsi="TH SarabunPSK" w:cs="TH SarabunPSK"/>
          <w:sz w:val="32"/>
          <w:szCs w:val="32"/>
        </w:rPr>
        <w:t xml:space="preserve">4.0 </w:t>
      </w:r>
      <w:r w:rsidRPr="00B76809">
        <w:rPr>
          <w:rFonts w:ascii="TH SarabunPSK" w:hAnsi="TH SarabunPSK" w:cs="TH SarabunPSK"/>
          <w:sz w:val="32"/>
          <w:szCs w:val="32"/>
          <w:cs/>
        </w:rPr>
        <w:t>รวมทั้งการพัฒนาประเทศเพื่อก้าวเข้าสู่สังคมโลกทั้งในระดับภูมิภาค และในระดับโลก โดย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น้อมน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าพระ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ราชด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ารัส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ขององค์พระบาทสมเด็จพระเจ้าอยู่หัวภูมิพลอดุลยเดชที่ให้ </w:t>
      </w:r>
      <w:r w:rsidRPr="00B76809">
        <w:rPr>
          <w:rFonts w:ascii="TH SarabunPSK" w:hAnsi="TH SarabunPSK" w:cs="TH SarabunPSK"/>
          <w:sz w:val="32"/>
          <w:szCs w:val="32"/>
        </w:rPr>
        <w:t>“</w:t>
      </w:r>
      <w:r w:rsidRPr="00B76809">
        <w:rPr>
          <w:rFonts w:ascii="TH SarabunPSK" w:hAnsi="TH SarabunPSK" w:cs="TH SarabunPSK"/>
          <w:sz w:val="32"/>
          <w:szCs w:val="32"/>
          <w:cs/>
        </w:rPr>
        <w:t>ประชาชนเป็นศูนย์กลาง</w:t>
      </w:r>
      <w:r w:rsidRPr="00B76809">
        <w:rPr>
          <w:rFonts w:ascii="TH SarabunPSK" w:hAnsi="TH SarabunPSK" w:cs="TH SarabunPSK"/>
          <w:sz w:val="32"/>
          <w:szCs w:val="32"/>
        </w:rPr>
        <w:t xml:space="preserve">”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ของการพัฒนา มาเป็นแนวทางในการด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าเนิน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งาน เพื่อไม่ให้เกิดความขัดแย้งในพื้นที่ ประชาชนมีส่วนร่วม และได้ประโยชน์จากการพัฒนาอย่าง แท้จริง ให้มีความ อยู่ดี กินดีและได้เชื่อมโยง </w:t>
      </w:r>
      <w:r w:rsidRPr="00B76809">
        <w:rPr>
          <w:rFonts w:ascii="TH SarabunPSK" w:hAnsi="TH SarabunPSK" w:cs="TH SarabunPSK"/>
          <w:sz w:val="32"/>
          <w:szCs w:val="32"/>
        </w:rPr>
        <w:t>“</w:t>
      </w:r>
      <w:r w:rsidRPr="00B76809">
        <w:rPr>
          <w:rFonts w:ascii="TH SarabunPSK" w:hAnsi="TH SarabunPSK" w:cs="TH SarabunPSK"/>
          <w:sz w:val="32"/>
          <w:szCs w:val="32"/>
          <w:cs/>
        </w:rPr>
        <w:t>ศาสตร์พระราชา</w:t>
      </w:r>
      <w:r w:rsidRPr="00B76809">
        <w:rPr>
          <w:rFonts w:ascii="TH SarabunPSK" w:hAnsi="TH SarabunPSK" w:cs="TH SarabunPSK"/>
          <w:sz w:val="32"/>
          <w:szCs w:val="32"/>
        </w:rPr>
        <w:t>”</w:t>
      </w:r>
      <w:r w:rsidRPr="00B76809">
        <w:rPr>
          <w:rFonts w:ascii="TH SarabunPSK" w:hAnsi="TH SarabunPSK" w:cs="TH SarabunPSK"/>
          <w:sz w:val="32"/>
          <w:szCs w:val="32"/>
          <w:cs/>
        </w:rPr>
        <w:t>ในเรื่องหลักปรัชญาของเศรษฐกิจพอเพียง กับเป้าหมายการ พัฒนาที่ยั่งยืน (</w:t>
      </w:r>
      <w:r w:rsidRPr="00B76809">
        <w:rPr>
          <w:rFonts w:ascii="TH SarabunPSK" w:hAnsi="TH SarabunPSK" w:cs="TH SarabunPSK"/>
          <w:sz w:val="32"/>
          <w:szCs w:val="32"/>
        </w:rPr>
        <w:t xml:space="preserve">SDGs - Sustainable Development Goals) </w:t>
      </w:r>
      <w:r w:rsidRPr="00B76809">
        <w:rPr>
          <w:rFonts w:ascii="TH SarabunPSK" w:hAnsi="TH SarabunPSK" w:cs="TH SarabunPSK"/>
          <w:sz w:val="32"/>
          <w:szCs w:val="32"/>
          <w:cs/>
        </w:rPr>
        <w:t>จนประสบ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ความส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า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เร็จ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ในการสร้างความตระหนักและการ ยอมรับในเวทีระหว่างประเทศในระดับหนึ่ง ยกตัวอย่าง (</w:t>
      </w:r>
      <w:r w:rsidRPr="00B76809">
        <w:rPr>
          <w:rFonts w:ascii="TH SarabunPSK" w:hAnsi="TH SarabunPSK" w:cs="TH SarabunPSK"/>
          <w:sz w:val="32"/>
          <w:szCs w:val="32"/>
        </w:rPr>
        <w:t xml:space="preserve">1) </w:t>
      </w:r>
      <w:r w:rsidRPr="00B76809">
        <w:rPr>
          <w:rFonts w:ascii="TH SarabunPSK" w:hAnsi="TH SarabunPSK" w:cs="TH SarabunPSK"/>
          <w:sz w:val="32"/>
          <w:szCs w:val="32"/>
          <w:cs/>
        </w:rPr>
        <w:t>ศูนย์สาธิตสหกรณ์โครงการหุบกะพง เพื่อแก้ปัญหาการ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ขาดน้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ากิน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และน้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าใช้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การขาดที่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ดินท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ากิน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ซึ่งมีการส่งเสริมการใช้เทคโนโลยีอย่างง่าย (</w:t>
      </w:r>
      <w:r w:rsidRPr="00B76809">
        <w:rPr>
          <w:rFonts w:ascii="TH SarabunPSK" w:hAnsi="TH SarabunPSK" w:cs="TH SarabunPSK"/>
          <w:sz w:val="32"/>
          <w:szCs w:val="32"/>
        </w:rPr>
        <w:t xml:space="preserve">2) </w:t>
      </w:r>
      <w:r w:rsidRPr="00B76809">
        <w:rPr>
          <w:rFonts w:ascii="TH SarabunPSK" w:hAnsi="TH SarabunPSK" w:cs="TH SarabunPSK"/>
          <w:sz w:val="32"/>
          <w:szCs w:val="32"/>
          <w:cs/>
        </w:rPr>
        <w:t>ธนาคารอาหารเป็นกิจกรรมจากกองทุนอาหาร กลางวันแบบยั่งยืน ให้เด็กนักเรียนทุก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คนน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าไป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ลงทุน เพื่อประกอบอา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ชีพท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าการเกษตรและปศุสัตว์ขนาดเล็ก (</w:t>
      </w:r>
      <w:r w:rsidRPr="00B76809">
        <w:rPr>
          <w:rFonts w:ascii="TH SarabunPSK" w:hAnsi="TH SarabunPSK" w:cs="TH SarabunPSK"/>
          <w:sz w:val="32"/>
          <w:szCs w:val="32"/>
        </w:rPr>
        <w:t xml:space="preserve">3)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โรงเรียนพระ ดาบส จัดให้มีการสอนวิชาชีพ หลักสูตร </w:t>
      </w:r>
      <w:r w:rsidRPr="00B76809">
        <w:rPr>
          <w:rFonts w:ascii="TH SarabunPSK" w:hAnsi="TH SarabunPSK" w:cs="TH SarabunPSK"/>
          <w:sz w:val="32"/>
          <w:szCs w:val="32"/>
        </w:rPr>
        <w:t xml:space="preserve">1 </w:t>
      </w:r>
      <w:r w:rsidRPr="00B76809">
        <w:rPr>
          <w:rFonts w:ascii="TH SarabunPSK" w:hAnsi="TH SarabunPSK" w:cs="TH SarabunPSK"/>
          <w:sz w:val="32"/>
          <w:szCs w:val="32"/>
          <w:cs/>
        </w:rPr>
        <w:t>ปี มุ่งให้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สามารถน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าไป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ประกอบอาชีพได้จริง เสริมด้วยทักษะชีวิต ให้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สามารถด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ารง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ตน ได้อย่างเหมาะสม (</w:t>
      </w:r>
      <w:r w:rsidRPr="00B76809">
        <w:rPr>
          <w:rFonts w:ascii="TH SarabunPSK" w:hAnsi="TH SarabunPSK" w:cs="TH SarabunPSK"/>
          <w:sz w:val="32"/>
          <w:szCs w:val="32"/>
        </w:rPr>
        <w:t xml:space="preserve">4) </w:t>
      </w:r>
      <w:r w:rsidRPr="00B76809">
        <w:rPr>
          <w:rFonts w:ascii="TH SarabunPSK" w:hAnsi="TH SarabunPSK" w:cs="TH SarabunPSK"/>
          <w:sz w:val="32"/>
          <w:szCs w:val="32"/>
          <w:cs/>
        </w:rPr>
        <w:t>กังหันชัยพัฒนา เป็นการเพิ่มปริมาณออกซิเจน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ในน้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า ลดกลิ่น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น้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าไม่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เน่าเสีย เป็นที่อยู่อาศัยของสัตว์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น้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าได้</w:t>
      </w:r>
      <w:proofErr w:type="spellEnd"/>
      <w:r w:rsidRPr="00B76809">
        <w:rPr>
          <w:rFonts w:ascii="TH SarabunPSK" w:hAnsi="TH SarabunPSK" w:cs="TH SarabunPSK"/>
          <w:sz w:val="32"/>
          <w:szCs w:val="32"/>
        </w:rPr>
        <w:t xml:space="preserve"> (5)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บริษัท ประชารัฐ รักสามัคคี จ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ากัด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ด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าเนิน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การตามรูปแบบ </w:t>
      </w:r>
      <w:r w:rsidRPr="00B76809">
        <w:rPr>
          <w:rFonts w:ascii="TH SarabunPSK" w:hAnsi="TH SarabunPSK" w:cs="TH SarabunPSK"/>
          <w:sz w:val="32"/>
          <w:szCs w:val="32"/>
        </w:rPr>
        <w:t>“</w:t>
      </w:r>
      <w:r w:rsidRPr="00B76809">
        <w:rPr>
          <w:rFonts w:ascii="TH SarabunPSK" w:hAnsi="TH SarabunPSK" w:cs="TH SarabunPSK"/>
          <w:sz w:val="32"/>
          <w:szCs w:val="32"/>
          <w:cs/>
        </w:rPr>
        <w:t>วิสาหกิจเพื่อสังคม</w:t>
      </w:r>
      <w:r w:rsidRPr="00B76809">
        <w:rPr>
          <w:rFonts w:ascii="TH SarabunPSK" w:hAnsi="TH SarabunPSK" w:cs="TH SarabunPSK"/>
          <w:sz w:val="32"/>
          <w:szCs w:val="32"/>
        </w:rPr>
        <w:t xml:space="preserve">”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บนกลไก </w:t>
      </w:r>
      <w:r w:rsidRPr="00B76809">
        <w:rPr>
          <w:rFonts w:ascii="TH SarabunPSK" w:hAnsi="TH SarabunPSK" w:cs="TH SarabunPSK"/>
          <w:sz w:val="32"/>
          <w:szCs w:val="32"/>
        </w:rPr>
        <w:t>“</w:t>
      </w:r>
      <w:r w:rsidRPr="00B76809">
        <w:rPr>
          <w:rFonts w:ascii="TH SarabunPSK" w:hAnsi="TH SarabunPSK" w:cs="TH SarabunPSK"/>
          <w:sz w:val="32"/>
          <w:szCs w:val="32"/>
          <w:cs/>
        </w:rPr>
        <w:t>ประชารัฐ</w:t>
      </w:r>
      <w:r w:rsidRPr="00B76809">
        <w:rPr>
          <w:rFonts w:ascii="TH SarabunPSK" w:hAnsi="TH SarabunPSK" w:cs="TH SarabunPSK"/>
          <w:sz w:val="32"/>
          <w:szCs w:val="32"/>
        </w:rPr>
        <w:t>”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ที่ไม่มุ่งเน้นผลก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าไร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จากการประกอบการ ฯลฯ ดร. อานนท์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ศักดิ์วรวิชญ์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คณะสถิติประยุกต์ สถาบันบัณฑิต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พัฒ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นบริหารศาสตร์กล่าวสรุปศาสตร์พระราชา จาก ปรัชญาเศรษฐกิจพอเพียงสู่การพัฒนาอย่างยั่งยืน ดังนี้</w:t>
      </w:r>
      <w:r w:rsidRPr="00B76809">
        <w:rPr>
          <w:rFonts w:ascii="TH SarabunPSK" w:hAnsi="TH SarabunPSK" w:cs="TH SarabunPSK"/>
          <w:sz w:val="32"/>
          <w:szCs w:val="32"/>
        </w:rPr>
        <w:t xml:space="preserve"> 1. </w:t>
      </w:r>
      <w:r w:rsidRPr="00B76809">
        <w:rPr>
          <w:rFonts w:ascii="TH SarabunPSK" w:hAnsi="TH SarabunPSK" w:cs="TH SarabunPSK"/>
          <w:sz w:val="32"/>
          <w:szCs w:val="32"/>
          <w:cs/>
        </w:rPr>
        <w:t>จาก</w:t>
      </w:r>
      <w:r w:rsidRPr="00B76809">
        <w:rPr>
          <w:rFonts w:ascii="TH SarabunPSK" w:hAnsi="TH SarabunPSK" w:cs="TH SarabunPSK"/>
          <w:sz w:val="32"/>
          <w:szCs w:val="32"/>
          <w:cs/>
        </w:rPr>
        <w:lastRenderedPageBreak/>
        <w:t>ปรัชญาเศรษฐกิจพอเพียงในฐานะ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หลักการน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าทาง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ประกอบด้วยสามห่วง สองฐาน คือความพอประมาณ ความมีเหตุผล การมีภูมิคุ้มกันในตน มีฐานความรู้ และ ฐานคุณธรรม</w:t>
      </w:r>
      <w:r w:rsidRPr="00B76809">
        <w:rPr>
          <w:rFonts w:ascii="TH SarabunPSK" w:hAnsi="TH SarabunPSK" w:cs="TH SarabunPSK"/>
          <w:sz w:val="32"/>
          <w:szCs w:val="32"/>
        </w:rPr>
        <w:t xml:space="preserve"> 2. </w:t>
      </w:r>
      <w:r w:rsidRPr="00B76809">
        <w:rPr>
          <w:rFonts w:ascii="TH SarabunPSK" w:hAnsi="TH SarabunPSK" w:cs="TH SarabunPSK"/>
          <w:sz w:val="32"/>
          <w:szCs w:val="32"/>
          <w:cs/>
        </w:rPr>
        <w:t>วิธีการของศาสตร์พระราชา คือ เข้าใจ เข้าถึง พัฒนา โดยต้องเข้าใจ เข้าถึง พัฒนา คน วัตถุ สังคม สิ่งแวดล้อม และวัฒนธรรม เข้าใจ หมายถึง การใช้ข้อมูลที่มีอยู่แล้ว การใช้และแสวงหาข้อมูลเชิงประจักษ์ การวิเคราะห์และการวิจัย การทดลองใช้จนได้ผลจริงก่อน เข้าถึง หมายถึง การระเบิดจากข้างใน เข้าใจกลุ่ม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เปูา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หมายในการพัฒนา และสร้างปัญญาสังคม พัฒนา หมายถึง การพัฒนาที่ประชาชนเริ่มต้นด้วยตนเอง พึ่งพาตนเองได้ และมีต้นแบบในการเผยแพร่ความรู้ให้ประชาชนได้ เรียนรู้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และน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าไป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ประยุกต์ใช้</w:t>
      </w:r>
      <w:r w:rsidRPr="00B76809">
        <w:rPr>
          <w:rFonts w:ascii="TH SarabunPSK" w:hAnsi="TH SarabunPSK" w:cs="TH SarabunPSK"/>
          <w:sz w:val="32"/>
          <w:szCs w:val="32"/>
        </w:rPr>
        <w:t xml:space="preserve"> 3.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การประยุกต์แห่งศาสตร์พระราชา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ต้องท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าให้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ด้วยความรัก ความปรารถนาและด้วยใจ ต้องประยุกต์ใช้อย่างยั่งยืน ไม่ยึด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ติดต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ารา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ปรับตามบุคคล สภาพพื้นที่และสถานการณ์ ตัวอย่างของการประยุกต์แห่งศาสตร์พระราชา ได้แก่ โครงการ พระราชด าริกว่า </w:t>
      </w:r>
      <w:r w:rsidRPr="00B76809">
        <w:rPr>
          <w:rFonts w:ascii="TH SarabunPSK" w:hAnsi="TH SarabunPSK" w:cs="TH SarabunPSK"/>
          <w:sz w:val="32"/>
          <w:szCs w:val="32"/>
        </w:rPr>
        <w:t xml:space="preserve">4000 </w:t>
      </w:r>
      <w:r w:rsidRPr="00B76809">
        <w:rPr>
          <w:rFonts w:ascii="TH SarabunPSK" w:hAnsi="TH SarabunPSK" w:cs="TH SarabunPSK"/>
          <w:sz w:val="32"/>
          <w:szCs w:val="32"/>
          <w:cs/>
        </w:rPr>
        <w:t xml:space="preserve">โครงการ เกษตรทฤษฎีใหม่ แกล้งดิน แก้มลิง ฝนหลวง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กังหันน้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าชัย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พัฒนา หญ้าแฝก เขื่อน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ปุา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สักชลสิทธิ์ สถานีวิทยุ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อส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 ถนนวงแหวน ถนนรัชดาภิเษก ทางด่วนลอย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ฟูา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 xml:space="preserve">ถนนบรมราชชนนี สะพานพระราม </w:t>
      </w:r>
      <w:r w:rsidRPr="00B76809">
        <w:rPr>
          <w:rFonts w:ascii="TH SarabunPSK" w:hAnsi="TH SarabunPSK" w:cs="TH SarabunPSK"/>
          <w:sz w:val="32"/>
          <w:szCs w:val="32"/>
        </w:rPr>
        <w:t xml:space="preserve">8 </w:t>
      </w:r>
      <w:proofErr w:type="spellStart"/>
      <w:r w:rsidRPr="00B76809">
        <w:rPr>
          <w:rFonts w:ascii="TH SarabunPSK" w:hAnsi="TH SarabunPSK" w:cs="TH SarabunPSK"/>
          <w:sz w:val="32"/>
          <w:szCs w:val="32"/>
          <w:cs/>
        </w:rPr>
        <w:t>ฟอนท์</w:t>
      </w:r>
      <w:proofErr w:type="spellEnd"/>
      <w:r w:rsidRPr="00B76809">
        <w:rPr>
          <w:rFonts w:ascii="TH SarabunPSK" w:hAnsi="TH SarabunPSK" w:cs="TH SarabunPSK"/>
          <w:sz w:val="32"/>
          <w:szCs w:val="32"/>
          <w:cs/>
        </w:rPr>
        <w:t>ไทยจิตรลดา เป็นต้น</w:t>
      </w:r>
      <w:r w:rsidRPr="00B76809">
        <w:rPr>
          <w:rFonts w:ascii="TH SarabunPSK" w:hAnsi="TH SarabunPSK" w:cs="TH SarabunPSK"/>
          <w:sz w:val="32"/>
          <w:szCs w:val="32"/>
        </w:rPr>
        <w:t xml:space="preserve"> 4. </w:t>
      </w:r>
      <w:r w:rsidRPr="00B76809">
        <w:rPr>
          <w:rFonts w:ascii="TH SarabunPSK" w:hAnsi="TH SarabunPSK" w:cs="TH SarabunPSK"/>
          <w:sz w:val="32"/>
          <w:szCs w:val="32"/>
          <w:cs/>
        </w:rPr>
        <w:t>ผลลัพธ์ของศาสตร์พระราชา คือ แผ่นดินโดยธรรมและประโยชน์สุขแห่งมหาชนชาวสยามตามพระปฐมบรมราช โองการ พออยู่พอกิน และรู้รักสามัคคี อันเป็นการพัฒนาอย่างยั่งยืน</w:t>
      </w:r>
    </w:p>
    <w:p w:rsidR="00AA4E46" w:rsidRPr="00AA4E46" w:rsidRDefault="00AA4E46" w:rsidP="00AA4E46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AA4E46" w:rsidRPr="00AA4E46" w:rsidRDefault="00AA4E46" w:rsidP="00AA4E4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AA4E46">
        <w:rPr>
          <w:rFonts w:ascii="TH SarabunPSK" w:hAnsi="TH SarabunPSK" w:cs="TH SarabunPSK"/>
          <w:b/>
          <w:bCs/>
          <w:sz w:val="40"/>
          <w:szCs w:val="40"/>
          <w:cs/>
        </w:rPr>
        <w:t>โครงการแกล้งดิน</w:t>
      </w:r>
    </w:p>
    <w:p w:rsidR="00AA4E46" w:rsidRPr="00AA4E46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A4E46">
        <w:rPr>
          <w:rFonts w:ascii="TH SarabunPSK" w:hAnsi="TH SarabunPSK" w:cs="TH SarabunPSK"/>
          <w:sz w:val="32"/>
          <w:szCs w:val="32"/>
          <w:cs/>
        </w:rPr>
        <w:t>แกล้งดิน เป็นแนวพระราชดำริของพระบาทสมเด็จพระเจ้าอยู่หัวภูมิพลอดุลยเดช เกี่ยวกับการแก้ปัญหาดินเปรี้ยว หรือดินเป็นกรด โดยมีการขังน้ำไว้ใน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พื้นท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ี่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>จนกระทั่งเกิดปฏิกิริยาเคมีทำให้ดินเปรี้ยวจัด จนถึงที่สุด แล้วจึงระบายน้ำออกและปรับสภาพฟื้นฟูดินด้วยปูนขาว จนกระทั่งดินมีสภาพดีพอที่จะใช้ในการเพาะปลูกได้</w:t>
      </w:r>
    </w:p>
    <w:p w:rsidR="00AA4E46" w:rsidRPr="00AA4E46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A4E46">
        <w:rPr>
          <w:rFonts w:ascii="TH SarabunPSK" w:hAnsi="TH SarabunPSK" w:cs="TH SarabunPSK"/>
          <w:sz w:val="32"/>
          <w:szCs w:val="32"/>
          <w:cs/>
        </w:rPr>
        <w:t xml:space="preserve">      หลังจากที่พระบาทสมเด็จพระเจ้าอยู่หัว เสด็จ ฯไปทรงเยี่ยมราษฎรในเขตจังหวัดนราธิวาสในปี พ.ศ. ๒๕๔๒ ทรงพบว่าหลังจากมีการชักน้ำออกจากพื้นที่พรุเพื่อจะได้มีพื้นที่ใช้ทำการเกษตรและเป็นการบรรเทาอุทกภัยนั้น 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ปรากฎ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>ว่าดินในพื้นที่พรุแปรสภาพเป็นดินเปรี้ยวจัด ทำให้เพาะปลูกไม่ได้ผล จึงมีพระราชดำริให้ส่วนราชการต่าง ๆ พิจารณาหาแนวทางในการปรับปรุงพื้นที่พรุที่มีน้ำแช่ขังตลอดปีให้เกิดประโยชน์ในทางการเกษตรมากที่สุดและให้คำนึงถึงผลกระทบต่อระบบนิเวศน์ด้วย การแปรสภาพเป็นดินเปรี้ยวจัด เนื่องจากดินมีลักษณะเป็นเศษ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อินทรีย์วัตถุ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>หรือซากพืชเน่าเปื่อยอยู่ข้างบนและมีระดับความลึก ๑-๒ เมตร เป็นดินเลนสีเทาปนน้ำเงิน ซึ่งมีสารประกอบกำมะถัน ที่เรียกว่า สารประกอบไพ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ไรท์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A4E46">
        <w:rPr>
          <w:rFonts w:ascii="TH SarabunPSK" w:hAnsi="TH SarabunPSK" w:cs="TH SarabunPSK"/>
          <w:sz w:val="32"/>
          <w:szCs w:val="32"/>
        </w:rPr>
        <w:t xml:space="preserve">pyrite : </w:t>
      </w:r>
      <w:proofErr w:type="spellStart"/>
      <w:r w:rsidRPr="00AA4E46">
        <w:rPr>
          <w:rFonts w:ascii="TH SarabunPSK" w:hAnsi="TH SarabunPSK" w:cs="TH SarabunPSK"/>
          <w:sz w:val="32"/>
          <w:szCs w:val="32"/>
        </w:rPr>
        <w:t>FeS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>2) อยู่มาก ดังนั้น เมื่อดินแห้ง สารไพ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ไรท์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>จะทำปฏิกิริยากับอากาศปลดปล่อยกรดกำมะถันออกมา ทำให้ดินแปรสภาพเป็นดินกรดจัดหรือเปรี้ยวจัด ศูนย์ศึกษาการพัฒนาพิกุลทองอันเนื่อง มาจากพระราชดำริ จึงได้ดำเนินการสนองพระราชดำริโครงการ "แกล้งดิน</w:t>
      </w:r>
      <w:r w:rsidRPr="00AA4E46">
        <w:rPr>
          <w:rFonts w:ascii="TH SarabunPSK" w:hAnsi="TH SarabunPSK" w:cs="TH SarabunPSK"/>
          <w:sz w:val="32"/>
          <w:szCs w:val="32"/>
        </w:rPr>
        <w:t xml:space="preserve">” </w:t>
      </w:r>
    </w:p>
    <w:p w:rsidR="00AA4E46" w:rsidRPr="00AA4E46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A4E46">
        <w:rPr>
          <w:rFonts w:ascii="TH SarabunPSK" w:hAnsi="TH SarabunPSK" w:cs="TH SarabunPSK"/>
          <w:sz w:val="32"/>
          <w:szCs w:val="32"/>
          <w:cs/>
        </w:rPr>
        <w:t xml:space="preserve">      เพื่อศึกษาการเปลี่ยนแปลงความเป็นกรดของดิน เริ่มจากวิธีการ "แกล้งดินให้เปรี้ยว</w:t>
      </w:r>
      <w:r w:rsidRPr="00AA4E46">
        <w:rPr>
          <w:rFonts w:ascii="TH SarabunPSK" w:hAnsi="TH SarabunPSK" w:cs="TH SarabunPSK"/>
          <w:sz w:val="32"/>
          <w:szCs w:val="32"/>
        </w:rPr>
        <w:t xml:space="preserve">” </w:t>
      </w:r>
      <w:r w:rsidRPr="00AA4E46">
        <w:rPr>
          <w:rFonts w:ascii="TH SarabunPSK" w:hAnsi="TH SarabunPSK" w:cs="TH SarabunPSK"/>
          <w:sz w:val="32"/>
          <w:szCs w:val="32"/>
          <w:cs/>
        </w:rPr>
        <w:t>ด้วยการทำให้ดินแห้งและเปียกสลับกันไป เพื่อเร่งปฏิกิริยาทางเคมีของดิน ซึ่งจะไปกระตุ้นให้สารไพ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ไรท์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>ทำปฏิกิริยากับออกซิเจนในอากาศ ปลดปล่อยกรดกำมะถันออกมา ทำให้ดินเป็นกรดจัดจนถึงขั้น "แกล้ง</w:t>
      </w:r>
      <w:r w:rsidRPr="00AA4E46">
        <w:rPr>
          <w:rFonts w:ascii="TH SarabunPSK" w:hAnsi="TH SarabunPSK" w:cs="TH SarabunPSK"/>
          <w:sz w:val="32"/>
          <w:szCs w:val="32"/>
          <w:cs/>
        </w:rPr>
        <w:lastRenderedPageBreak/>
        <w:t>ดินให้เปรี้ยวสุดขีด</w:t>
      </w:r>
      <w:r w:rsidRPr="00AA4E46">
        <w:rPr>
          <w:rFonts w:ascii="TH SarabunPSK" w:hAnsi="TH SarabunPSK" w:cs="TH SarabunPSK"/>
          <w:sz w:val="32"/>
          <w:szCs w:val="32"/>
        </w:rPr>
        <w:t xml:space="preserve">” </w:t>
      </w:r>
      <w:r w:rsidRPr="00AA4E46">
        <w:rPr>
          <w:rFonts w:ascii="TH SarabunPSK" w:hAnsi="TH SarabunPSK" w:cs="TH SarabunPSK"/>
          <w:sz w:val="32"/>
          <w:szCs w:val="32"/>
          <w:cs/>
        </w:rPr>
        <w:t xml:space="preserve">จนกระทั่งถึงจุดที่พืชไม่สามารถเจริญงอกงามได้ จากนั้นจึงหาวิธีการปรับปรุงดินดังกล่าวให้สามารถปลูกพืชได้ </w:t>
      </w:r>
    </w:p>
    <w:p w:rsidR="00AA4E46" w:rsidRPr="00AA4E46" w:rsidRDefault="00AA4E46" w:rsidP="00AA4E4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AA4E46">
        <w:rPr>
          <w:rFonts w:ascii="TH SarabunPSK" w:hAnsi="TH SarabunPSK" w:cs="TH SarabunPSK"/>
          <w:b/>
          <w:bCs/>
          <w:sz w:val="32"/>
          <w:szCs w:val="32"/>
          <w:cs/>
        </w:rPr>
        <w:t>วิธีการแก้ไขปัญหาดินเปรี้ยวจัดตามแนวพระราชดำริ มีดังนี้</w:t>
      </w:r>
    </w:p>
    <w:p w:rsidR="00AA4E46" w:rsidRPr="00AA4E46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A4E46">
        <w:rPr>
          <w:rFonts w:ascii="TH SarabunPSK" w:hAnsi="TH SarabunPSK" w:cs="TH SarabunPSK"/>
          <w:sz w:val="32"/>
          <w:szCs w:val="32"/>
          <w:cs/>
        </w:rPr>
        <w:t xml:space="preserve"> ๑ ควบคุมระดับน้ำใต้ดิน เพื่อป้องกันการเกิดกรดกำมะถัน จึงต้องควบคุมน้ำใต้ดินให้อยู่เหนือชั้นดินเลนที่มีสารไพ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ไรท์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>อยู่ เพื่อมิให้สารไพ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ไรท์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 xml:space="preserve">ทำปฏิกิริยากับออกซิเจนหรือถูกออกซิไดซ์ </w:t>
      </w:r>
    </w:p>
    <w:p w:rsidR="00AA4E46" w:rsidRPr="00AA4E46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A4E4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A4E46">
        <w:rPr>
          <w:rFonts w:ascii="TH SarabunPSK" w:hAnsi="TH SarabunPSK" w:cs="TH SarabunPSK"/>
          <w:sz w:val="32"/>
          <w:szCs w:val="32"/>
          <w:cs/>
        </w:rPr>
        <w:t xml:space="preserve">๒ การปรับปรุงดิน มี ๓ วิธีการ ตามสภาพของดินและความเหมาะสม คือ </w:t>
      </w:r>
    </w:p>
    <w:p w:rsidR="00AA4E46" w:rsidRPr="00AA4E46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A4E46">
        <w:rPr>
          <w:rFonts w:ascii="TH SarabunPSK" w:hAnsi="TH SarabunPSK" w:cs="TH SarabunPSK"/>
          <w:sz w:val="32"/>
          <w:szCs w:val="32"/>
          <w:cs/>
        </w:rPr>
        <w:t xml:space="preserve">  -ใช้น้ำชะล้างความเป็นกรด เมื่อล้างดินเปรี้ยวให้คลายลงแล้วดินจะมีค่า </w:t>
      </w:r>
      <w:r w:rsidRPr="00AA4E46">
        <w:rPr>
          <w:rFonts w:ascii="TH SarabunPSK" w:hAnsi="TH SarabunPSK" w:cs="TH SarabunPSK"/>
          <w:sz w:val="32"/>
          <w:szCs w:val="32"/>
        </w:rPr>
        <w:t xml:space="preserve">pH </w:t>
      </w:r>
      <w:r w:rsidRPr="00AA4E46">
        <w:rPr>
          <w:rFonts w:ascii="TH SarabunPSK" w:hAnsi="TH SarabunPSK" w:cs="TH SarabunPSK"/>
          <w:sz w:val="32"/>
          <w:szCs w:val="32"/>
          <w:cs/>
        </w:rPr>
        <w:t>เพิ่มขึ้นอีกทั้งสารละลายเหล็กและ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อลูมินั่ม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 xml:space="preserve">ที่เป็นพิษเจือจางลงจนทำให้พืชสามารถเจริญเติบโตได้ดี โดยเฉพาะถ้าหากใช้ปุ๋ยไนโตรเจนและฟอสเฟตก็สามารถให้ผลผลิตได้ </w:t>
      </w:r>
    </w:p>
    <w:p w:rsidR="00AA4E46" w:rsidRPr="00AA4E46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A4E46">
        <w:rPr>
          <w:rFonts w:ascii="TH SarabunPSK" w:hAnsi="TH SarabunPSK" w:cs="TH SarabunPSK"/>
          <w:sz w:val="32"/>
          <w:szCs w:val="32"/>
          <w:cs/>
        </w:rPr>
        <w:t xml:space="preserve">  -การใช้ปูนผสมคลุกเคล้ากับหน้าดิน เช่น ปูน</w:t>
      </w:r>
      <w:proofErr w:type="spellStart"/>
      <w:r w:rsidRPr="00AA4E46">
        <w:rPr>
          <w:rFonts w:ascii="TH SarabunPSK" w:hAnsi="TH SarabunPSK" w:cs="TH SarabunPSK"/>
          <w:sz w:val="32"/>
          <w:szCs w:val="32"/>
          <w:cs/>
        </w:rPr>
        <w:t>มาร์ล</w:t>
      </w:r>
      <w:proofErr w:type="spellEnd"/>
      <w:r w:rsidRPr="00AA4E46">
        <w:rPr>
          <w:rFonts w:ascii="TH SarabunPSK" w:hAnsi="TH SarabunPSK" w:cs="TH SarabunPSK"/>
          <w:sz w:val="32"/>
          <w:szCs w:val="32"/>
          <w:cs/>
        </w:rPr>
        <w:t xml:space="preserve"> / ปูนฝุ่น ปริมาณของปูนที่ใช้ขึ้นอยู่กับความรุนแรงของความเป็นกรดของดิน </w:t>
      </w:r>
    </w:p>
    <w:p w:rsidR="00AA4E46" w:rsidRPr="00AA4E46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A4E46">
        <w:rPr>
          <w:rFonts w:ascii="TH SarabunPSK" w:hAnsi="TH SarabunPSK" w:cs="TH SarabunPSK"/>
          <w:sz w:val="32"/>
          <w:szCs w:val="32"/>
          <w:cs/>
        </w:rPr>
        <w:t xml:space="preserve">  -การใช้ปูนควบคู่ไปกับการใช้น้ำชะล้างและควบคุมระดับน้ำใต้ดิน เป็นวิธีการที่สมบูรณ์ที่สุดและใช้ได้ผลมากในพื้นที่ซึ่งดินเป็นกรดจัดรุนแรง และถูกปล่อยทิ้งเป็นเวลานาน</w:t>
      </w:r>
    </w:p>
    <w:p w:rsidR="00AA4E46" w:rsidRPr="004E4268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A4E4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E4268">
        <w:rPr>
          <w:rFonts w:ascii="TH SarabunPSK" w:hAnsi="TH SarabunPSK" w:cs="TH SarabunPSK"/>
          <w:sz w:val="32"/>
          <w:szCs w:val="32"/>
          <w:cs/>
        </w:rPr>
        <w:t xml:space="preserve">๓ การปรับสภาพพื้นที่ มีอยู่ ๒ วิธี คือการปรับระดับผิวหน้าดิน ด้วยวิธีการ คือ </w:t>
      </w:r>
    </w:p>
    <w:p w:rsidR="00AA4E46" w:rsidRPr="004E4268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4E4268">
        <w:rPr>
          <w:rFonts w:ascii="TH SarabunPSK" w:hAnsi="TH SarabunPSK" w:cs="TH SarabunPSK"/>
          <w:sz w:val="32"/>
          <w:szCs w:val="32"/>
          <w:cs/>
        </w:rPr>
        <w:t xml:space="preserve">  -ปรับระดับผิวหน้าดินให้มีความลาดเอียง เพื่อให้น้ำไหลไปสู่คลองระบายน้ำ ตกแต่งแปลงนาและคันนาใหม่ เพื่อให้เก็บกักน้ำและระบายน้ำออกไปได้ </w:t>
      </w:r>
    </w:p>
    <w:p w:rsidR="00AA4E46" w:rsidRPr="004E4268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4E4268">
        <w:rPr>
          <w:rFonts w:ascii="TH SarabunPSK" w:hAnsi="TH SarabunPSK" w:cs="TH SarabunPSK"/>
          <w:sz w:val="32"/>
          <w:szCs w:val="32"/>
          <w:cs/>
        </w:rPr>
        <w:t xml:space="preserve">  -การยกร่องปลูกพืช สำหรับพืชไร่ พืชผัก ไม้ผล หรือไม้ยืนต้นที่ให้ผลตอบแทนสูง ถ้าให้ได้ผลต้องมีแหล่งน้ำชลประทานเพื่อขังและถ่ายเทน้ำได้เมื่อน้ำในร่องเป็นกรดจัด การยกร่องปลูกพืชยืนต้นหรือไม้ผล ต้องคำนึงถึงการเกิดน้ำท่วมในพื้นที่นั้น หากมีโอกาสเสี่ยงสูงก็ไม่ควรทำ หรืออาจยกร่องแบบเตี้ย ๆ พืชที่ปลูกเปลี่ยนเป็นพืชล้มลุกหรือพืชผัก และควรปลูกเป็นพืชหมุนเวียนกับข้าวได้</w:t>
      </w:r>
    </w:p>
    <w:p w:rsidR="00AA4E46" w:rsidRPr="004E4268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4E4268">
        <w:rPr>
          <w:rFonts w:ascii="TH SarabunPSK" w:hAnsi="TH SarabunPSK" w:cs="TH SarabunPSK"/>
          <w:sz w:val="32"/>
          <w:szCs w:val="32"/>
          <w:cs/>
        </w:rPr>
        <w:t xml:space="preserve">      อย่างไรก็ตาม "โครงการแกล้งดิน" มิได้หยุดลงเฉพาะที่ใดที่หนึ่ง แต่จะต้องดำเนินการต่อไป "</w:t>
      </w:r>
      <w:r w:rsidRPr="004E4268">
        <w:rPr>
          <w:rFonts w:ascii="TH SarabunPSK" w:hAnsi="TH SarabunPSK" w:cs="TH SarabunPSK"/>
          <w:sz w:val="32"/>
          <w:szCs w:val="32"/>
        </w:rPr>
        <w:t>…</w:t>
      </w:r>
      <w:r w:rsidRPr="004E4268">
        <w:rPr>
          <w:rFonts w:ascii="TH SarabunPSK" w:hAnsi="TH SarabunPSK" w:cs="TH SarabunPSK"/>
          <w:sz w:val="32"/>
          <w:szCs w:val="32"/>
          <w:cs/>
        </w:rPr>
        <w:t>งานปรับปรุงดินเปรี้ยวควรดำเนินการต่อไป ทั้งในแง่การศึกษาทดลองและการขยายผล</w:t>
      </w:r>
      <w:r w:rsidRPr="004E4268">
        <w:rPr>
          <w:rFonts w:ascii="TH SarabunPSK" w:hAnsi="TH SarabunPSK" w:cs="TH SarabunPSK"/>
          <w:sz w:val="32"/>
          <w:szCs w:val="32"/>
        </w:rPr>
        <w:t xml:space="preserve">…" </w:t>
      </w:r>
      <w:r w:rsidRPr="004E4268">
        <w:rPr>
          <w:rFonts w:ascii="TH SarabunPSK" w:hAnsi="TH SarabunPSK" w:cs="TH SarabunPSK"/>
          <w:sz w:val="32"/>
          <w:szCs w:val="32"/>
          <w:cs/>
        </w:rPr>
        <w:t>ซึ่งปัจจุบันได้นำผลการศึกษาทดลอง ไปขยายผลแก่ราษฎรในเขตจังหวัดนราธิวาส และจังหวัดอื่นๆ โดยเฉพาะอย่างยิ่ง ขณะนี้จะมีการนำผลของการ "แกล้งดิน</w:t>
      </w:r>
      <w:r w:rsidRPr="004E4268">
        <w:rPr>
          <w:rFonts w:ascii="TH SarabunPSK" w:hAnsi="TH SarabunPSK" w:cs="TH SarabunPSK"/>
          <w:sz w:val="32"/>
          <w:szCs w:val="32"/>
        </w:rPr>
        <w:t xml:space="preserve">” </w:t>
      </w:r>
      <w:r w:rsidRPr="004E4268">
        <w:rPr>
          <w:rFonts w:ascii="TH SarabunPSK" w:hAnsi="TH SarabunPSK" w:cs="TH SarabunPSK"/>
          <w:sz w:val="32"/>
          <w:szCs w:val="32"/>
          <w:cs/>
        </w:rPr>
        <w:t>นำไปใช้ในพื้นที่จังหวัดนครนายก และจังหวัดนครศรีธรรมราชอีกด้วย</w:t>
      </w:r>
    </w:p>
    <w:p w:rsidR="00AA4E46" w:rsidRPr="004E4268" w:rsidRDefault="00AA4E46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4E4268">
        <w:rPr>
          <w:rFonts w:ascii="TH SarabunPSK" w:hAnsi="TH SarabunPSK" w:cs="TH SarabunPSK"/>
          <w:sz w:val="32"/>
          <w:szCs w:val="32"/>
          <w:cs/>
        </w:rPr>
        <w:t xml:space="preserve">      ดังนั้น "โครงการแกล้งดิน" จึงเป็นโครงการที่ก่อให้เกิดประโยชน์กับราษฎรทั่ว ทั้งประเทศ สร้างความ</w:t>
      </w:r>
      <w:proofErr w:type="spellStart"/>
      <w:r w:rsidRPr="004E4268">
        <w:rPr>
          <w:rFonts w:ascii="TH SarabunPSK" w:hAnsi="TH SarabunPSK" w:cs="TH SarabunPSK"/>
          <w:sz w:val="32"/>
          <w:szCs w:val="32"/>
          <w:cs/>
        </w:rPr>
        <w:t>ปลื้มปิ</w:t>
      </w:r>
      <w:proofErr w:type="spellEnd"/>
      <w:r w:rsidRPr="004E4268">
        <w:rPr>
          <w:rFonts w:ascii="TH SarabunPSK" w:hAnsi="TH SarabunPSK" w:cs="TH SarabunPSK"/>
          <w:sz w:val="32"/>
          <w:szCs w:val="32"/>
          <w:cs/>
        </w:rPr>
        <w:t>ติ แก่เหล่าพสกนิกรเป็นล้นพ้นที่พระ บาทสมเด็จพระเจ้าอยู่หัว ทรงยอมตรากตรำพระวรกายลงมา "แกล้งดิน</w:t>
      </w:r>
      <w:r w:rsidRPr="004E4268">
        <w:rPr>
          <w:rFonts w:ascii="TH SarabunPSK" w:hAnsi="TH SarabunPSK" w:cs="TH SarabunPSK"/>
          <w:sz w:val="32"/>
          <w:szCs w:val="32"/>
        </w:rPr>
        <w:t xml:space="preserve">” </w:t>
      </w:r>
      <w:r w:rsidRPr="004E4268">
        <w:rPr>
          <w:rFonts w:ascii="TH SarabunPSK" w:hAnsi="TH SarabunPSK" w:cs="TH SarabunPSK"/>
          <w:sz w:val="32"/>
          <w:szCs w:val="32"/>
          <w:cs/>
        </w:rPr>
        <w:t>เพื่อให้พสกนิกรของพระองค์ พ้นจากความยากจนกลับ มาเบิกบานแจ่มใสกันทั่วหน้า</w:t>
      </w:r>
    </w:p>
    <w:p w:rsidR="00AA4E46" w:rsidRPr="00AA4E46" w:rsidRDefault="00505BB2" w:rsidP="00505BB2">
      <w:pPr>
        <w:pStyle w:val="ListParagraph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505BB2">
        <w:rPr>
          <w:rFonts w:ascii="Tahoma" w:hAnsi="Tahoma" w:cs="Tahoma"/>
          <w:color w:val="FF0000"/>
          <w:sz w:val="20"/>
          <w:szCs w:val="20"/>
          <w:shd w:val="clear" w:color="auto" w:fill="FFFFFF"/>
          <w:cs/>
        </w:rPr>
        <w:t xml:space="preserve">ที่มา : สำนักงานคณะกรรมการพิเศษเพื่อประสานงานโครงการอันเนื่องมาจากพระราชดำริ (สำนักงาน </w:t>
      </w:r>
      <w:proofErr w:type="spellStart"/>
      <w:r w:rsidRPr="00505BB2">
        <w:rPr>
          <w:rFonts w:ascii="Tahoma" w:hAnsi="Tahoma" w:cs="Tahoma"/>
          <w:color w:val="FF0000"/>
          <w:sz w:val="20"/>
          <w:szCs w:val="20"/>
          <w:shd w:val="clear" w:color="auto" w:fill="FFFFFF"/>
          <w:cs/>
        </w:rPr>
        <w:t>กปร</w:t>
      </w:r>
      <w:proofErr w:type="spellEnd"/>
      <w:r w:rsidRPr="00505BB2">
        <w:rPr>
          <w:rFonts w:ascii="Tahoma" w:hAnsi="Tahoma" w:cs="Tahoma"/>
          <w:color w:val="FF0000"/>
          <w:sz w:val="20"/>
          <w:szCs w:val="20"/>
          <w:shd w:val="clear" w:color="auto" w:fill="FFFFFF"/>
          <w:cs/>
        </w:rPr>
        <w:t xml:space="preserve">.) </w:t>
      </w:r>
      <w:r w:rsidRPr="00505BB2">
        <w:rPr>
          <w:rFonts w:ascii="Tahoma" w:hAnsi="Tahoma" w:cs="Tahoma"/>
          <w:color w:val="FF0000"/>
          <w:sz w:val="20"/>
          <w:szCs w:val="20"/>
          <w:shd w:val="clear" w:color="auto" w:fill="FFFFFF"/>
        </w:rPr>
        <w:t>www.rdpb.go.th/</w:t>
      </w:r>
    </w:p>
    <w:p w:rsidR="00AA4E46" w:rsidRDefault="00AA4E46" w:rsidP="00AA4E4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B76809" w:rsidRDefault="00B76809" w:rsidP="00AA4E4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B76809" w:rsidRPr="00AA4E46" w:rsidRDefault="00B76809" w:rsidP="00AA4E4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AA4E46" w:rsidRPr="00AA4E46" w:rsidRDefault="00AA4E46" w:rsidP="00AA4E4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4E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โครงการฝนหลวง</w:t>
      </w:r>
    </w:p>
    <w:p w:rsidR="004E4268" w:rsidRPr="004E4268" w:rsidRDefault="004E4268" w:rsidP="004E4268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4268">
        <w:rPr>
          <w:rFonts w:ascii="TH SarabunPSK" w:hAnsi="TH SarabunPSK" w:cs="TH SarabunPSK"/>
          <w:sz w:val="32"/>
          <w:szCs w:val="32"/>
          <w:cs/>
        </w:rPr>
        <w:t>โครงการพระราชดำริฝนหลวง เป็นโครงการที่ก่อกำเนิดจากพระมหากรุณาธิคุณ ที่ทรงห่วงใยในความทุกข์ยากของพสกนิกรในท้องถิ่นทุรกันดาร ที่ต้องประสบปัญหาขาดแคลนน้ำ เพื่ออุปโภคบริโภค และเกษตรกรรม อันเนื่องมาจากภาวะแห้งแล้งซึ่งมีสาเหตุมาจาก ความผันแปร และคลาดเคลื่อนของฤดูกาลตามธรรมชาติ กล่าวคือ ฤดูฝนเริ่มต้นล่าเกินไป หรือหมดเร็วกว่าปกติหรือฝนทิ้งช่วงยาวในช่วงฤดูฝน จากพระราช</w:t>
      </w:r>
      <w:proofErr w:type="spellStart"/>
      <w:r w:rsidRPr="004E4268">
        <w:rPr>
          <w:rFonts w:ascii="TH SarabunPSK" w:hAnsi="TH SarabunPSK" w:cs="TH SarabunPSK"/>
          <w:sz w:val="32"/>
          <w:szCs w:val="32"/>
          <w:cs/>
        </w:rPr>
        <w:t>กรณีย</w:t>
      </w:r>
      <w:proofErr w:type="spellEnd"/>
      <w:r w:rsidRPr="004E4268">
        <w:rPr>
          <w:rFonts w:ascii="TH SarabunPSK" w:hAnsi="TH SarabunPSK" w:cs="TH SarabunPSK"/>
          <w:sz w:val="32"/>
          <w:szCs w:val="32"/>
          <w:cs/>
        </w:rPr>
        <w:t xml:space="preserve">กิจ ในการเสด็จพระราชดำเนินเยี่ยมพสกนิกร ในทุกภูมิภาคอย่างต่อเนื่อง สม่ำเสมอนับแต่เสด็จขึ้นเถลิงถวัลย์ราชสมบัติ จนตราบเท่าทุกวันนี้ ทรงพบเห็นว่าภาวะแห้งแล้ง ได้ทวีความถี่ และมีแนวโน้มว่าจะรุนแรงยิ่งขึ้นตามลำดับ เพราะนอกจากความผันแปร และคลาดเคลื่อนของฤดูกาลตามธรรมชาติแล้ว การตัดไม้ทำลายป่า ยังเป็นสาเหตุให้สภาพแวดล้อมทางธรรมชาติเปลี่ยนแปลงอย่างรวดเร็ว ซึ่งสร้างความเดือดร้อนให้แก่ราษฎร ในทุกภาคของประเทศ ทำความเสียหายแก่เศรษฐกิจโดยรวมของชาติเป็นมูลค่ามหาศาลในแต่ละปี ตามเส้นทางที่เคยเสด็จพระราชดำเนิน ทั้งภาคพื้นดิน ทางอากาศยานดังกล่าว ทรงสังเกตเห็นว่ามีเมฆปริมาณมากปกคลุมท้องฟ้า แต่ไม่สามารถก่อรวมตัวกัน จนเกิดเป็นฝนได้ เป็นเหตุให้เกิดภาวะฝนทิ้งช่วงระยะยาวทั้ง ๆ ที่เป็นช่วงฤดูฝน ทรงคิดคำนึงว่า น่าจะมีมาตรการทางวิทยาศาสตร์ ที่จะช่วยให้เมฆเหล่านั้นก่อรวมตัวกันจนเกิดเป็นฝนได้ ทรงเชื่อมั่นว่า ด้วยลักษณะของกาลอากาศ ภูมิอากาศ และภูมิประเทศของประเทศไทยซึ่งตั้งอยู่ในภูมิภาคเขตร้อน และอยู่ในอิทธิพลของฤดูมรสุมของทวีปเอเชีย โดยเฉพาะฤดูมรสุมตะวันตกเฉียงใต้ซึ่งเป็นฤดูฝน และเป็นฤดูเพาะปลูกประจำปีของประเทศไทย จะสามารถดัดแปรสภาพอากาศ ให้เกิดเป็นฝนตกได้ อย่างแน่นอน ตามที่ทรงเล่าไว้ใน </w:t>
      </w:r>
      <w:r w:rsidRPr="004E4268">
        <w:rPr>
          <w:rFonts w:ascii="TH SarabunPSK" w:hAnsi="TH SarabunPSK" w:cs="TH SarabunPSK"/>
          <w:sz w:val="32"/>
          <w:szCs w:val="32"/>
        </w:rPr>
        <w:t xml:space="preserve">RAINMAKING STORY </w:t>
      </w:r>
      <w:r w:rsidRPr="004E4268">
        <w:rPr>
          <w:rFonts w:ascii="TH SarabunPSK" w:hAnsi="TH SarabunPSK" w:cs="TH SarabunPSK"/>
          <w:sz w:val="32"/>
          <w:szCs w:val="32"/>
          <w:cs/>
        </w:rPr>
        <w:t>จาก พ.ศ. 2498 เป็นต้นมา ทรงศึกษาค้นคว้า และวิจัยทางเอกสาร ทั้งด้านวิชาการอุตุนิยมวิทยา และการดัดแปรสภาพอากาศ ซึ่งทรงรอบรู้ และเชี่ยวชาญ เป็นที่ยอมรับทั้งใน และต่างประเทศ จนทรงมั่น</w:t>
      </w:r>
      <w:proofErr w:type="spellStart"/>
      <w:r w:rsidRPr="004E4268">
        <w:rPr>
          <w:rFonts w:ascii="TH SarabunPSK" w:hAnsi="TH SarabunPSK" w:cs="TH SarabunPSK"/>
          <w:sz w:val="32"/>
          <w:szCs w:val="32"/>
          <w:cs/>
        </w:rPr>
        <w:t>พระทัย</w:t>
      </w:r>
      <w:proofErr w:type="spellEnd"/>
      <w:r w:rsidRPr="004E4268">
        <w:rPr>
          <w:rFonts w:ascii="TH SarabunPSK" w:hAnsi="TH SarabunPSK" w:cs="TH SarabunPSK"/>
          <w:sz w:val="32"/>
          <w:szCs w:val="32"/>
          <w:cs/>
        </w:rPr>
        <w:t xml:space="preserve"> จึงพระราชทานแนวคิดนี้แก่ ม.</w:t>
      </w:r>
      <w:proofErr w:type="spellStart"/>
      <w:r w:rsidRPr="004E4268">
        <w:rPr>
          <w:rFonts w:ascii="TH SarabunPSK" w:hAnsi="TH SarabunPSK" w:cs="TH SarabunPSK"/>
          <w:sz w:val="32"/>
          <w:szCs w:val="32"/>
          <w:cs/>
        </w:rPr>
        <w:t>ร.ว</w:t>
      </w:r>
      <w:proofErr w:type="spellEnd"/>
      <w:r w:rsidRPr="004E4268">
        <w:rPr>
          <w:rFonts w:ascii="TH SarabunPSK" w:hAnsi="TH SarabunPSK" w:cs="TH SarabunPSK"/>
          <w:sz w:val="32"/>
          <w:szCs w:val="32"/>
          <w:cs/>
        </w:rPr>
        <w:t>.เทพฤทธิ์ เทวกุล ผู้เชี่ยวชาญในการวิจัยประดิษฐ์ทางด้านเกษตรวิศวกรรม ของกระทรวงเกษตรและสหกรณ์ขณะนั้น ในปีถัดมา และทรงพระกรุณาโปรดเกล้าโปรดกระหม่อม ให้หาลู่ทางที่จะทำให้เกิดการทดลองปฏิบัติการในท้องฟ้าให้เป็นไปได้</w:t>
      </w:r>
    </w:p>
    <w:p w:rsidR="004E4268" w:rsidRPr="004E4268" w:rsidRDefault="004E4268" w:rsidP="004E4268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4E4268">
        <w:rPr>
          <w:rFonts w:ascii="TH SarabunPSK" w:hAnsi="TH SarabunPSK" w:cs="TH SarabunPSK"/>
          <w:sz w:val="32"/>
          <w:szCs w:val="32"/>
          <w:cs/>
        </w:rPr>
        <w:t>การทดลองในท้องฟ้าเป็นครั้งแรก จนถึงปี พ.ศ.2512กระทรวงเกษตรและสหกรณ์ ได้จัดตั้งหน่วยบิน ปราบศัตรูพืชกรมการข้าว และพร้อมที่จะให้การสนับสนุน ในการสนองพระราชประสงค์ ม.</w:t>
      </w:r>
      <w:proofErr w:type="spellStart"/>
      <w:r w:rsidRPr="004E4268">
        <w:rPr>
          <w:rFonts w:ascii="TH SarabunPSK" w:hAnsi="TH SarabunPSK" w:cs="TH SarabunPSK"/>
          <w:sz w:val="32"/>
          <w:szCs w:val="32"/>
          <w:cs/>
        </w:rPr>
        <w:t>ร.ว</w:t>
      </w:r>
      <w:proofErr w:type="spellEnd"/>
      <w:r w:rsidRPr="004E4268">
        <w:rPr>
          <w:rFonts w:ascii="TH SarabunPSK" w:hAnsi="TH SarabunPSK" w:cs="TH SarabunPSK"/>
          <w:sz w:val="32"/>
          <w:szCs w:val="32"/>
          <w:cs/>
        </w:rPr>
        <w:t>.เทพฤทธิ์ เทวกุล จึงได้นำความขึ้นกราบบังคมทูลพระกรุณาทรงทราบว่า พร้อมที่จะดำเนินการ ตามพระราชประสงค์แล้ว ดังนั้นในปีเดียวกันนั้นเอง ทรงพระกรุณาโปรดเกล้าฯ ให้ทำการทดลองปฏิบัติการจริงในท้องฟ้าเป็นครั้งแรก เมื่อวันที่ 1-2 กรกฎาคม 2512 โดยกระทรวงเกษตรและสหกรณ์แต่งตั้งให้ ม.</w:t>
      </w:r>
      <w:proofErr w:type="spellStart"/>
      <w:r w:rsidRPr="004E4268">
        <w:rPr>
          <w:rFonts w:ascii="TH SarabunPSK" w:hAnsi="TH SarabunPSK" w:cs="TH SarabunPSK"/>
          <w:sz w:val="32"/>
          <w:szCs w:val="32"/>
          <w:cs/>
        </w:rPr>
        <w:t>ร.ว</w:t>
      </w:r>
      <w:proofErr w:type="spellEnd"/>
      <w:r w:rsidRPr="004E4268">
        <w:rPr>
          <w:rFonts w:ascii="TH SarabunPSK" w:hAnsi="TH SarabunPSK" w:cs="TH SarabunPSK"/>
          <w:sz w:val="32"/>
          <w:szCs w:val="32"/>
          <w:cs/>
        </w:rPr>
        <w:t>.เทพฤทธิ์ เทวกุล เป็นผู้อำนวยการโครงการ และหัวหน้าคณะปฏิบัติการทดลอง เป็นคนแรก และเลือกพื้นที่วนอุทยานเขาใหญ่เป็นพื้นที่ทดลองเป็นแห่งแรก โดยทดลองหยอดก้อนน้ำแข็งแห้ง (</w:t>
      </w:r>
      <w:r w:rsidRPr="004E4268">
        <w:rPr>
          <w:rFonts w:ascii="TH SarabunPSK" w:hAnsi="TH SarabunPSK" w:cs="TH SarabunPSK"/>
          <w:sz w:val="32"/>
          <w:szCs w:val="32"/>
        </w:rPr>
        <w:t xml:space="preserve">dry ice </w:t>
      </w:r>
      <w:r w:rsidRPr="004E426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4E4268">
        <w:rPr>
          <w:rFonts w:ascii="TH SarabunPSK" w:hAnsi="TH SarabunPSK" w:cs="TH SarabunPSK"/>
          <w:sz w:val="32"/>
          <w:szCs w:val="32"/>
        </w:rPr>
        <w:t xml:space="preserve">solid </w:t>
      </w:r>
      <w:proofErr w:type="spellStart"/>
      <w:r w:rsidRPr="004E4268">
        <w:rPr>
          <w:rFonts w:ascii="TH SarabunPSK" w:hAnsi="TH SarabunPSK" w:cs="TH SarabunPSK"/>
          <w:sz w:val="32"/>
          <w:szCs w:val="32"/>
        </w:rPr>
        <w:t>carbondioxide</w:t>
      </w:r>
      <w:proofErr w:type="spellEnd"/>
      <w:r w:rsidRPr="004E4268">
        <w:rPr>
          <w:rFonts w:ascii="TH SarabunPSK" w:hAnsi="TH SarabunPSK" w:cs="TH SarabunPSK"/>
          <w:sz w:val="32"/>
          <w:szCs w:val="32"/>
        </w:rPr>
        <w:t xml:space="preserve">) </w:t>
      </w:r>
      <w:r w:rsidRPr="004E4268">
        <w:rPr>
          <w:rFonts w:ascii="TH SarabunPSK" w:hAnsi="TH SarabunPSK" w:cs="TH SarabunPSK"/>
          <w:sz w:val="32"/>
          <w:szCs w:val="32"/>
          <w:cs/>
        </w:rPr>
        <w:t xml:space="preserve">ขนาดไม่เกิน 1 ลูกบาศก์นิ้ว เข้าไปในยอดเมฆสูงไม่เกิน </w:t>
      </w:r>
      <w:r w:rsidRPr="004E4268">
        <w:rPr>
          <w:rFonts w:ascii="TH SarabunPSK" w:hAnsi="TH SarabunPSK" w:cs="TH SarabunPSK"/>
          <w:sz w:val="32"/>
          <w:szCs w:val="32"/>
          <w:cs/>
        </w:rPr>
        <w:lastRenderedPageBreak/>
        <w:t>10,000 ฟุต ที่ลอยกระจัดกระจายอยู่เหนือพื้นที่ทดลองในขณะนั้น ทำให้กลุ่มเมฆ ทดลองเหล่านั้น มีการเปลี่ยนแปลงทางฟิสิกส์ของเมฆอย่าง</w:t>
      </w:r>
    </w:p>
    <w:p w:rsidR="00B76809" w:rsidRDefault="004E4268" w:rsidP="00AA4E4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4E4268">
        <w:rPr>
          <w:rFonts w:ascii="TH SarabunPSK" w:hAnsi="TH SarabunPSK" w:cs="TH SarabunPSK"/>
          <w:sz w:val="32"/>
          <w:szCs w:val="32"/>
          <w:cs/>
        </w:rPr>
        <w:t>เห็นได้ชัดเจน เกิดการกลั่นรวมตัวกันหนาแน่น และก่อยอดสูงขึ้นเป็นเมฆฝนขนาดใหญ่ ในเวลาอันรวดเร็วแล้วเคลื่อนตัวตามทิศทางลม พ้นไปจากสายตา ไม่สามารถสังเกตได้ เนื่องจากยอดเขาบัง แต่จากการติดตามผลโดยการสำรวจทางภาคพื้นดิน และได้รับรายงานยืนยันด้วยวาจาจากราษฎรว่า เกิดฝนตกลงสู่พื้นที่ทดลองวนอุทยานเขาใหญ่ในที่สุด นับเป็นนิมิตหมายบ่งชี้ให้เห็นว่า การบังคับเมฆให้เกิดฝนเป็นสิ่งที่เป็นไปได้</w:t>
      </w:r>
      <w:r w:rsidR="00B7680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E4268" w:rsidRPr="00B76809" w:rsidRDefault="00B76809" w:rsidP="00B76809">
      <w:pPr>
        <w:pStyle w:val="ListParagraph"/>
        <w:jc w:val="right"/>
        <w:rPr>
          <w:rFonts w:ascii="TH SarabunPSK" w:hAnsi="TH SarabunPSK" w:cs="TH SarabunPSK"/>
          <w:color w:val="FF0000"/>
          <w:sz w:val="32"/>
          <w:szCs w:val="32"/>
        </w:rPr>
      </w:pPr>
      <w:r w:rsidRPr="00B7680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ที่มา </w:t>
      </w:r>
      <w:r w:rsidRPr="00B76809">
        <w:rPr>
          <w:rFonts w:ascii="TH SarabunPSK" w:hAnsi="TH SarabunPSK" w:cs="TH SarabunPSK"/>
          <w:color w:val="FF0000"/>
          <w:sz w:val="32"/>
          <w:szCs w:val="32"/>
        </w:rPr>
        <w:t xml:space="preserve">: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http://www.royalrain.go.th</w:t>
      </w:r>
    </w:p>
    <w:p w:rsidR="00AA4E46" w:rsidRPr="00AA4E46" w:rsidRDefault="00AA4E46" w:rsidP="00AA4E4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4E46">
        <w:rPr>
          <w:rFonts w:ascii="TH SarabunPSK" w:hAnsi="TH SarabunPSK" w:cs="TH SarabunPSK"/>
          <w:b/>
          <w:bCs/>
          <w:sz w:val="32"/>
          <w:szCs w:val="32"/>
          <w:cs/>
        </w:rPr>
        <w:t>โครงการแก้มลิง</w:t>
      </w:r>
    </w:p>
    <w:p w:rsidR="00281F13" w:rsidRPr="00281F13" w:rsidRDefault="00281F13" w:rsidP="00281F1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81F13">
        <w:rPr>
          <w:rFonts w:ascii="TH SarabunPSK" w:hAnsi="TH SarabunPSK" w:cs="TH SarabunPSK"/>
          <w:sz w:val="32"/>
          <w:szCs w:val="32"/>
          <w:cs/>
        </w:rPr>
        <w:t>แก้มลิง เป็นการบริหารจัดการน้ำตามแนวพระราชดำริของพระบาทสมเด็จพระเจ้าอยู่หัวภูมิพลอดุลยเดช เกี่ยวกับพื้นที่หน่วงน้ำ (</w:t>
      </w:r>
      <w:r w:rsidRPr="00281F13">
        <w:rPr>
          <w:rFonts w:ascii="TH SarabunPSK" w:hAnsi="TH SarabunPSK" w:cs="TH SarabunPSK"/>
          <w:sz w:val="32"/>
          <w:szCs w:val="32"/>
        </w:rPr>
        <w:t xml:space="preserve">detention basin) </w:t>
      </w:r>
      <w:r w:rsidRPr="00281F13">
        <w:rPr>
          <w:rFonts w:ascii="TH SarabunPSK" w:hAnsi="TH SarabunPSK" w:cs="TH SarabunPSK"/>
          <w:sz w:val="32"/>
          <w:szCs w:val="32"/>
          <w:cs/>
        </w:rPr>
        <w:t>เพื่อแก้ปัญหาน้ำท่วม ปัจจุบันมีพื้นที่แก้มลิงขนาดใหญ่อยู่ทางฝั่งตะวันออกของกรุงเทพ เหนือท่าอากาศยานสุวรรณภูมิ โดยกำหนดในผังการใช้ที่ดินเป็นพื้นที่เขียวลาย ไม่เหมาะกับการพัฒนา นอกจากนี้ยังมีแก้มลิงเล็กใหญ่กระจายอยู่ทั่ว กรุงเทพ กว่า 20 จุดโครงการแก้มลิง มีแนวคิดจากการที่ลิงอมกล้วยไว้ในกระพุ้งแก้มไว้ได้คราวละมากๆ พระบาทสมเด็จพระจ้าอยู่หัว ได้มีพระราชกระแสอธิบายว่า "ลิงโดยทั่วไปถ้าเราส่งกล้วยให้ ลิงจะรีบปอกเปลือก เอาเข้าปากเคี้ยว แล้วนำไปเก็บไว้ที่แก้มก่อนลิงจะทำอย่างนี้จนกล้วยหมดหวีหรือ เต็มกระพุ้งแก้ม จากนั้นจะค่อยๆ นำออกมาเคี้ยวและกลืนกินภายหลัง"</w:t>
      </w:r>
    </w:p>
    <w:p w:rsidR="00AA4E46" w:rsidRPr="00281F13" w:rsidRDefault="00281F13" w:rsidP="00281F13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281F13">
        <w:rPr>
          <w:rFonts w:ascii="TH SarabunPSK" w:hAnsi="TH SarabunPSK" w:cs="TH SarabunPSK"/>
          <w:sz w:val="32"/>
          <w:szCs w:val="32"/>
          <w:cs/>
        </w:rPr>
        <w:t>ในโครงการ มีการวางแผนพื้นที่แก้มลิงอย่างเป็นระบบ โดยหน่วยงานต่างๆ เช่น กทม. กรมชลประทาน เป็นต้น แก้มลิงมี 3 ขนาด จากใหญ่ กลาง เล็ก มีวัตถุประสงค์เพื่อการชะลอน้ำก่อนที่จะจัดการระบายออกในเวลาต่อมา สามารถเป็นได้ทั้งพื้นที่ของรัฐและเอกชน</w:t>
      </w:r>
    </w:p>
    <w:p w:rsidR="00281F13" w:rsidRPr="00281F13" w:rsidRDefault="00281F13" w:rsidP="00281F1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81F13">
        <w:rPr>
          <w:rFonts w:ascii="TH SarabunPSK" w:hAnsi="TH SarabunPSK" w:cs="TH SarabunPSK"/>
          <w:sz w:val="32"/>
          <w:szCs w:val="32"/>
          <w:cs/>
        </w:rPr>
        <w:t>แก้มลิง เป็นการบริหารจัดการน้ำตามแนวพระราชดำริของพระบาทสมเด็จพระเจ้าอยู่หัวภูมิพลอดุลยเดช เกี่ยวกับพื้นที่หน่วงน้ำ (</w:t>
      </w:r>
      <w:r w:rsidRPr="00281F13">
        <w:rPr>
          <w:rFonts w:ascii="TH SarabunPSK" w:hAnsi="TH SarabunPSK" w:cs="TH SarabunPSK"/>
          <w:sz w:val="32"/>
          <w:szCs w:val="32"/>
        </w:rPr>
        <w:t xml:space="preserve">detention basin) </w:t>
      </w:r>
      <w:r w:rsidRPr="00281F13">
        <w:rPr>
          <w:rFonts w:ascii="TH SarabunPSK" w:hAnsi="TH SarabunPSK" w:cs="TH SarabunPSK"/>
          <w:sz w:val="32"/>
          <w:szCs w:val="32"/>
          <w:cs/>
        </w:rPr>
        <w:t>เพื่อแก้ปัญหาน้ำท่วม ปัจจุบันมีพื้นที่แก้มลิงขนาดใหญ่อยู่ทางฝั่งตะวันออกของกรุงเทพ เหนือท่าอากาศยานสุวรรณภูมิ โดยกำหนดในผังการใช้ที่ดินเป็นพื้นที่เขียวลาย ไม่เหมาะกับการพัฒนา นอกจากนี้ยังมีแก้มลิงเล็กใหญ่กระจายอยู่ทั่ว กรุงเทพ กว่า 20 จุด</w:t>
      </w:r>
    </w:p>
    <w:p w:rsidR="00281F13" w:rsidRPr="00281F13" w:rsidRDefault="00281F13" w:rsidP="00281F1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81F13">
        <w:rPr>
          <w:rFonts w:ascii="TH SarabunPSK" w:hAnsi="TH SarabunPSK" w:cs="TH SarabunPSK"/>
          <w:sz w:val="32"/>
          <w:szCs w:val="32"/>
          <w:cs/>
        </w:rPr>
        <w:t>โครงการแก้มลิง มีแนวคิดจากการที่ลิงอมกล้วยไว้ในกระพุ้งแก้มไว้ได้คราวละมากๆ พระบาทสมเด็จพระจ้าอยู่หัว ได้มีพระราชกระแสอธิบายว่า "ลิงโดยทั่วไปถ้าเราส่งกล้วยให้ ลิงจะรีบปอกเปลือก เอาเข้าปากเคี้ยว แล้วนำไปเก็บไว้ที่แก้มก่อนลิงจะทำอย่างนี้จนกล้วยหมดหวีหรือ เต็มกระพุ้งแก้ม จากนั้นจะค่อยๆ นำออกมาเคี้ยวและกลืนกินภายหลัง"</w:t>
      </w:r>
    </w:p>
    <w:p w:rsidR="00281F13" w:rsidRPr="00281F13" w:rsidRDefault="00281F13" w:rsidP="00281F13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281F13">
        <w:rPr>
          <w:rFonts w:ascii="TH SarabunPSK" w:hAnsi="TH SarabunPSK" w:cs="TH SarabunPSK"/>
          <w:sz w:val="32"/>
          <w:szCs w:val="32"/>
          <w:cs/>
        </w:rPr>
        <w:t>ในโครงการ มีการวางแผนพื้นที่แก้มลิงอย่างเป็นระบบ โดยหน่วยงานต่างๆ เช่น กทม. กรมชลประทาน เป็นต้น แก้มลิงมี 3 ขนาด จากใหญ่ กลาง เล็ก มีวัตถุประสงค์เพื่อการชะลอน้ำก่อนที่จะจัดการระบายออกในเวลาต่อมา สามารถเป็นได้ทั้งพื้นที่ของรัฐและเอกชน</w:t>
      </w:r>
    </w:p>
    <w:p w:rsidR="00281F13" w:rsidRDefault="00B76809" w:rsidP="00B76809">
      <w:pPr>
        <w:pStyle w:val="ListParagraph"/>
        <w:jc w:val="right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76809">
        <w:rPr>
          <w:rFonts w:ascii="Times New Roman" w:hAnsi="Times New Roman" w:hint="cs"/>
          <w:color w:val="FF0000"/>
          <w:sz w:val="27"/>
          <w:szCs w:val="27"/>
          <w:shd w:val="clear" w:color="auto" w:fill="FFFFFF"/>
          <w:cs/>
        </w:rPr>
        <w:t xml:space="preserve">ที่มา </w:t>
      </w:r>
      <w:r w:rsidRPr="00B76809">
        <w:rPr>
          <w:rFonts w:ascii="Times New Roman" w:hAnsi="Times New Roman" w:cs="Times New Roman"/>
          <w:color w:val="FF0000"/>
          <w:sz w:val="27"/>
          <w:szCs w:val="27"/>
          <w:shd w:val="clear" w:color="auto" w:fill="FFFFFF"/>
        </w:rPr>
        <w:t>http://www.pidthong.org/knowledge-detail.</w:t>
      </w:r>
    </w:p>
    <w:p w:rsidR="00AA4E46" w:rsidRDefault="00AA4E46" w:rsidP="00AA4E4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4E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โครงการกังหันชัยพัฒนา</w:t>
      </w:r>
    </w:p>
    <w:p w:rsidR="00D615F2" w:rsidRPr="00D615F2" w:rsidRDefault="00D615F2" w:rsidP="00D615F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D615F2">
        <w:rPr>
          <w:rFonts w:ascii="TH SarabunPSK" w:hAnsi="TH SarabunPSK" w:cs="TH SarabunPSK"/>
          <w:sz w:val="32"/>
          <w:szCs w:val="32"/>
          <w:cs/>
        </w:rPr>
        <w:t>กังหันน้ำชัยพัฒนา คือ เครื่องกลเติมอากาศที่เป็นกังหันน้ำแบบทุ่นลอยซึ่งใช้ในการบำบัดน้ำเสีย โดยใช้กังหันวิดน้ำไปบนผิวน้ำแล้วปล่อยให้ตกลงผิวน้ำตามเดิม และน้ำจะถูกสาดกระจายสัมผัสอากาศทำให้ออกซิเจนละลายในน้ำ น้ำเสียจึงมีคุณภาพดีขึ้น สามารถนำไปใช้บำบัดน้ำเสียทั้งจากแหล่งชุมชน อุตสาหกรรมและการเกษตร</w:t>
      </w:r>
    </w:p>
    <w:p w:rsidR="00D615F2" w:rsidRPr="00D615F2" w:rsidRDefault="00D615F2" w:rsidP="00D615F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615F2">
        <w:rPr>
          <w:rFonts w:ascii="TH SarabunPSK" w:hAnsi="TH SarabunPSK" w:cs="TH SarabunPSK"/>
          <w:sz w:val="32"/>
          <w:szCs w:val="32"/>
          <w:cs/>
        </w:rPr>
        <w:t xml:space="preserve">ทั้งนี้แนวทางของการพัฒนามาจากสภาพเน่าเสียของแหล่งน้ำต่าง ๆ ที่ทวีความรุนแรงขึ้น พระบาทสมเด็จพระเจ้าอยู่หัวจึงทรงมีพระราชดำริว่าจำเป็นต้องบำบัดน้ำเสียด้วยเครื่องกลเติมอากาศ จึงทรงโปรดเกล้าฯ ให้มูลนิธิชัยพัฒนาสนับสนุนงบฯ ศึกษาและวิจัยร่วมกับกรมชลประทานผลิตเครื่องต้นแบบขึ้นในปี 2532 จากนั้นก็มีการพัฒนามาอีกหลายรุ่น และในปี 2536 กังหันน้ำชัยพัฒนาก็ได้รับการพิจารณาและทูลเกล้าฯ ถวายสิทธิบัตรในพระปรมาภิไธย กังหันบำบัดน้ำเสีย </w:t>
      </w:r>
      <w:r w:rsidRPr="00D615F2">
        <w:rPr>
          <w:rFonts w:ascii="TH SarabunPSK" w:hAnsi="TH SarabunPSK" w:cs="TH SarabunPSK"/>
          <w:sz w:val="32"/>
          <w:szCs w:val="32"/>
        </w:rPr>
        <w:t>“</w:t>
      </w:r>
      <w:r w:rsidRPr="00D615F2">
        <w:rPr>
          <w:rFonts w:ascii="TH SarabunPSK" w:hAnsi="TH SarabunPSK" w:cs="TH SarabunPSK"/>
          <w:sz w:val="32"/>
          <w:szCs w:val="32"/>
          <w:cs/>
        </w:rPr>
        <w:t>สิทธิบัตรในพระปรมาภิไธย</w:t>
      </w:r>
      <w:r w:rsidRPr="00D615F2">
        <w:rPr>
          <w:rFonts w:ascii="TH SarabunPSK" w:hAnsi="TH SarabunPSK" w:cs="TH SarabunPSK"/>
          <w:sz w:val="32"/>
          <w:szCs w:val="32"/>
        </w:rPr>
        <w:t xml:space="preserve">” </w:t>
      </w:r>
      <w:r w:rsidRPr="00D615F2">
        <w:rPr>
          <w:rFonts w:ascii="TH SarabunPSK" w:hAnsi="TH SarabunPSK" w:cs="TH SarabunPSK"/>
          <w:sz w:val="32"/>
          <w:szCs w:val="32"/>
          <w:cs/>
        </w:rPr>
        <w:t>เพื่อพัฒนาแหล่งน้ำแก่ปวงชน ด้วยการหมุนปั่นเพื่อเติมอากาศให้น้ำเสียกลายเป็นน้ำดี สามารถประยุกต์ใช้บำบัดน้ำเสียจากการอุปโภคของประชาชน น้ำเสียจากโรงงานอุตสาหกรรม รวมทั้งเพิ่มออกซิเจนให้กับบ่อเพาะเลี้ยงสัตว์น้ำทางการเกษตร</w:t>
      </w:r>
    </w:p>
    <w:p w:rsidR="00D615F2" w:rsidRPr="00D615F2" w:rsidRDefault="00D615F2" w:rsidP="00D615F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D615F2" w:rsidRPr="00D615F2" w:rsidRDefault="00D615F2" w:rsidP="00D615F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D615F2">
        <w:rPr>
          <w:rFonts w:ascii="TH SarabunPSK" w:hAnsi="TH SarabunPSK" w:cs="TH SarabunPSK"/>
          <w:sz w:val="32"/>
          <w:szCs w:val="32"/>
          <w:cs/>
        </w:rPr>
        <w:t>ทั้งนี้ การเพิ่มออกซิเจนให้กับน้ำจะช่วยให้จุลินท</w:t>
      </w:r>
      <w:proofErr w:type="spellStart"/>
      <w:r w:rsidRPr="00D615F2">
        <w:rPr>
          <w:rFonts w:ascii="TH SarabunPSK" w:hAnsi="TH SarabunPSK" w:cs="TH SarabunPSK"/>
          <w:sz w:val="32"/>
          <w:szCs w:val="32"/>
          <w:cs/>
        </w:rPr>
        <w:t>รีย์</w:t>
      </w:r>
      <w:proofErr w:type="spellEnd"/>
      <w:r w:rsidRPr="00D615F2">
        <w:rPr>
          <w:rFonts w:ascii="TH SarabunPSK" w:hAnsi="TH SarabunPSK" w:cs="TH SarabunPSK"/>
          <w:sz w:val="32"/>
          <w:szCs w:val="32"/>
          <w:cs/>
        </w:rPr>
        <w:t>ย่อยสลายสิ่งสกปรกในน้ำเสียได้อย่างมีประสิทธิภาพ ซึ่งเป็นกระบวนการทางชีวภาพที่ใช้ในการบำบัดน้ำเสียที่ได้รับความนิยมอย่างมาก เพราะเป็นวิธีที่มีประสิทธิภาพและใช้ค่าใช้จ่ายในการบำบัดน้ำเสียน้อย และแหล่งน้ำเสียที่กระจายไปตามแหล่งต่าง ๆ จึงทำให้ยากแก่การรวบรวมน้ำเสียเพื่อนำไปบำบัดในโรงบำบัดน้ำเสีย และต้องเสียค่าใช้จ่ายสูง</w:t>
      </w:r>
    </w:p>
    <w:p w:rsidR="00D615F2" w:rsidRPr="00D615F2" w:rsidRDefault="00D615F2" w:rsidP="00D615F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615F2">
        <w:rPr>
          <w:rFonts w:ascii="TH SarabunPSK" w:hAnsi="TH SarabunPSK" w:cs="TH SarabunPSK"/>
          <w:sz w:val="32"/>
          <w:szCs w:val="32"/>
          <w:cs/>
        </w:rPr>
        <w:t>ตามทฤษฎีเครื่องกลเติมอากาศ นับว่าการเติมอากาศหรือออกซิเจนเป็นหัวใจของระบบบำบัดน้ำเสีย เพราะถ้ามีออกซิเจนอยู่มากจุลินท</w:t>
      </w:r>
      <w:proofErr w:type="spellStart"/>
      <w:r w:rsidRPr="00D615F2">
        <w:rPr>
          <w:rFonts w:ascii="TH SarabunPSK" w:hAnsi="TH SarabunPSK" w:cs="TH SarabunPSK"/>
          <w:sz w:val="32"/>
          <w:szCs w:val="32"/>
          <w:cs/>
        </w:rPr>
        <w:t>รีย์</w:t>
      </w:r>
      <w:proofErr w:type="spellEnd"/>
      <w:r w:rsidRPr="00D615F2">
        <w:rPr>
          <w:rFonts w:ascii="TH SarabunPSK" w:hAnsi="TH SarabunPSK" w:cs="TH SarabunPSK"/>
          <w:sz w:val="32"/>
          <w:szCs w:val="32"/>
          <w:cs/>
        </w:rPr>
        <w:t>ก็สามารถบำบัดน้ำได้ดีและบำบัดน้ำเสียได้มากขึ้น แต่ที่ความดันบรรยากาศซึ่งเป็นความดันที่ค่อนข้างต่ำสำหรับออกซิเจนในการละลายน้ำ จึงต้องมีการเพิ่มพื้นที่สัมผัสระหว่างอากาศกับน้ำให้ได้มากที่สุด</w:t>
      </w:r>
    </w:p>
    <w:p w:rsidR="00D615F2" w:rsidRPr="00D615F2" w:rsidRDefault="00D615F2" w:rsidP="00D615F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615F2">
        <w:rPr>
          <w:rFonts w:ascii="TH SarabunPSK" w:hAnsi="TH SarabunPSK" w:cs="TH SarabunPSK"/>
          <w:sz w:val="32"/>
          <w:szCs w:val="32"/>
          <w:cs/>
        </w:rPr>
        <w:t>กังหัน น้ำชัยพัฒนา คือสิ่งประดิษฐ์ซึ่งเกิดจากพระปรีชาสามารถและพระราชดำริของพระบาทสมเด็จพระ เจ้าอยู่หัว เพื่อการแก้มลพิษทางน้ำซึ่งทวีความรุนแรงมากขึ้นในหลายพื้นที่ ซึ่งสร้างเครื่องต้นแบบได้ครั้งแรกในปี 2532 การประยุกต์ใช้งานสามารถใช้ประโยชน์เพื่อเติมอากาศให้กับน้ำหรือใช้เพื่อขับ เคลื่อนน้ำได้ โดยการใช้งานทั้งในรูปแบบที่ติดตั้งอยู่กับที่และใช้ในรูปแบบเคลื่อนที่ เพื่อเติมอากาศให้กับแหล่งน้ำขนาดใหญ่ หรือตามคลองส่งน้ำที่มีความยาวมาก ซึ่งดัดแปลงได้ด้วยการใช้พลังงานจากเครื่องยนต์ของกังหัน</w:t>
      </w:r>
    </w:p>
    <w:p w:rsidR="00D615F2" w:rsidRPr="00D615F2" w:rsidRDefault="00D615F2" w:rsidP="00D615F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D615F2" w:rsidRPr="00D615F2" w:rsidRDefault="00D615F2" w:rsidP="00D615F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D615F2">
        <w:rPr>
          <w:rFonts w:ascii="TH SarabunPSK" w:hAnsi="TH SarabunPSK" w:cs="TH SarabunPSK"/>
          <w:sz w:val="32"/>
          <w:szCs w:val="32"/>
          <w:cs/>
        </w:rPr>
        <w:t>กังหัน น้ำชัยพัฒนา ได้รับสิทธิบัตรจากกรมทรัพย์สินทางปัญญา เมื่อวันที่ 2 กุมภาพันธ์2536 หลังจากเลขาธิการมูลนิธิชัยพัฒนาซึ่งเป็นหน่วยงานหลักที่สนองพระราชดำริใน การพัฒนากังหันน้ำได้รับพระราชทานพระบรมรา</w:t>
      </w:r>
      <w:proofErr w:type="spellStart"/>
      <w:r w:rsidRPr="00D615F2">
        <w:rPr>
          <w:rFonts w:ascii="TH SarabunPSK" w:hAnsi="TH SarabunPSK" w:cs="TH SarabunPSK"/>
          <w:sz w:val="32"/>
          <w:szCs w:val="32"/>
          <w:cs/>
        </w:rPr>
        <w:t>ชานุญาต</w:t>
      </w:r>
      <w:proofErr w:type="spellEnd"/>
      <w:r w:rsidRPr="00D615F2">
        <w:rPr>
          <w:rFonts w:ascii="TH SarabunPSK" w:hAnsi="TH SarabunPSK" w:cs="TH SarabunPSK"/>
          <w:sz w:val="32"/>
          <w:szCs w:val="32"/>
          <w:cs/>
        </w:rPr>
        <w:t>ให้ยื่นขอรับสิทธิบัตร เมื่อวันที่ 2 มิถุนายน 2535 จึงนับว่าเป็น</w:t>
      </w:r>
      <w:r w:rsidRPr="00D615F2">
        <w:rPr>
          <w:rFonts w:ascii="TH SarabunPSK" w:hAnsi="TH SarabunPSK" w:cs="TH SarabunPSK"/>
          <w:sz w:val="32"/>
          <w:szCs w:val="32"/>
          <w:cs/>
        </w:rPr>
        <w:lastRenderedPageBreak/>
        <w:t xml:space="preserve">สิทธิบัตรในพระปรมาภิไธยของพระมหากษัตริย์พระองค์แรกของไทย และครั้งแรกของโลก และถือว่าวันที่ 2 กุมภาพันธ์ของทุกปีเป็น </w:t>
      </w:r>
      <w:r w:rsidRPr="00D615F2">
        <w:rPr>
          <w:rFonts w:ascii="TH SarabunPSK" w:hAnsi="TH SarabunPSK" w:cs="TH SarabunPSK"/>
          <w:sz w:val="32"/>
          <w:szCs w:val="32"/>
        </w:rPr>
        <w:t>“</w:t>
      </w:r>
      <w:r w:rsidRPr="00D615F2">
        <w:rPr>
          <w:rFonts w:ascii="TH SarabunPSK" w:hAnsi="TH SarabunPSK" w:cs="TH SarabunPSK"/>
          <w:sz w:val="32"/>
          <w:szCs w:val="32"/>
          <w:cs/>
        </w:rPr>
        <w:t>วันนักประดิษฐ์</w:t>
      </w:r>
      <w:r w:rsidRPr="00D615F2">
        <w:rPr>
          <w:rFonts w:ascii="TH SarabunPSK" w:hAnsi="TH SarabunPSK" w:cs="TH SarabunPSK"/>
          <w:sz w:val="32"/>
          <w:szCs w:val="32"/>
        </w:rPr>
        <w:t xml:space="preserve">” </w:t>
      </w:r>
      <w:r w:rsidRPr="00D615F2">
        <w:rPr>
          <w:rFonts w:ascii="TH SarabunPSK" w:hAnsi="TH SarabunPSK" w:cs="TH SarabunPSK"/>
          <w:sz w:val="32"/>
          <w:szCs w:val="32"/>
          <w:cs/>
        </w:rPr>
        <w:t>นับแต่นั้นเป็นต้นมา</w:t>
      </w:r>
    </w:p>
    <w:p w:rsidR="00D615F2" w:rsidRPr="00D615F2" w:rsidRDefault="00D615F2" w:rsidP="00D615F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B76809" w:rsidRDefault="00D615F2" w:rsidP="00B7680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D615F2">
        <w:rPr>
          <w:rFonts w:ascii="TH SarabunPSK" w:hAnsi="TH SarabunPSK" w:cs="TH SarabunPSK"/>
          <w:sz w:val="32"/>
          <w:szCs w:val="32"/>
          <w:cs/>
        </w:rPr>
        <w:t xml:space="preserve">นอกจากนี้ </w:t>
      </w:r>
      <w:r w:rsidRPr="00D615F2">
        <w:rPr>
          <w:rFonts w:ascii="TH SarabunPSK" w:hAnsi="TH SarabunPSK" w:cs="TH SarabunPSK"/>
          <w:sz w:val="32"/>
          <w:szCs w:val="32"/>
        </w:rPr>
        <w:t>“</w:t>
      </w:r>
      <w:r w:rsidRPr="00D615F2">
        <w:rPr>
          <w:rFonts w:ascii="TH SarabunPSK" w:hAnsi="TH SarabunPSK" w:cs="TH SarabunPSK"/>
          <w:sz w:val="32"/>
          <w:szCs w:val="32"/>
          <w:cs/>
        </w:rPr>
        <w:t>กังหันชัยพัฒนา</w:t>
      </w:r>
      <w:r w:rsidRPr="00D615F2">
        <w:rPr>
          <w:rFonts w:ascii="TH SarabunPSK" w:hAnsi="TH SarabunPSK" w:cs="TH SarabunPSK"/>
          <w:sz w:val="32"/>
          <w:szCs w:val="32"/>
        </w:rPr>
        <w:t xml:space="preserve">” </w:t>
      </w:r>
      <w:r w:rsidRPr="00D615F2">
        <w:rPr>
          <w:rFonts w:ascii="TH SarabunPSK" w:hAnsi="TH SarabunPSK" w:cs="TH SarabunPSK"/>
          <w:sz w:val="32"/>
          <w:szCs w:val="32"/>
          <w:cs/>
        </w:rPr>
        <w:t xml:space="preserve">ยังได้รับรางวัลเหรียญทองจาก </w:t>
      </w:r>
      <w:r w:rsidRPr="00D615F2">
        <w:rPr>
          <w:rFonts w:ascii="TH SarabunPSK" w:hAnsi="TH SarabunPSK" w:cs="TH SarabunPSK"/>
          <w:sz w:val="32"/>
          <w:szCs w:val="32"/>
        </w:rPr>
        <w:t xml:space="preserve">The Belgian Chamber of Inventor </w:t>
      </w:r>
      <w:r w:rsidRPr="00D615F2">
        <w:rPr>
          <w:rFonts w:ascii="TH SarabunPSK" w:hAnsi="TH SarabunPSK" w:cs="TH SarabunPSK"/>
          <w:sz w:val="32"/>
          <w:szCs w:val="32"/>
          <w:cs/>
        </w:rPr>
        <w:t xml:space="preserve">องค์กรทางด้านนวัตกรรมที่เก่าแก่ของเบลเยียม ภายในงาน </w:t>
      </w:r>
      <w:r w:rsidRPr="00D615F2">
        <w:rPr>
          <w:rFonts w:ascii="TH SarabunPSK" w:hAnsi="TH SarabunPSK" w:cs="TH SarabunPSK"/>
          <w:sz w:val="32"/>
          <w:szCs w:val="32"/>
        </w:rPr>
        <w:t xml:space="preserve">“Brussels Eureka </w:t>
      </w:r>
      <w:r w:rsidRPr="00D615F2">
        <w:rPr>
          <w:rFonts w:ascii="TH SarabunPSK" w:hAnsi="TH SarabunPSK" w:cs="TH SarabunPSK"/>
          <w:sz w:val="32"/>
          <w:szCs w:val="32"/>
          <w:cs/>
        </w:rPr>
        <w:t>2000</w:t>
      </w:r>
      <w:r w:rsidRPr="00D615F2">
        <w:rPr>
          <w:rFonts w:ascii="TH SarabunPSK" w:hAnsi="TH SarabunPSK" w:cs="TH SarabunPSK"/>
          <w:sz w:val="32"/>
          <w:szCs w:val="32"/>
        </w:rPr>
        <w:t xml:space="preserve">” </w:t>
      </w:r>
      <w:r w:rsidRPr="00D615F2">
        <w:rPr>
          <w:rFonts w:ascii="TH SarabunPSK" w:hAnsi="TH SarabunPSK" w:cs="TH SarabunPSK"/>
          <w:sz w:val="32"/>
          <w:szCs w:val="32"/>
          <w:cs/>
        </w:rPr>
        <w:t>ซึ่งเป็นงานแสดงสิ่งประดิษฐ์ใหม่ของโลกวิทยาศาสตร์ ณ กรุงบรัสเซลส์ ประเทศเบลเยียม</w:t>
      </w:r>
    </w:p>
    <w:p w:rsidR="00D615F2" w:rsidRPr="00B76809" w:rsidRDefault="00B76809" w:rsidP="00B76809">
      <w:pPr>
        <w:pStyle w:val="ListParagraph"/>
        <w:jc w:val="right"/>
        <w:rPr>
          <w:rFonts w:ascii="TH SarabunPSK" w:hAnsi="TH SarabunPSK" w:cs="TH SarabunPSK"/>
          <w:color w:val="FF0000"/>
          <w:sz w:val="32"/>
          <w:szCs w:val="32"/>
        </w:rPr>
      </w:pPr>
      <w:r w:rsidRPr="00B7680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ที่มา : มูลนิธิชัยพัฒนา</w:t>
      </w:r>
      <w:r w:rsidRPr="00B76809">
        <w:rPr>
          <w:rFonts w:ascii="TH SarabunPSK" w:hAnsi="TH SarabunPSK" w:cs="TH SarabunPSK"/>
          <w:color w:val="FF0000"/>
          <w:sz w:val="32"/>
          <w:szCs w:val="32"/>
        </w:rPr>
        <w:t xml:space="preserve">  </w:t>
      </w:r>
      <w:r w:rsidRPr="00B76809">
        <w:rPr>
          <w:rFonts w:ascii="TH SarabunPSK" w:hAnsi="TH SarabunPSK" w:cs="TH SarabunPSK"/>
          <w:b/>
          <w:bCs/>
          <w:color w:val="FF0000"/>
          <w:sz w:val="32"/>
          <w:szCs w:val="32"/>
        </w:rPr>
        <w:t>http://www.chaipat.or.th/chaipat/index.php?</w:t>
      </w:r>
    </w:p>
    <w:p w:rsidR="00B76809" w:rsidRPr="00AA4E46" w:rsidRDefault="00B76809" w:rsidP="00B76809">
      <w:pPr>
        <w:pStyle w:val="ListParagraph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AA4E46" w:rsidRDefault="00AA4E46" w:rsidP="00AA4E4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4E46">
        <w:rPr>
          <w:rFonts w:ascii="TH SarabunPSK" w:hAnsi="TH SarabunPSK" w:cs="TH SarabunPSK"/>
          <w:b/>
          <w:bCs/>
          <w:sz w:val="32"/>
          <w:szCs w:val="32"/>
          <w:cs/>
        </w:rPr>
        <w:t>ศูนย์สาธิตสหกรณ์โครงการหุบกะพง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ความเป็นมาของโครงการ :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หุบกะพงตั้งอยู่ในท้องที่ตำบลเขาใหญ่ และตำบลชะอำ อำเภอชะอำ จังหวัดเพชรบุรี อยู่ห่างจากจังหวัดเพชรบุรี 40 กิโลเมตร และอยู่ห่างเขตอำเภอหัวหิน จังหวัดประจวบคีรีขันธ์ 34 กิโลเมตร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พระบาทสมเด็จพระเจ้าอยู่หัว เสด็จแปรพระราชฐานประทับ ณ พระราชวังไกลกังวล อำเภอหัวหิน จังหวัดประจวบคีรีขันธ์ เมื่อปี พ.ศ. 2507 และเยี่ยมเยียนราษฎรจังหวัดใกล้เคียง พระองค์ได้ทรงทราบถึงความเดือดร้อนของเกษตรกร กลุ่มชาวสวนผักชะอำ จำนวน 83 ครอบครัว ขาดแคลนทุนทรัพย์ที่จะนำไปประกอบอาชีพ พระองค์จึงทรงรับเกษตรกรเหล่านี้ไว้ในพระบรมราชูปถัมภ์ จึงทรงพระกรุณาโปรดเกล้าฯ ให้ ฯพณฯ องคมนตรีหม่อมหลวงเดช สนิทวงศ์ ซึ่งขณะนั้นดำรงตำแหน่งประธานคณะกรรมการพัฒนาเศรษฐกิจและสังคมแห่งชาติ ให้จัดหาที่ดินในเขตจังหวัดเพชรบุรี และจังหวัดประจวบคีรีขันธ์ นำมาจัดสรรให้แก่เกษตรกรดังกล่าว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รัฐบาลอิสราเอล โดย ฯพณฯ เอกอัครราชทูตอิสราเอลประจำประเทศไทย ขอทราบหลักการของโครงการ และอาสาช่วยเหลือในการพัฒนาการเกษตรในรูปของผู้เชี่ยวชาญสาขาต่างๆ ทำสัญญาร่วมกันระหว่างรัฐบาลไทยกับรัฐบาลอิสราเอล มีกำหนดระยะเวลา 5 ปี เริ่มวันที่ 19 สิงหาคม 2509 ถึงวันที่ 18 สิงหาคม 2514 ใช้ชื่อว่า โครงการไทย-อิสราเอล เพื่อพัฒนาชุมชน (หุบกะพง) โดยเลือกที่ดินบริเวณหุบกะพง อำเภอชะอำ จังหวัดเพชรบุรี เป็นที่ตั้งของศูนย์สาธิตและทดลองการเกษตรของโครงการ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พระบาทสมเด็จพระเจ้าอยู่หัว จึงทรงมีพระราชดำริให้กันพื้นที่ประมาณ 10,000 ไร่ ออกจากป่าคุ้มครองของกรมป่าไม้ ภายหลังพระองค์ทรงจับจองพื้นที่ดังกล่าวเยี่ยงสามัญชน โดยปฏิบัติตามขั้นตอนของกฎหมายป่าไม้และกฎหมายที่ดินทุกประการ เมื่อมีแนวพัฒนาที่ดินดีขึ้นแล้ว ก็จะจัดให้เกษตรกรที่ได้รับความเดือดร้อนในตอนต้น และเกษตรกรที่ขยันหมั่นเพียรแต่ขาดแคลนที่ดินทำกินเข้ามาอยู่อาศัยและทำประโยชน์ และการอพยพครอบครัวเกษตรกรได้จัดให้อยู่เป็นหมู่บ้านเกษตรกร โดยมีทางราชการเข้าช่วยเหลือให้คำแนะนำการบริหารงานของหมู่บ้านตัวอย่าง และมีการให้การศึกษาอบรมเกี่ยวกับหลักและวิธีการสหกรณ์ จนเห็นว่าสมาชิกของหมู่บ้านเกษตรกรมีความเข้าใจ</w:t>
      </w:r>
      <w:r w:rsidRPr="0095278A">
        <w:rPr>
          <w:rFonts w:ascii="TH SarabunPSK" w:hAnsi="TH SarabunPSK" w:cs="TH SarabunPSK"/>
          <w:sz w:val="32"/>
          <w:szCs w:val="32"/>
          <w:cs/>
        </w:rPr>
        <w:lastRenderedPageBreak/>
        <w:t xml:space="preserve">ดีพอแล้ว จึงเข้าชื่อกันเพื่อขอจดทะเบียนเป็นสหกรณ์การเกษตร ชื่อว่า </w:t>
      </w:r>
      <w:r w:rsidRPr="0095278A">
        <w:rPr>
          <w:rFonts w:ascii="TH SarabunPSK" w:hAnsi="TH SarabunPSK" w:cs="TH SarabunPSK"/>
          <w:sz w:val="32"/>
          <w:szCs w:val="32"/>
        </w:rPr>
        <w:t>“</w:t>
      </w:r>
      <w:r w:rsidRPr="0095278A">
        <w:rPr>
          <w:rFonts w:ascii="TH SarabunPSK" w:hAnsi="TH SarabunPSK" w:cs="TH SarabunPSK"/>
          <w:sz w:val="32"/>
          <w:szCs w:val="32"/>
          <w:cs/>
        </w:rPr>
        <w:t>สหกรณ์การเกษตรหุบกะพง จำกัด</w:t>
      </w:r>
      <w:r w:rsidRPr="0095278A">
        <w:rPr>
          <w:rFonts w:ascii="TH SarabunPSK" w:hAnsi="TH SarabunPSK" w:cs="TH SarabunPSK"/>
          <w:sz w:val="32"/>
          <w:szCs w:val="32"/>
        </w:rPr>
        <w:t xml:space="preserve">” </w:t>
      </w:r>
      <w:r w:rsidRPr="0095278A">
        <w:rPr>
          <w:rFonts w:ascii="TH SarabunPSK" w:hAnsi="TH SarabunPSK" w:cs="TH SarabunPSK"/>
          <w:sz w:val="32"/>
          <w:szCs w:val="32"/>
          <w:cs/>
        </w:rPr>
        <w:t>เมื่อวันที่ 12 สิงหาคม 2514 พระบาทสมเด็จพระเจ้าอยู่หัว โปรดเกล้าพระราชทานทะเบียนให้ผู้แทนสหกรณ์การเกษตรหุบกะพง จำกัด และได้พระราชทานโฉนดที่ดินบริเวณหุบกะพง จำนวน ๓ ฉบับ รวมเนื้อที่ 12,079 ไร่ 1 งาน 82 ตารางวา ให้กรมส่งเสริมสหกรณ์และสหกรณ์การเกษตรหุบกะพง จำกัด เป็นผู้รับผิดชอบ โดยมีกรมส่งเสริมสหกรณ์เป็นเจ้าของโครงการ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ที่ตั้งของโครงการ :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หมู่ที่ 8 และหมู่ที่ 10 ต.เขาใหญ่ อ.ชะอำ จ.เพชรบุรี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วัตถุประสงค์ :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1. เพื่อเพิ่มผลผลิตทรัพยากรสัตว์น้ำในแหล่งน้ำธรรมชาติ โดยการคัดเลือกพันธุ์สัตว์น้ำที่เหมาะสมกับสภาพพื้นที่ และภูมิประเทศ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2. เพื่อสร้างแหล่งอาหารโปรตีนจากสัตว์น้ำในแหล่งน้ำธรรมชาติให้แก่เกษตรกรไว้บริโภค 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3. เพื่อเป็นแหล่งในการสาธิต/ฝึกอบรมการเพาะเลี้ยงสัตว์น้ำแก่เกษตรกรในพื้นที่โครงการ และบริเวณใกล้เคียง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4. เพื่อเพิ่มผลผลิตอาหารโปรตีนไว้เพื่อการบริโภคมากขึ้นในพื้นที่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 :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ดำเนินภารกิจหลักได้แก่ งานการจัดที่ดินตามพระราชประสงค์ จัดสรรแบ่งแปลงที่ดินให้เกษตรกร เข้าอยู่อาศัย จำนวน 787 แปลง พื้นที่ 7,608 ไร่ การขออนุญาตสร้างบ้าน </w:t>
      </w:r>
      <w:r w:rsidRPr="0095278A">
        <w:rPr>
          <w:rFonts w:ascii="TH SarabunPSK" w:hAnsi="TH SarabunPSK" w:cs="TH SarabunPSK"/>
          <w:sz w:val="32"/>
          <w:szCs w:val="32"/>
        </w:rPr>
        <w:t>,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การขออนุญาต ออกเลขที่บ้าน </w:t>
      </w:r>
      <w:r w:rsidRPr="0095278A">
        <w:rPr>
          <w:rFonts w:ascii="TH SarabunPSK" w:hAnsi="TH SarabunPSK" w:cs="TH SarabunPSK"/>
          <w:sz w:val="32"/>
          <w:szCs w:val="32"/>
        </w:rPr>
        <w:t xml:space="preserve">, 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การแก้ไขกรณีพิพาทและการตรวจสอบสิทธิการครอบครองที่ดิน จัดหาระบบชลประทานและการจัดสรรการใช้น้ำ มีสถานีสูบน้ำด้วยไฟฟ้า 2 สถานี สถานีที่ 1 จำนวน 3 เครื่อง สถานีที่ 2 จำนวน 2 เครื่อง ระบบท่อชลประทาน ความยาว 40 กิโลเมตร เป็นระบบท่อใยหิน 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 xml:space="preserve"> เบส 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ทอส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 xml:space="preserve"> ขนาด  12</w:t>
      </w:r>
      <w:r w:rsidRPr="0095278A">
        <w:rPr>
          <w:rFonts w:ascii="TH SarabunPSK" w:hAnsi="TH SarabunPSK" w:cs="TH SarabunPSK"/>
          <w:sz w:val="32"/>
          <w:szCs w:val="32"/>
        </w:rPr>
        <w:t xml:space="preserve">,  </w:t>
      </w:r>
      <w:r w:rsidRPr="0095278A">
        <w:rPr>
          <w:rFonts w:ascii="TH SarabunPSK" w:hAnsi="TH SarabunPSK" w:cs="TH SarabunPSK"/>
          <w:sz w:val="32"/>
          <w:szCs w:val="32"/>
          <w:cs/>
        </w:rPr>
        <w:t>10</w:t>
      </w:r>
      <w:r w:rsidRPr="0095278A">
        <w:rPr>
          <w:rFonts w:ascii="TH SarabunPSK" w:hAnsi="TH SarabunPSK" w:cs="TH SarabunPSK"/>
          <w:sz w:val="32"/>
          <w:szCs w:val="32"/>
        </w:rPr>
        <w:t xml:space="preserve">, </w:t>
      </w:r>
      <w:r w:rsidRPr="0095278A">
        <w:rPr>
          <w:rFonts w:ascii="TH SarabunPSK" w:hAnsi="TH SarabunPSK" w:cs="TH SarabunPSK"/>
          <w:sz w:val="32"/>
          <w:szCs w:val="32"/>
          <w:cs/>
        </w:rPr>
        <w:t>8  และ 6 นิ้ว  แล้วเข้าพื้นสมาชิก 4 นิ้ว และอ่างเก็บน้ำในความรับผิดชอบของชลประทาน จำนวน 4 อ่าง คือ อ่างเก็บน้ำหุบกะพง ความจุ 400,000 ลบ.ม. อ่างเก็บน้ำห้วยทราย - หุบกะพง ความจุ 800,000 ลบ.ม. อ่างเก็บน้ำห้วยแก้ว ความจุ 320,000 ลบ.ม. อ่างเก็บน้ำห้วยน้ำหมาก ความจุ 15,000 ลบ.ม. สาธิตและทดลองการเกษตร เผยแพร่ ประชาสัมพันธ์ งานสหกรณ์ในโครงการและส่งเสริมสหกรณ์ในโครงการ ปัจจุบันมีสมาชิกสหกรณ์ 445 คน มีทุนดำเนินงาน 24,164,750.17 บาท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ประโยชน์ของโครงการ :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1. 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>ให้เกษตรกรมีที่ดิน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>กิน มีรายได้เพิ่มขึ้น และมีอาชีพที่มั่นคง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2. ได้มีแหล่งเรียนรู้ให้นักเรียน นักศึกษา และประชาชนทั่วไปได้เรียนรู้เกี่ยวกับโครงการตามพระราชประสงค์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3. ต่อยอดผลผลิตของเกษตรกรที่มีอยู่ให้มีมูลค่าเพิ่มมากขึ้น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4. 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>ให้มีเงินหมุนเวียนในสหกรณ์หมู่บ้าน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        5. สร้างความสามัคคีให้ชุมชนและ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>ให้คนในชุมชนยอมรับฟังข้อคิดเห็นข้อเสนอแนะของกันละกัน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ที่มาของข้อมูล :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 xml:space="preserve">- </w:t>
      </w:r>
      <w:r w:rsidRPr="0095278A">
        <w:rPr>
          <w:rFonts w:ascii="TH SarabunPSK" w:hAnsi="TH SarabunPSK" w:cs="TH SarabunPSK"/>
          <w:b/>
          <w:bCs/>
          <w:sz w:val="32"/>
          <w:szCs w:val="32"/>
        </w:rPr>
        <w:t>http://www.phetchaburi.go.th/data/kingproject/project_</w:t>
      </w: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95278A">
        <w:rPr>
          <w:rFonts w:ascii="TH SarabunPSK" w:hAnsi="TH SarabunPSK" w:cs="TH SarabunPSK"/>
          <w:b/>
          <w:bCs/>
          <w:sz w:val="32"/>
          <w:szCs w:val="32"/>
        </w:rPr>
        <w:t>html</w:t>
      </w:r>
    </w:p>
    <w:p w:rsidR="00D615F2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 xml:space="preserve">- </w:t>
      </w:r>
      <w:r w:rsidRPr="0095278A">
        <w:rPr>
          <w:rFonts w:ascii="TH SarabunPSK" w:hAnsi="TH SarabunPSK" w:cs="TH SarabunPSK"/>
          <w:b/>
          <w:bCs/>
          <w:sz w:val="32"/>
          <w:szCs w:val="32"/>
        </w:rPr>
        <w:t>http://extension.fisheries.go.th/royal_fisheries/index.php?name=project&amp;file=readproject&amp;id=</w:t>
      </w: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56</w:t>
      </w:r>
    </w:p>
    <w:p w:rsidR="0095278A" w:rsidRPr="00AA4E46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AA4E46" w:rsidRDefault="00AA4E46" w:rsidP="00AA4E4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4E46">
        <w:rPr>
          <w:rFonts w:ascii="TH SarabunPSK" w:hAnsi="TH SarabunPSK" w:cs="TH SarabunPSK"/>
          <w:b/>
          <w:bCs/>
          <w:sz w:val="32"/>
          <w:szCs w:val="32"/>
          <w:cs/>
        </w:rPr>
        <w:t>ธนาคารอาหาร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ความเป็นมาและพระราชดำริ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พระบาทสมเด็จพระเจ้าอยู่หัว ได้ทรงมีพระมหากรุณาธิคุณ พระราชทานโครงการพัฒนาตามพระราชดำริในพื้นที่จังหวัดแม่ฮ่องสอน ตั้งแต่ปี 2522 เป็นต้นมา ทรงมีพระราชประสงค์ที่สำคัญในการพัฒนาพื้นที่ 3 ประการ คือ การพัฒนาทรัพยากรธรรมชาติและสิ่งแวดล้อม การพัฒนาคุณภาพชีวิตของราษฎร และการพัฒนาเพื่อความมั่นคง ต่อมาสมเด็จพระนางเจ้าฯ พระบรมราชินีนาถ ได้ทรงมีพระราชเสาวนีย์  ดังนี้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</w:rPr>
        <w:t>“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ให้พัฒนาจังหวัดแม่ฮ่องสอนให้เป็นแหล่งผลิตอาหารเลี้ยงตัวเองได้ </w:t>
      </w:r>
      <w:proofErr w:type="gramStart"/>
      <w:r w:rsidRPr="0095278A">
        <w:rPr>
          <w:rFonts w:ascii="TH SarabunPSK" w:hAnsi="TH SarabunPSK" w:cs="TH SarabunPSK"/>
          <w:sz w:val="32"/>
          <w:szCs w:val="32"/>
          <w:cs/>
        </w:rPr>
        <w:t>และเหลือจำหน่ายในพื้นที่ใกล้เคียง  โดยเริ่มตั้งแต่สร้างแหล่งอาหารเพิ่มเติมเพื่อให้คนและสัตว์ได้บริโภค</w:t>
      </w:r>
      <w:proofErr w:type="gramEnd"/>
      <w:r w:rsidRPr="0095278A">
        <w:rPr>
          <w:rFonts w:ascii="TH SarabunPSK" w:hAnsi="TH SarabunPSK" w:cs="TH SarabunPSK"/>
          <w:sz w:val="32"/>
          <w:szCs w:val="32"/>
          <w:cs/>
        </w:rPr>
        <w:t xml:space="preserve"> หรือเมื่อคนเดินเข้าป่าแล้วสามารถเก็บพืชผักตามธรรมชาติที่เป็นแหล่งอาหารจากป่าได้ ในส่วนที่เป็นที่อยู่อาศัยหรือแหล่งชุมชนนั้น  ให้ส่งเสริมการเพิ่มผลผลิตทางการเกษตร เลี้ยงสัตว์ ประมง เพื่อบริโภคและจำหน่ายให้มีรายได้  โดยกระบวนการทั้งหมดนี้  มุ่งหวังให้คนรักป่าและอยู่กับป่าได้อย่างมีความสุข</w:t>
      </w:r>
      <w:r w:rsidRPr="0095278A">
        <w:rPr>
          <w:rFonts w:ascii="TH SarabunPSK" w:hAnsi="TH SarabunPSK" w:cs="TH SarabunPSK"/>
          <w:sz w:val="32"/>
          <w:szCs w:val="32"/>
        </w:rPr>
        <w:t xml:space="preserve">” 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จากแนวพระราชดำริของพระบาทสมเด็จพระเจ้าอยู่หัว และสมเด็จพระนางเจ้าฯ พระบรมราชินีนาถ คณะทำงานโครงการพัฒนาตามพระราชดำริ จังหวัดแม่ฮ่องสอน จึงได้ดำเนินการจัดทำโครงการธนาคารอาหารชุมชนตามพระราชดำริ (</w:t>
      </w:r>
      <w:r w:rsidRPr="0095278A">
        <w:rPr>
          <w:rFonts w:ascii="TH SarabunPSK" w:hAnsi="TH SarabunPSK" w:cs="TH SarabunPSK"/>
          <w:sz w:val="32"/>
          <w:szCs w:val="32"/>
        </w:rPr>
        <w:t xml:space="preserve">FOOD BANK) </w:t>
      </w:r>
      <w:r w:rsidRPr="0095278A">
        <w:rPr>
          <w:rFonts w:ascii="TH SarabunPSK" w:hAnsi="TH SarabunPSK" w:cs="TH SarabunPSK"/>
          <w:sz w:val="32"/>
          <w:szCs w:val="32"/>
          <w:cs/>
        </w:rPr>
        <w:t>แห่งแรกขึ้นที่บ้านนาป่า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แปก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 xml:space="preserve"> ตำบลหมอกจำ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แป่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 xml:space="preserve"> อำเภอเมือง จังหวัดแม่ฮ่องสอน  ตั้งแต่เดือนมีนาคม 2543 เป็นต้นมา  และได้เสด็จพระราชดำเนินทอดพระเนตรโครงการธนาคารอาหารชุมชนตามพระราชดำริ ที่บ้านนาป่า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แปก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 xml:space="preserve">แล้ว เมื่อวันที่ 18 กุมภาพันธ์ 2544  ซึ่งผลการดำเนินโครงการเป็นที่พอพระราชหฤทัยเป็นอย่างยิ่ง และทรงให้ยึดถือเป็นต้นแบบในการพัฒนาและขยายผลต่อไป 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ต่อมา สำนักงานประสานงานโครงการพัฒนาตามพระราชดำริ ได้ส่งหนังสือ ที่ 035 /2547  ลงวันที่ 30 มกราคม 2547  เรื่อง ขอรับการสนับสนุนการปฏิบัติงานในโครงการพัฒนาตามพระราชดำริ  ขอให้กรมป่าไม้สนับสนุนการปฏิบัติตามแผนงานโครงการพัฒนาตามพระราชดำริในจังหวัดแม่ฮ่องสอน ที่เป็นโครงการจำเป็นเร่งด่วน  ซึ่งโครงการธนาคารอาหารชุมชนตามพระราชดำริ (</w:t>
      </w:r>
      <w:r w:rsidRPr="0095278A">
        <w:rPr>
          <w:rFonts w:ascii="TH SarabunPSK" w:hAnsi="TH SarabunPSK" w:cs="TH SarabunPSK"/>
          <w:sz w:val="32"/>
          <w:szCs w:val="32"/>
        </w:rPr>
        <w:t xml:space="preserve">Food </w:t>
      </w:r>
      <w:r w:rsidRPr="0095278A">
        <w:rPr>
          <w:rFonts w:ascii="TH SarabunPSK" w:hAnsi="TH SarabunPSK" w:cs="TH SarabunPSK"/>
          <w:sz w:val="32"/>
          <w:szCs w:val="32"/>
        </w:rPr>
        <w:lastRenderedPageBreak/>
        <w:t xml:space="preserve">Bank) 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เป็นโครงการที่จำเป็นเร่งด่วนโครงการหนึ่งที่ได้ขอรับการสนับสนุน  ดังนั้น กรมป่าไม้จึงได้ส่งหนังสือกรมป่าไม้ ที่ 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ทส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 xml:space="preserve"> 1603.6 / 1416  ลงวันที่  17 กุมภาพันธ์ 2547  สั่งให้สำนักงานป่าไม้จังหวัดแม่ฮ่องสอนดำเนินการจัดทำแผนงานโครงการส่งให้กรมป่าไม้พิจารณา และกรมป่าไม้ได้พิจารณาอนุมัติให้ดำเนินงานโครงการอาหารชุมชนตามพระราชดำริ จังหวัดแม่ฮ่องสอน ตามหนังสือกรมป่าไม้ ด่วนที่สุด ที่ 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ทส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 xml:space="preserve"> 1603.6 / 12146 ลงวันที่ 8 ธันวาคม 2547 โดยให้ดำเนินงานโครงการตั้งแต่วันที่ 1 ตุลาคม 2547 เป็นต้นมา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วัตถุประสงค์ของโครงการ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1.</w:t>
      </w:r>
      <w:r w:rsidRPr="0095278A">
        <w:rPr>
          <w:rFonts w:ascii="TH SarabunPSK" w:hAnsi="TH SarabunPSK" w:cs="TH SarabunPSK"/>
          <w:sz w:val="32"/>
          <w:szCs w:val="32"/>
          <w:cs/>
        </w:rPr>
        <w:tab/>
        <w:t>เพื่อส่งเสริมและสนับสนุนให้ชุมชนมีความรู้ความเข้าใจ และมีส่วนร่วม ในการบริหารจัดการทรัพยากรธรรมชาติในท้องถิ่นของตนเองอย่างมีประสิทธิภาพและยั่งยืน  ตามแนวพระราชดำริของพระบาทสมเด็จพระเจ้าอยู่หัว และสมเด็จพระนางเจ้าฯ พระบรมราชินีนาถ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2.</w:t>
      </w:r>
      <w:r w:rsidRPr="0095278A">
        <w:rPr>
          <w:rFonts w:ascii="TH SarabunPSK" w:hAnsi="TH SarabunPSK" w:cs="TH SarabunPSK"/>
          <w:sz w:val="32"/>
          <w:szCs w:val="32"/>
          <w:cs/>
        </w:rPr>
        <w:tab/>
        <w:t>เพื่อพัฒนา ฟื้นฟู และอนุรักษ์พื้นที่ป่าไม้โดยรอบหมู่บ้าน ให้เป็นแหล่งธนาคารอาหารชุมชน แหล่งท่องเที่ยวเชิงอนุรักษ์และเชิงวัฒนธรรม  ตลอดจนเป็นแหล่งในการศึกษาและอนุรักษ์ภูมิปัญญาท้องถิ่นของชุมชน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3.</w:t>
      </w:r>
      <w:r w:rsidRPr="0095278A">
        <w:rPr>
          <w:rFonts w:ascii="TH SarabunPSK" w:hAnsi="TH SarabunPSK" w:cs="TH SarabunPSK"/>
          <w:sz w:val="32"/>
          <w:szCs w:val="32"/>
          <w:cs/>
        </w:rPr>
        <w:tab/>
        <w:t>เพื่อทำให้เกิดความร่วมมือและลดความขัดแย้งในการบริหารจัดการทรัพยากรธรรมชาติระหว่างเจ้าหน้าที่ของรัฐและประชาชนในท้องถิ่น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เป้าหมายการดำเนินงาน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1.</w:t>
      </w:r>
      <w:r w:rsidRPr="0095278A">
        <w:rPr>
          <w:rFonts w:ascii="TH SarabunPSK" w:hAnsi="TH SarabunPSK" w:cs="TH SarabunPSK"/>
          <w:sz w:val="32"/>
          <w:szCs w:val="32"/>
          <w:cs/>
        </w:rPr>
        <w:tab/>
        <w:t xml:space="preserve">ฟื้นฟูและพัฒนาพื้นที่ป่าไม้บริเวณรอบหมู่บ้านป่าปุ๊  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หม่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>ที่2  ตำบลผาบ่อง  อำเภอเมือง จังหวัดแม่ฮ่องสอน และหมู่บ้านใกล้เคียงให้เป็นแหล่งต้นน้ำ แหล่งอาหาร ไม้ใช้สอย สมุนไพร และการอนุรักษ์ภูมิปัญญาต่างๆ ของชุมชนในท้องถิ่น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2.</w:t>
      </w:r>
      <w:r w:rsidRPr="0095278A">
        <w:rPr>
          <w:rFonts w:ascii="TH SarabunPSK" w:hAnsi="TH SarabunPSK" w:cs="TH SarabunPSK"/>
          <w:sz w:val="32"/>
          <w:szCs w:val="32"/>
          <w:cs/>
        </w:rPr>
        <w:tab/>
        <w:t>ประชาชนในหมู่บ้านป่าปุ๊และชุมชนใกล้เคียง มีความรู้ความเข้าใจ และมีระบบในการบริหารจัดการทรัพยากรป่าไม้บริเวณรอบหมู่บ้านของตนเองอย่างมีประสิทธิภาพและยั่งยืน ตามแนวพระราชดำริ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>3.</w:t>
      </w:r>
      <w:r w:rsidRPr="0095278A">
        <w:rPr>
          <w:rFonts w:ascii="TH SarabunPSK" w:hAnsi="TH SarabunPSK" w:cs="TH SarabunPSK"/>
          <w:sz w:val="32"/>
          <w:szCs w:val="32"/>
          <w:cs/>
        </w:rPr>
        <w:tab/>
        <w:t>เกิดความร่วมมือในการบริหารจัดการทรัพยากรป่าไม้ระหว่างเจ้าหน้าที่ของรัฐกับประชาชนในท้องถิ่นระยะเวลาดำเนินการเริ่มดำเนินการตั้งแต่ปีงบประมาณ พ.ศ.2547  เป็นต้นมา</w:t>
      </w: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915F2F" w:rsidRDefault="0095278A" w:rsidP="0095278A">
      <w:pPr>
        <w:pStyle w:val="ListParagraph"/>
        <w:rPr>
          <w:rFonts w:ascii="TH SarabunPSK" w:hAnsi="TH SarabunPSK" w:cs="TH SarabunPSK" w:hint="cs"/>
          <w:b/>
          <w:bCs/>
          <w:sz w:val="32"/>
          <w:szCs w:val="32"/>
        </w:rPr>
      </w:pP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ที่มา..สำนักโครงการพระราชดำริและกิจการพิเศษ กรมป่าไม้ </w:t>
      </w:r>
      <w:r w:rsidRPr="0095278A">
        <w:rPr>
          <w:rFonts w:ascii="TH SarabunPSK" w:hAnsi="TH SarabunPSK" w:cs="TH SarabunPSK"/>
          <w:b/>
          <w:bCs/>
          <w:sz w:val="32"/>
          <w:szCs w:val="32"/>
        </w:rPr>
        <w:t>http://www.forest.go.th/orip/index.php?option=com_content&amp;view=article&amp;id=</w:t>
      </w: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325</w:t>
      </w:r>
      <w:r w:rsidRPr="0095278A">
        <w:rPr>
          <w:rFonts w:ascii="TH SarabunPSK" w:hAnsi="TH SarabunPSK" w:cs="TH SarabunPSK"/>
          <w:b/>
          <w:bCs/>
          <w:sz w:val="32"/>
          <w:szCs w:val="32"/>
        </w:rPr>
        <w:t>&amp;</w:t>
      </w:r>
      <w:proofErr w:type="spellStart"/>
      <w:r w:rsidRPr="0095278A">
        <w:rPr>
          <w:rFonts w:ascii="TH SarabunPSK" w:hAnsi="TH SarabunPSK" w:cs="TH SarabunPSK"/>
          <w:b/>
          <w:bCs/>
          <w:sz w:val="32"/>
          <w:szCs w:val="32"/>
        </w:rPr>
        <w:t>Itemid</w:t>
      </w:r>
      <w:proofErr w:type="spellEnd"/>
      <w:r w:rsidRPr="0095278A">
        <w:rPr>
          <w:rFonts w:ascii="TH SarabunPSK" w:hAnsi="TH SarabunPSK" w:cs="TH SarabunPSK"/>
          <w:b/>
          <w:bCs/>
          <w:sz w:val="32"/>
          <w:szCs w:val="32"/>
        </w:rPr>
        <w:t>=</w:t>
      </w:r>
      <w:r w:rsidRPr="0095278A">
        <w:rPr>
          <w:rFonts w:ascii="TH SarabunPSK" w:hAnsi="TH SarabunPSK" w:cs="TH SarabunPSK"/>
          <w:b/>
          <w:bCs/>
          <w:sz w:val="32"/>
          <w:szCs w:val="32"/>
          <w:cs/>
        </w:rPr>
        <w:t>441</w:t>
      </w:r>
      <w:r w:rsidRPr="0095278A">
        <w:rPr>
          <w:rFonts w:ascii="TH SarabunPSK" w:hAnsi="TH SarabunPSK" w:cs="TH SarabunPSK"/>
          <w:b/>
          <w:bCs/>
          <w:sz w:val="32"/>
          <w:szCs w:val="32"/>
        </w:rPr>
        <w:t>&amp;</w:t>
      </w:r>
      <w:proofErr w:type="spellStart"/>
      <w:r w:rsidRPr="0095278A">
        <w:rPr>
          <w:rFonts w:ascii="TH SarabunPSK" w:hAnsi="TH SarabunPSK" w:cs="TH SarabunPSK"/>
          <w:b/>
          <w:bCs/>
          <w:sz w:val="32"/>
          <w:szCs w:val="32"/>
        </w:rPr>
        <w:t>lang</w:t>
      </w:r>
      <w:proofErr w:type="spellEnd"/>
      <w:r w:rsidRPr="0095278A">
        <w:rPr>
          <w:rFonts w:ascii="TH SarabunPSK" w:hAnsi="TH SarabunPSK" w:cs="TH SarabunPSK"/>
          <w:b/>
          <w:bCs/>
          <w:sz w:val="32"/>
          <w:szCs w:val="32"/>
        </w:rPr>
        <w:t>=</w:t>
      </w:r>
      <w:proofErr w:type="spellStart"/>
      <w:r w:rsidRPr="0095278A">
        <w:rPr>
          <w:rFonts w:ascii="TH SarabunPSK" w:hAnsi="TH SarabunPSK" w:cs="TH SarabunPSK"/>
          <w:b/>
          <w:bCs/>
          <w:sz w:val="32"/>
          <w:szCs w:val="32"/>
        </w:rPr>
        <w:t>th</w:t>
      </w:r>
      <w:proofErr w:type="spellEnd"/>
    </w:p>
    <w:p w:rsid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95278A" w:rsidRPr="0095278A" w:rsidRDefault="0095278A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AA4E46" w:rsidRDefault="00AA4E46" w:rsidP="00AA4E4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4E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โรงเรียนพระดาบส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โครงการพระดาบสเป็นโครงการตามกระแสพระราชดำริ ของพระบาทสมเด็จพระเจ้าอยู่หัว ตั้งขึ้นเมื่อปี </w:t>
      </w:r>
      <w:r w:rsidRPr="0095278A">
        <w:rPr>
          <w:rFonts w:ascii="TH SarabunPSK" w:hAnsi="TH SarabunPSK" w:cs="TH SarabunPSK"/>
          <w:sz w:val="32"/>
          <w:szCs w:val="32"/>
        </w:rPr>
        <w:t>2518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มีวัตถุ ประสงค์เพื่อสนับสนุนผู้ด้อยโอกาสทางการศึกษาที่ขาดแคลนทุนทรัพย์ยังไม่มีอาชีพ และความรู้พื้นฐานเพียงพอที่จะเข้าศึกษาต่อในสถาบันการศึกษาขั้นสูง หากแต่มีความยินดีสนใจใฝ่ศึกษาและมีความเพียรอย่างจริงจังให้ได้รับโอกาสฝึกวิชาชีพ และฝึกอบรมคุณธรรมศีลธรรมโดยมีจุดมุ่งหมายเพื่อให้เขาเหล่านั้น ออกไปประกอบสัมมาอาชีวะ สร้างตนเอง ช่วยเหลือครอบครัว และ และประเทศชาติ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 เมื่อปี </w:t>
      </w:r>
      <w:r w:rsidRPr="0095278A">
        <w:rPr>
          <w:rFonts w:ascii="TH SarabunPSK" w:hAnsi="TH SarabunPSK" w:cs="TH SarabunPSK"/>
          <w:sz w:val="32"/>
          <w:szCs w:val="32"/>
        </w:rPr>
        <w:t>2519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พระบาทสมเด็จพระเจ้าอยู่หัวได้พระราชทาน กระแสพระราชดำริให้ดำเนินการทดลองเปิดหลักสูตรวิชาช่างไฟฟ้า วิทยุ โดยได้รับพระมหากรุณาธิคุณพระราชทานทรัพย์ส่วนพระองค์ เป็นทุนประเดิมในการดำเนินโครงการและต่อมาได้ทรงพระกรุณาโปรดเกล้าฯ พระราชทานพระบรมรา</w:t>
      </w:r>
      <w:proofErr w:type="spellStart"/>
      <w:r w:rsidRPr="0095278A">
        <w:rPr>
          <w:rFonts w:ascii="TH SarabunPSK" w:hAnsi="TH SarabunPSK" w:cs="TH SarabunPSK"/>
          <w:sz w:val="32"/>
          <w:szCs w:val="32"/>
          <w:cs/>
        </w:rPr>
        <w:t>ชานุญาต</w:t>
      </w:r>
      <w:proofErr w:type="spellEnd"/>
      <w:r w:rsidRPr="0095278A">
        <w:rPr>
          <w:rFonts w:ascii="TH SarabunPSK" w:hAnsi="TH SarabunPSK" w:cs="TH SarabunPSK"/>
          <w:sz w:val="32"/>
          <w:szCs w:val="32"/>
          <w:cs/>
        </w:rPr>
        <w:t xml:space="preserve">จดทะเบียนจัดตั้งเป็นมูลนิธิพระดาบสตามกฎหมายเมื่อวันที่ </w:t>
      </w:r>
      <w:r w:rsidRPr="0095278A">
        <w:rPr>
          <w:rFonts w:ascii="TH SarabunPSK" w:hAnsi="TH SarabunPSK" w:cs="TH SarabunPSK"/>
          <w:sz w:val="32"/>
          <w:szCs w:val="32"/>
        </w:rPr>
        <w:t>17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สิงหาคม พ . ศ . </w:t>
      </w:r>
      <w:r w:rsidRPr="0095278A">
        <w:rPr>
          <w:rFonts w:ascii="TH SarabunPSK" w:hAnsi="TH SarabunPSK" w:cs="TH SarabunPSK"/>
          <w:sz w:val="32"/>
          <w:szCs w:val="32"/>
        </w:rPr>
        <w:t>2533</w:t>
      </w:r>
    </w:p>
    <w:p w:rsidR="00915F2F" w:rsidRPr="00915F2F" w:rsidRDefault="00915F2F" w:rsidP="00915F2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915F2F" w:rsidRPr="00915F2F" w:rsidRDefault="00915F2F" w:rsidP="00915F2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15F2F">
        <w:rPr>
          <w:rFonts w:ascii="TH SarabunPSK" w:hAnsi="TH SarabunPSK" w:cs="TH SarabunPSK"/>
          <w:b/>
          <w:bCs/>
          <w:sz w:val="32"/>
          <w:szCs w:val="32"/>
          <w:cs/>
        </w:rPr>
        <w:t>แนวคิดในการบริหาร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ดำเนินการในรูปแบบของการศึกษานอกระบบ</w:t>
      </w:r>
      <w:proofErr w:type="gramEnd"/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ไม่เป็นเชิงพาณิชย์</w:t>
      </w:r>
      <w:proofErr w:type="gramEnd"/>
      <w:r w:rsidRPr="0095278A">
        <w:rPr>
          <w:rFonts w:ascii="TH SarabunPSK" w:hAnsi="TH SarabunPSK" w:cs="TH SarabunPSK"/>
          <w:sz w:val="32"/>
          <w:szCs w:val="32"/>
          <w:cs/>
        </w:rPr>
        <w:t xml:space="preserve"> แต่เป็นการกุศลอย่างแท้จริง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ผู้เข้ารับการอบรม</w:t>
      </w:r>
      <w:proofErr w:type="gramEnd"/>
      <w:r w:rsidRPr="0095278A">
        <w:rPr>
          <w:rFonts w:ascii="TH SarabunPSK" w:hAnsi="TH SarabunPSK" w:cs="TH SarabunPSK"/>
          <w:sz w:val="32"/>
          <w:szCs w:val="32"/>
          <w:cs/>
        </w:rPr>
        <w:t xml:space="preserve"> ไม่เสียค่าใช้จ่าย แต่ให้ปรนนิบัติครู อาจารย์  เป็นการตอบแทน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915F2F" w:rsidRPr="00915F2F" w:rsidRDefault="00915F2F" w:rsidP="00915F2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15F2F">
        <w:rPr>
          <w:rFonts w:ascii="TH SarabunPSK" w:hAnsi="TH SarabunPSK" w:cs="TH SarabunPSK"/>
          <w:b/>
          <w:bCs/>
          <w:sz w:val="32"/>
          <w:szCs w:val="32"/>
          <w:cs/>
        </w:rPr>
        <w:t>หน่วยบริหาร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โรงเรียนพระดาบส</w:t>
      </w:r>
      <w:proofErr w:type="gramEnd"/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โครงการลูกพระดาบสจังหวัดสมุทรปราการ</w:t>
      </w:r>
      <w:proofErr w:type="gramEnd"/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สำนักงานมูลนิธิพระดาบส</w:t>
      </w:r>
      <w:proofErr w:type="gramEnd"/>
    </w:p>
    <w:p w:rsidR="0095278A" w:rsidRPr="0095278A" w:rsidRDefault="0095278A" w:rsidP="00915F2F">
      <w:pPr>
        <w:pStyle w:val="ListParagraph"/>
        <w:rPr>
          <w:rFonts w:ascii="TH SarabunPSK" w:hAnsi="TH SarabunPSK" w:cs="TH SarabunPSK" w:hint="cs"/>
          <w:sz w:val="16"/>
          <w:szCs w:val="16"/>
        </w:rPr>
      </w:pP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เริ่มเปิดหลักสูตรวิชาชีพช่างไฟฟ้า วิทยุ โทรทัศน์ เมื่อปี </w:t>
      </w:r>
      <w:r w:rsidRPr="0095278A">
        <w:rPr>
          <w:rFonts w:ascii="TH SarabunPSK" w:hAnsi="TH SarabunPSK" w:cs="TH SarabunPSK"/>
          <w:sz w:val="32"/>
          <w:szCs w:val="32"/>
        </w:rPr>
        <w:t>2519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ต่อมาได้เปิดหลักสูตรวิชาชีพช่างยนต์ (ปี </w:t>
      </w:r>
      <w:r w:rsidRPr="0095278A">
        <w:rPr>
          <w:rFonts w:ascii="TH SarabunPSK" w:hAnsi="TH SarabunPSK" w:cs="TH SarabunPSK"/>
          <w:sz w:val="32"/>
          <w:szCs w:val="32"/>
        </w:rPr>
        <w:t xml:space="preserve">2521) 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หลักสูตรวิชาชีพช่างอิเล็กทรอนิกส์ (ปี </w:t>
      </w:r>
      <w:r w:rsidRPr="0095278A">
        <w:rPr>
          <w:rFonts w:ascii="TH SarabunPSK" w:hAnsi="TH SarabunPSK" w:cs="TH SarabunPSK"/>
          <w:sz w:val="32"/>
          <w:szCs w:val="32"/>
        </w:rPr>
        <w:t xml:space="preserve">2543) 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หลักสูตรวิชาชีพการเกษตรพอเพียง (ปี </w:t>
      </w:r>
      <w:r w:rsidRPr="0095278A">
        <w:rPr>
          <w:rFonts w:ascii="TH SarabunPSK" w:hAnsi="TH SarabunPSK" w:cs="TH SarabunPSK"/>
          <w:sz w:val="32"/>
          <w:szCs w:val="32"/>
        </w:rPr>
        <w:t xml:space="preserve">2544) 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และในปีการศึกษา </w:t>
      </w:r>
      <w:r w:rsidRPr="0095278A">
        <w:rPr>
          <w:rFonts w:ascii="TH SarabunPSK" w:hAnsi="TH SarabunPSK" w:cs="TH SarabunPSK"/>
          <w:sz w:val="32"/>
          <w:szCs w:val="32"/>
        </w:rPr>
        <w:t>2547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เปิดหลักสูตรใหม่เพิ่มเติม </w:t>
      </w:r>
      <w:r w:rsidRPr="0095278A">
        <w:rPr>
          <w:rFonts w:ascii="TH SarabunPSK" w:hAnsi="TH SarabunPSK" w:cs="TH SarabunPSK"/>
          <w:sz w:val="32"/>
          <w:szCs w:val="32"/>
        </w:rPr>
        <w:t>1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หลักสูตร คือ หลักสูตรวิชาชีพช่างซ่อมบำรุง และหลักสูตรวิชาชีพผู้ดูแลงานบ้าน (หญิง) จนกระทั่งปัจจุบันมีผู้สำเร็จการศึกษาจากโรงเรียนพระดาบสแล้ว จำนวน </w:t>
      </w:r>
      <w:r w:rsidRPr="0095278A">
        <w:rPr>
          <w:rFonts w:ascii="TH SarabunPSK" w:hAnsi="TH SarabunPSK" w:cs="TH SarabunPSK"/>
          <w:sz w:val="32"/>
          <w:szCs w:val="32"/>
        </w:rPr>
        <w:t>589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5278A">
        <w:rPr>
          <w:rFonts w:ascii="TH SarabunPSK" w:hAnsi="TH SarabunPSK" w:cs="TH SarabunPSK"/>
          <w:sz w:val="32"/>
          <w:szCs w:val="32"/>
          <w:cs/>
        </w:rPr>
        <w:t xml:space="preserve">       ในปัจจุบันโรงเรียนพระดาบสเปิดสอนหลักสูตร </w:t>
      </w:r>
      <w:r w:rsidRPr="0095278A">
        <w:rPr>
          <w:rFonts w:ascii="TH SarabunPSK" w:hAnsi="TH SarabunPSK" w:cs="TH SarabunPSK"/>
          <w:sz w:val="32"/>
          <w:szCs w:val="32"/>
        </w:rPr>
        <w:t>1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ปี ใน </w:t>
      </w:r>
      <w:r w:rsidRPr="0095278A">
        <w:rPr>
          <w:rFonts w:ascii="TH SarabunPSK" w:hAnsi="TH SarabunPSK" w:cs="TH SarabunPSK"/>
          <w:sz w:val="32"/>
          <w:szCs w:val="32"/>
        </w:rPr>
        <w:t>6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หลักสูตรประกอบด้วย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หลักสูตรวิชาชีพช่างไฟฟ้า</w:t>
      </w:r>
      <w:proofErr w:type="gramEnd"/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หลักสูตรวิชาชีพช่างอิเล็กทรอนิกส์</w:t>
      </w:r>
      <w:proofErr w:type="gramEnd"/>
      <w:r w:rsidRPr="0095278A">
        <w:rPr>
          <w:rFonts w:ascii="TH SarabunPSK" w:hAnsi="TH SarabunPSK" w:cs="TH SarabunPSK"/>
          <w:sz w:val="32"/>
          <w:szCs w:val="32"/>
          <w:cs/>
        </w:rPr>
        <w:t xml:space="preserve"> ( คอมพิวเตอร์ )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หลักสูตรวิชาชีพช่างยนต์</w:t>
      </w:r>
      <w:proofErr w:type="gramEnd"/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หลักสูตรวิชาชีพการเกษตรพอเพียง</w:t>
      </w:r>
      <w:proofErr w:type="gramEnd"/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หลักสูตรวิชาชีพช่างซ่อมบำรุง</w:t>
      </w:r>
      <w:proofErr w:type="gramEnd"/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gramStart"/>
      <w:r w:rsidRPr="0095278A">
        <w:rPr>
          <w:rFonts w:ascii="TH SarabunPSK" w:hAnsi="TH SarabunPSK" w:cs="TH SarabunPSK"/>
          <w:sz w:val="32"/>
          <w:szCs w:val="32"/>
        </w:rPr>
        <w:t xml:space="preserve">•  </w:t>
      </w:r>
      <w:r w:rsidRPr="0095278A">
        <w:rPr>
          <w:rFonts w:ascii="TH SarabunPSK" w:hAnsi="TH SarabunPSK" w:cs="TH SarabunPSK"/>
          <w:sz w:val="32"/>
          <w:szCs w:val="32"/>
          <w:cs/>
        </w:rPr>
        <w:t>หลักสูตรวิชาชีพผู้ดูแลงานบ้าน</w:t>
      </w:r>
      <w:proofErr w:type="gramEnd"/>
    </w:p>
    <w:p w:rsidR="00915F2F" w:rsidRPr="00915F2F" w:rsidRDefault="00915F2F" w:rsidP="00915F2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915F2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การจัดการเรียนการสอนประกอบด้วย</w:t>
      </w:r>
    </w:p>
    <w:p w:rsidR="00915F2F" w:rsidRPr="00915F2F" w:rsidRDefault="00915F2F" w:rsidP="00915F2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915F2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</w:t>
      </w:r>
      <w:r w:rsidRPr="0095278A">
        <w:rPr>
          <w:rFonts w:ascii="TH SarabunPSK" w:hAnsi="TH SarabunPSK" w:cs="TH SarabunPSK"/>
          <w:sz w:val="32"/>
          <w:szCs w:val="32"/>
          <w:cs/>
        </w:rPr>
        <w:t>ดาบสอาสา คือ ครูอาจารย์อาสาสมัครที่ปฏิบัติหน้าที่โดย เสด็จพระราชกุศลตามโครงการนี้ เป็นผู้มีกุศลเจตนาที่จะถ่าย ทอดความรู้นี้ และประสบการณ์ ต่างๆ เป็นวิทยาทานโดยไม่หวังผลตอบแทนใดๆ ทั้งสิ้น ต้องเป็นผู้ดำเนินชีวิตในทางที่ชอบเจริญด้วยพรหมวิหารธรรม</w:t>
      </w:r>
    </w:p>
    <w:p w:rsidR="00915F2F" w:rsidRPr="0095278A" w:rsidRDefault="00915F2F" w:rsidP="00915F2F">
      <w:pPr>
        <w:pStyle w:val="ListParagraph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95278A">
        <w:rPr>
          <w:rFonts w:ascii="TH SarabunPSK" w:hAnsi="TH SarabunPSK" w:cs="TH SarabunPSK"/>
          <w:sz w:val="32"/>
          <w:szCs w:val="32"/>
          <w:cs/>
        </w:rPr>
        <w:t xml:space="preserve">       ศิษย์พระดาบส คือ นักเรียนที่มีความมุ่งมั่น ตั้งใจและมีความเพียร พระบาทสมเด็จพระเจ้าอยู่หัวมิได้ทรงจำกัดเพศ วัย ศาสนา ถิ่นฐานที่อยู่ หรือวุฒิแต่อย่างใด เพียงอ่านออกเขียนได้ก็เพียงพอ โดยทรงพระกรุณาโปรดเกล้าฯ ให้มีการอบรมสั่งสอนให้พัฒนาจิตใจแก่ศิษย์พระดาบส ได้แก่ การฝึกให้มีสติ ระลึกรู้ในศีลสำรวม ดำเนินชีวิตในทางที่ชอบที่ควร เป็นผู้มีศีลธรรม มีความประพฤติเรียบร้อยเป็นพลเมืองดี ควบคู่ไปกับความรู้ทางวิชาชีพด้วยปัจจุบันสามารถรับศิษย์พระดาบสประมาณ </w:t>
      </w:r>
      <w:r w:rsidRPr="0095278A">
        <w:rPr>
          <w:rFonts w:ascii="TH SarabunPSK" w:hAnsi="TH SarabunPSK" w:cs="TH SarabunPSK"/>
          <w:sz w:val="32"/>
          <w:szCs w:val="32"/>
        </w:rPr>
        <w:t>150</w:t>
      </w:r>
      <w:r w:rsidRPr="0095278A">
        <w:rPr>
          <w:rFonts w:ascii="TH SarabunPSK" w:hAnsi="TH SarabunPSK" w:cs="TH SarabunPSK"/>
          <w:sz w:val="32"/>
          <w:szCs w:val="32"/>
          <w:cs/>
        </w:rPr>
        <w:t xml:space="preserve"> คน ต่อปี</w:t>
      </w:r>
    </w:p>
    <w:p w:rsidR="00915F2F" w:rsidRPr="00AA4E46" w:rsidRDefault="00915F2F" w:rsidP="00915F2F">
      <w:pPr>
        <w:pStyle w:val="ListParagraph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</w:t>
      </w:r>
      <w:r w:rsidRPr="00915F2F">
        <w:rPr>
          <w:rFonts w:ascii="TH SarabunPSK" w:hAnsi="TH SarabunPSK" w:cs="TH SarabunPSK"/>
          <w:b/>
          <w:bCs/>
          <w:sz w:val="32"/>
          <w:szCs w:val="32"/>
          <w:cs/>
        </w:rPr>
        <w:t xml:space="preserve"> :  </w:t>
      </w:r>
      <w:r w:rsidRPr="00915F2F">
        <w:rPr>
          <w:rFonts w:ascii="TH SarabunPSK" w:hAnsi="TH SarabunPSK" w:cs="TH SarabunPSK"/>
          <w:b/>
          <w:bCs/>
          <w:sz w:val="32"/>
          <w:szCs w:val="32"/>
        </w:rPr>
        <w:t>http://phradabos.or.th/</w:t>
      </w:r>
    </w:p>
    <w:p w:rsidR="00AA4E46" w:rsidRPr="00AA4E46" w:rsidRDefault="00AA4E46" w:rsidP="0095278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sectPr w:rsidR="00AA4E46" w:rsidRPr="00AA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5BC4"/>
    <w:multiLevelType w:val="hybridMultilevel"/>
    <w:tmpl w:val="61E27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46"/>
    <w:rsid w:val="00281F13"/>
    <w:rsid w:val="004E4268"/>
    <w:rsid w:val="00505BB2"/>
    <w:rsid w:val="007D23A8"/>
    <w:rsid w:val="007D5698"/>
    <w:rsid w:val="00915F2F"/>
    <w:rsid w:val="0095278A"/>
    <w:rsid w:val="00AA4E46"/>
    <w:rsid w:val="00B60961"/>
    <w:rsid w:val="00B76809"/>
    <w:rsid w:val="00D615F2"/>
    <w:rsid w:val="00F5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B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3892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 E73</dc:creator>
  <cp:lastModifiedBy>Think E73</cp:lastModifiedBy>
  <cp:revision>9</cp:revision>
  <dcterms:created xsi:type="dcterms:W3CDTF">2017-09-21T03:29:00Z</dcterms:created>
  <dcterms:modified xsi:type="dcterms:W3CDTF">2017-09-21T05:44:00Z</dcterms:modified>
</cp:coreProperties>
</file>