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A3A3B" w14:textId="5ED3D787" w:rsidR="00D723C3" w:rsidRPr="00AB79D6" w:rsidRDefault="00E1027A" w:rsidP="00D723C3">
      <w:r w:rsidRPr="00AB79D6">
        <w:t>Kacper Szmajdel</w:t>
      </w:r>
      <w:r>
        <w:br/>
      </w:r>
      <w:r w:rsidR="00310E6E" w:rsidRPr="00AB79D6">
        <w:t xml:space="preserve">Joanna </w:t>
      </w:r>
      <w:proofErr w:type="spellStart"/>
      <w:r w:rsidR="00310E6E" w:rsidRPr="00AB79D6">
        <w:t>Nużka</w:t>
      </w:r>
      <w:proofErr w:type="spellEnd"/>
      <w:r>
        <w:br/>
      </w:r>
      <w:r w:rsidR="00310E6E" w:rsidRPr="00AB79D6">
        <w:t>Szymon Gadzina</w:t>
      </w:r>
      <w:r>
        <w:br/>
      </w:r>
      <w:r w:rsidR="00D723C3" w:rsidRPr="00AB79D6">
        <w:t>Marcin Pilarski</w:t>
      </w:r>
    </w:p>
    <w:p w14:paraId="2FF8C2D3" w14:textId="6BA600E3" w:rsidR="00D723C3" w:rsidRPr="00AB79D6" w:rsidRDefault="00B614A9" w:rsidP="007A62E1">
      <w:pPr>
        <w:jc w:val="center"/>
        <w:rPr>
          <w:b/>
          <w:bCs/>
          <w:sz w:val="44"/>
          <w:szCs w:val="40"/>
        </w:rPr>
      </w:pPr>
      <w:r w:rsidRPr="00AB79D6">
        <w:rPr>
          <w:b/>
          <w:bCs/>
          <w:sz w:val="44"/>
          <w:szCs w:val="40"/>
        </w:rPr>
        <w:t>Prototypowanie sterownika d</w:t>
      </w:r>
      <w:r w:rsidR="007A62E1" w:rsidRPr="00AB79D6">
        <w:rPr>
          <w:b/>
          <w:bCs/>
          <w:sz w:val="44"/>
          <w:szCs w:val="40"/>
        </w:rPr>
        <w:t xml:space="preserve">o </w:t>
      </w:r>
      <w:r w:rsidRPr="00AB79D6">
        <w:rPr>
          <w:b/>
          <w:bCs/>
          <w:sz w:val="44"/>
          <w:szCs w:val="40"/>
        </w:rPr>
        <w:t xml:space="preserve">robota </w:t>
      </w:r>
      <w:r w:rsidR="00310E6E" w:rsidRPr="00AB79D6">
        <w:rPr>
          <w:b/>
          <w:bCs/>
          <w:sz w:val="44"/>
          <w:szCs w:val="40"/>
        </w:rPr>
        <w:t>IRp-6</w:t>
      </w:r>
    </w:p>
    <w:p w14:paraId="7556E6E0" w14:textId="6EC84C12" w:rsidR="00D723C3" w:rsidRPr="00AB79D6" w:rsidRDefault="00D723C3" w:rsidP="00D723C3">
      <w:pPr>
        <w:jc w:val="center"/>
        <w:rPr>
          <w:b/>
          <w:bCs/>
          <w:sz w:val="40"/>
          <w:szCs w:val="36"/>
        </w:rPr>
      </w:pPr>
    </w:p>
    <w:p w14:paraId="21E4117E" w14:textId="37F2ED64" w:rsidR="00D723C3" w:rsidRPr="00AB79D6" w:rsidRDefault="00D723C3" w:rsidP="00D723C3">
      <w:pPr>
        <w:rPr>
          <w:b/>
          <w:bCs/>
          <w:sz w:val="28"/>
          <w:szCs w:val="28"/>
        </w:rPr>
      </w:pPr>
      <w:r w:rsidRPr="00AB79D6">
        <w:rPr>
          <w:b/>
          <w:bCs/>
          <w:sz w:val="28"/>
          <w:szCs w:val="28"/>
        </w:rPr>
        <w:t>1. Cel ćwiczenia</w:t>
      </w:r>
    </w:p>
    <w:p w14:paraId="290E58AC" w14:textId="53B53B14" w:rsidR="00FD4EC2" w:rsidRPr="00AB79D6" w:rsidRDefault="007A62E1" w:rsidP="00FD4EC2">
      <w:pPr>
        <w:jc w:val="both"/>
        <w:rPr>
          <w:rFonts w:eastAsiaTheme="minorEastAsia"/>
        </w:rPr>
      </w:pPr>
      <w:r w:rsidRPr="00AB79D6">
        <w:rPr>
          <w:rFonts w:eastAsiaTheme="minorEastAsia"/>
        </w:rPr>
        <w:t>Celem ćwiczenia było zaprojektowanie prototypu sterownika do robota IRp-6, realizując</w:t>
      </w:r>
      <w:r w:rsidR="00800FA8">
        <w:rPr>
          <w:rFonts w:eastAsiaTheme="minorEastAsia"/>
        </w:rPr>
        <w:t xml:space="preserve">ego </w:t>
      </w:r>
      <w:r w:rsidRPr="00AB79D6">
        <w:rPr>
          <w:rFonts w:eastAsiaTheme="minorEastAsia"/>
        </w:rPr>
        <w:t>poniższe funkcje:</w:t>
      </w:r>
    </w:p>
    <w:p w14:paraId="74FC1590" w14:textId="0901BEFC" w:rsidR="007A62E1" w:rsidRPr="00E1027A" w:rsidRDefault="007A62E1" w:rsidP="007A62E1">
      <w:pPr>
        <w:pStyle w:val="Akapitzlist"/>
        <w:numPr>
          <w:ilvl w:val="0"/>
          <w:numId w:val="2"/>
        </w:numPr>
        <w:jc w:val="both"/>
        <w:rPr>
          <w:rFonts w:eastAsiaTheme="minorEastAsia"/>
          <w:sz w:val="22"/>
        </w:rPr>
      </w:pPr>
      <w:r w:rsidRPr="00E1027A">
        <w:rPr>
          <w:rFonts w:eastAsiaTheme="minorEastAsia"/>
          <w:sz w:val="22"/>
        </w:rPr>
        <w:t>Sterowanie napędów: serwomechanizmy dla poszczególnych osi z uwzględnieniem ograniczeń dla wartości zadanych kątów</w:t>
      </w:r>
    </w:p>
    <w:p w14:paraId="05D42542" w14:textId="79989EAB" w:rsidR="007A62E1" w:rsidRPr="00E1027A" w:rsidRDefault="007A62E1" w:rsidP="007A62E1">
      <w:pPr>
        <w:pStyle w:val="Akapitzlist"/>
        <w:numPr>
          <w:ilvl w:val="0"/>
          <w:numId w:val="2"/>
        </w:numPr>
        <w:jc w:val="both"/>
        <w:rPr>
          <w:rFonts w:eastAsiaTheme="minorEastAsia"/>
          <w:sz w:val="22"/>
        </w:rPr>
      </w:pPr>
      <w:r w:rsidRPr="00E1027A">
        <w:rPr>
          <w:rFonts w:eastAsiaTheme="minorEastAsia"/>
          <w:sz w:val="22"/>
        </w:rPr>
        <w:t>Bazowanie robota</w:t>
      </w:r>
    </w:p>
    <w:p w14:paraId="19CA3EF6" w14:textId="5BD756AD" w:rsidR="007A62E1" w:rsidRPr="00E1027A" w:rsidRDefault="007A62E1" w:rsidP="007A62E1">
      <w:pPr>
        <w:pStyle w:val="Akapitzlist"/>
        <w:numPr>
          <w:ilvl w:val="0"/>
          <w:numId w:val="2"/>
        </w:numPr>
        <w:jc w:val="both"/>
        <w:rPr>
          <w:rFonts w:eastAsiaTheme="minorEastAsia"/>
          <w:sz w:val="22"/>
        </w:rPr>
      </w:pPr>
      <w:r w:rsidRPr="00E1027A">
        <w:rPr>
          <w:rFonts w:eastAsiaTheme="minorEastAsia"/>
          <w:sz w:val="22"/>
        </w:rPr>
        <w:t>Pozycjonowanie w układzie współrzędnych konfiguracyjnych - tryb pracy „ręcznej” (niezależne ruszanie osiami) i tryb „wyzwalany” (ustawianie wartości zadanych dla osi i uruchomienie ruchu)</w:t>
      </w:r>
    </w:p>
    <w:p w14:paraId="7EDE2CCB" w14:textId="6546A561" w:rsidR="007A62E1" w:rsidRPr="00E1027A" w:rsidRDefault="007A62E1" w:rsidP="007A62E1">
      <w:pPr>
        <w:pStyle w:val="Akapitzlist"/>
        <w:numPr>
          <w:ilvl w:val="0"/>
          <w:numId w:val="2"/>
        </w:numPr>
        <w:jc w:val="both"/>
        <w:rPr>
          <w:rFonts w:eastAsiaTheme="minorEastAsia"/>
          <w:sz w:val="22"/>
        </w:rPr>
      </w:pPr>
      <w:r w:rsidRPr="00E1027A">
        <w:rPr>
          <w:rFonts w:eastAsiaTheme="minorEastAsia"/>
          <w:sz w:val="22"/>
        </w:rPr>
        <w:t>Zadawanie prędkości roboczej ruchu</w:t>
      </w:r>
    </w:p>
    <w:p w14:paraId="2C696840" w14:textId="75E9EE96" w:rsidR="007A62E1" w:rsidRPr="00E1027A" w:rsidRDefault="007A62E1" w:rsidP="007A62E1">
      <w:pPr>
        <w:pStyle w:val="Akapitzlist"/>
        <w:numPr>
          <w:ilvl w:val="0"/>
          <w:numId w:val="2"/>
        </w:numPr>
        <w:jc w:val="both"/>
        <w:rPr>
          <w:rFonts w:eastAsiaTheme="minorEastAsia"/>
          <w:sz w:val="22"/>
        </w:rPr>
      </w:pPr>
      <w:r w:rsidRPr="00E1027A">
        <w:rPr>
          <w:rFonts w:eastAsiaTheme="minorEastAsia"/>
          <w:sz w:val="22"/>
        </w:rPr>
        <w:t>Koordynacja prędkości ruchu</w:t>
      </w:r>
    </w:p>
    <w:p w14:paraId="73C177BA" w14:textId="5E95DE33" w:rsidR="007A62E1" w:rsidRPr="00E1027A" w:rsidRDefault="007A62E1" w:rsidP="00950910">
      <w:pPr>
        <w:pStyle w:val="Akapitzlist"/>
        <w:numPr>
          <w:ilvl w:val="0"/>
          <w:numId w:val="2"/>
        </w:numPr>
        <w:jc w:val="both"/>
        <w:rPr>
          <w:rFonts w:eastAsiaTheme="minorEastAsia"/>
          <w:sz w:val="22"/>
        </w:rPr>
      </w:pPr>
      <w:r w:rsidRPr="00E1027A">
        <w:rPr>
          <w:rFonts w:eastAsiaTheme="minorEastAsia"/>
          <w:sz w:val="22"/>
        </w:rPr>
        <w:t>Pozycjonowanie w układzie kartezjańskim: implementacja prostego zadania kinematyki</w:t>
      </w:r>
      <w:r w:rsidR="00950910" w:rsidRPr="00E1027A">
        <w:rPr>
          <w:rFonts w:eastAsiaTheme="minorEastAsia"/>
          <w:sz w:val="22"/>
        </w:rPr>
        <w:t xml:space="preserve"> </w:t>
      </w:r>
      <w:r w:rsidRPr="00E1027A">
        <w:rPr>
          <w:rFonts w:eastAsiaTheme="minorEastAsia"/>
          <w:sz w:val="22"/>
        </w:rPr>
        <w:t>pozycji</w:t>
      </w:r>
    </w:p>
    <w:p w14:paraId="513E5E4C" w14:textId="534D3D8E" w:rsidR="00950910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  <w:r w:rsidRPr="00E1027A">
        <w:rPr>
          <w:rFonts w:eastAsiaTheme="minorEastAsia"/>
          <w:b/>
          <w:bCs/>
          <w:noProof/>
          <w:sz w:val="28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582976C9" wp14:editId="5FFCBA5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17738" cy="2309495"/>
            <wp:effectExtent l="0" t="0" r="698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38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53CE5" w14:textId="0A0DED17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57CE1CB8" w14:textId="25EA27FF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19309E88" w14:textId="3FB9416E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793E7928" w14:textId="7B3D6C7D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6CBAE4BF" w14:textId="4B9727DD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58E65EE8" w14:textId="01FC9D87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  <w:r w:rsidRPr="00E1027A">
        <w:rPr>
          <w:rFonts w:eastAsiaTheme="minorEastAsia"/>
          <w:b/>
          <w:bCs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2154C6EE" wp14:editId="0BA89B20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572000" cy="1585988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5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3DD4D" w14:textId="1CA5BC34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12DD7F7C" w14:textId="1F672DA8" w:rsidR="00E1027A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00002FE3" w14:textId="77777777" w:rsidR="00E1027A" w:rsidRPr="00AB79D6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06FAF415" w14:textId="64728173" w:rsidR="00D93C03" w:rsidRPr="00AB79D6" w:rsidRDefault="00D93C03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17DCFEFB" w14:textId="5333F771" w:rsidR="00D93C03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F5439" wp14:editId="1EC50BCC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2514600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5BF0A4" w14:textId="7D0C325C" w:rsidR="00E1027A" w:rsidRPr="00E1027A" w:rsidRDefault="00E1027A" w:rsidP="00E1027A">
                            <w:pPr>
                              <w:pStyle w:val="Legenda"/>
                              <w:rPr>
                                <w:b/>
                                <w:bCs/>
                                <w:i w:val="0"/>
                                <w:color w:val="auto"/>
                                <w:sz w:val="40"/>
                                <w:szCs w:val="24"/>
                              </w:rPr>
                            </w:pPr>
                            <w:r w:rsidRPr="00E1027A">
                              <w:rPr>
                                <w:i w:val="0"/>
                                <w:color w:val="auto"/>
                                <w:sz w:val="24"/>
                              </w:rPr>
                              <w:t>Rys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</w:rPr>
                              <w:t>.</w:t>
                            </w:r>
                            <w:r w:rsidRPr="00E1027A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E1027A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E1027A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Rysunek \* ARABIC </w:instrText>
                            </w:r>
                            <w:r w:rsidRPr="00E1027A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B7045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E1027A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E1027A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Część manipulacyjna robota IRp-6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3F5439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14.75pt;width:198pt;height: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" stroked="f">
                <v:textbox style="mso-fit-shape-to-text:t" inset="0,0,0,0">
                  <w:txbxContent>
                    <w:p w14:paraId="3D5BF0A4" w14:textId="7D0C325C" w:rsidR="00E1027A" w:rsidRPr="00E1027A" w:rsidRDefault="00E1027A" w:rsidP="00E1027A">
                      <w:pPr>
                        <w:pStyle w:val="Legenda"/>
                        <w:rPr>
                          <w:b/>
                          <w:bCs/>
                          <w:i w:val="0"/>
                          <w:color w:val="auto"/>
                          <w:sz w:val="40"/>
                          <w:szCs w:val="24"/>
                        </w:rPr>
                      </w:pPr>
                      <w:r w:rsidRPr="00E1027A">
                        <w:rPr>
                          <w:i w:val="0"/>
                          <w:color w:val="auto"/>
                          <w:sz w:val="24"/>
                        </w:rPr>
                        <w:t>Rys</w:t>
                      </w:r>
                      <w:r>
                        <w:rPr>
                          <w:i w:val="0"/>
                          <w:color w:val="auto"/>
                          <w:sz w:val="24"/>
                        </w:rPr>
                        <w:t>.</w:t>
                      </w:r>
                      <w:r w:rsidRPr="00E1027A">
                        <w:rPr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r w:rsidRPr="00E1027A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E1027A">
                        <w:rPr>
                          <w:i w:val="0"/>
                          <w:color w:val="auto"/>
                          <w:sz w:val="24"/>
                        </w:rPr>
                        <w:instrText xml:space="preserve"> SEQ Rysunek \* ARABIC </w:instrText>
                      </w:r>
                      <w:r w:rsidRPr="00E1027A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B7045C">
                        <w:rPr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E1027A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E1027A">
                        <w:rPr>
                          <w:i w:val="0"/>
                          <w:color w:val="auto"/>
                          <w:sz w:val="24"/>
                        </w:rPr>
                        <w:t xml:space="preserve"> Część manipulacyjna robota IRp-6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0BA50" w14:textId="77777777" w:rsidR="00E1027A" w:rsidRPr="00AB79D6" w:rsidRDefault="00E1027A" w:rsidP="00950910">
      <w:pPr>
        <w:jc w:val="both"/>
        <w:rPr>
          <w:rFonts w:eastAsiaTheme="minorEastAsia"/>
          <w:b/>
          <w:bCs/>
          <w:sz w:val="28"/>
          <w:szCs w:val="24"/>
        </w:rPr>
      </w:pPr>
    </w:p>
    <w:p w14:paraId="249FF8A4" w14:textId="385FE0C3" w:rsidR="00950910" w:rsidRPr="00AB79D6" w:rsidRDefault="00950910" w:rsidP="00950910">
      <w:pPr>
        <w:jc w:val="both"/>
        <w:rPr>
          <w:rFonts w:eastAsiaTheme="minorEastAsia"/>
          <w:b/>
          <w:bCs/>
          <w:sz w:val="28"/>
          <w:szCs w:val="24"/>
        </w:rPr>
      </w:pPr>
      <w:r w:rsidRPr="00AB79D6">
        <w:rPr>
          <w:rFonts w:eastAsiaTheme="minorEastAsia"/>
          <w:b/>
          <w:bCs/>
          <w:sz w:val="28"/>
          <w:szCs w:val="24"/>
        </w:rPr>
        <w:lastRenderedPageBreak/>
        <w:t>2. Przebieg ćwiczenia</w:t>
      </w:r>
    </w:p>
    <w:p w14:paraId="0B662F99" w14:textId="2E3A0C1C" w:rsidR="00630E59" w:rsidRPr="00AB79D6" w:rsidRDefault="00950910" w:rsidP="00950910">
      <w:pPr>
        <w:jc w:val="both"/>
        <w:rPr>
          <w:rFonts w:eastAsiaTheme="minorEastAsia"/>
        </w:rPr>
      </w:pPr>
      <w:r w:rsidRPr="00AB79D6">
        <w:rPr>
          <w:rFonts w:eastAsiaTheme="minorEastAsia"/>
        </w:rPr>
        <w:t xml:space="preserve">Aby zrealizować ćwiczenie, utworzyliśmy w </w:t>
      </w:r>
      <w:proofErr w:type="spellStart"/>
      <w:r w:rsidRPr="00AB79D6">
        <w:rPr>
          <w:rFonts w:eastAsiaTheme="minorEastAsia"/>
        </w:rPr>
        <w:t>Simulinku</w:t>
      </w:r>
      <w:proofErr w:type="spellEnd"/>
      <w:r w:rsidRPr="00AB79D6">
        <w:rPr>
          <w:rFonts w:eastAsiaTheme="minorEastAsia"/>
        </w:rPr>
        <w:t xml:space="preserve"> schemat blokowy serwomechanizmów, a nas</w:t>
      </w:r>
      <w:r w:rsidR="00630E59" w:rsidRPr="00AB79D6">
        <w:rPr>
          <w:rFonts w:eastAsiaTheme="minorEastAsia"/>
        </w:rPr>
        <w:t xml:space="preserve">tępnie modyfikowaliśmy go, dodając kolejne funkcje. Stworzyliśmy także panel operatorski w programie Control </w:t>
      </w:r>
      <w:proofErr w:type="spellStart"/>
      <w:r w:rsidR="00630E59" w:rsidRPr="00AB79D6">
        <w:rPr>
          <w:rFonts w:eastAsiaTheme="minorEastAsia"/>
        </w:rPr>
        <w:t>Desk</w:t>
      </w:r>
      <w:proofErr w:type="spellEnd"/>
      <w:r w:rsidR="00630E59" w:rsidRPr="00AB79D6">
        <w:rPr>
          <w:rFonts w:eastAsiaTheme="minorEastAsia"/>
        </w:rPr>
        <w:t>, dzięki któremu mogliśmy testować działanie programu na rzeczywistym robocie. Udało nam się zrealizować wszystkie punkty ćwiczenia.</w:t>
      </w:r>
    </w:p>
    <w:p w14:paraId="364F9732" w14:textId="2FECAC2D" w:rsidR="00630E59" w:rsidRPr="00AB79D6" w:rsidRDefault="00630E59" w:rsidP="00950910">
      <w:pPr>
        <w:jc w:val="both"/>
        <w:rPr>
          <w:rFonts w:eastAsiaTheme="minorEastAsia"/>
        </w:rPr>
      </w:pPr>
    </w:p>
    <w:p w14:paraId="4A8D16EC" w14:textId="534FC79A" w:rsidR="00765C1E" w:rsidRPr="00AB79D6" w:rsidRDefault="00765C1E" w:rsidP="0058632E">
      <w:pPr>
        <w:jc w:val="center"/>
        <w:rPr>
          <w:rFonts w:eastAsiaTheme="minorEastAsia"/>
        </w:rPr>
      </w:pPr>
      <w:r w:rsidRPr="00AB79D6">
        <w:rPr>
          <w:rFonts w:eastAsiaTheme="minorEastAsia"/>
          <w:noProof/>
          <w:lang w:eastAsia="pl-PL"/>
        </w:rPr>
        <w:drawing>
          <wp:inline distT="0" distB="0" distL="0" distR="0" wp14:anchorId="65463071" wp14:editId="27A72C00">
            <wp:extent cx="5760720" cy="2508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35A" w14:textId="33B46898" w:rsidR="00765C1E" w:rsidRPr="00AB79D6" w:rsidRDefault="00765C1E" w:rsidP="0058632E">
      <w:pPr>
        <w:jc w:val="center"/>
        <w:rPr>
          <w:rFonts w:eastAsiaTheme="minorEastAsia"/>
        </w:rPr>
      </w:pPr>
      <w:r w:rsidRPr="00AB79D6">
        <w:rPr>
          <w:rFonts w:eastAsiaTheme="minorEastAsia"/>
        </w:rPr>
        <w:t>Rys.</w:t>
      </w:r>
      <w:r w:rsidR="00E1027A">
        <w:rPr>
          <w:rFonts w:eastAsiaTheme="minorEastAsia"/>
        </w:rPr>
        <w:t xml:space="preserve"> 2</w:t>
      </w:r>
      <w:r w:rsidRPr="00AB79D6">
        <w:rPr>
          <w:rFonts w:eastAsiaTheme="minorEastAsia"/>
        </w:rPr>
        <w:t xml:space="preserve"> Schemat głównego układu sterowania</w:t>
      </w:r>
    </w:p>
    <w:p w14:paraId="3C25B28C" w14:textId="0D3F74A9" w:rsidR="00765C1E" w:rsidRPr="00AB79D6" w:rsidRDefault="00765C1E" w:rsidP="0058632E">
      <w:pPr>
        <w:jc w:val="center"/>
        <w:rPr>
          <w:rFonts w:eastAsiaTheme="minorEastAsia"/>
        </w:rPr>
      </w:pPr>
    </w:p>
    <w:p w14:paraId="566B3C07" w14:textId="71C37D3D" w:rsidR="00765C1E" w:rsidRPr="00AB79D6" w:rsidRDefault="00765C1E" w:rsidP="0058632E">
      <w:pPr>
        <w:jc w:val="center"/>
        <w:rPr>
          <w:rFonts w:eastAsiaTheme="minorEastAsia"/>
        </w:rPr>
      </w:pPr>
      <w:r w:rsidRPr="00AB79D6">
        <w:rPr>
          <w:rFonts w:eastAsiaTheme="minorEastAsia"/>
          <w:noProof/>
          <w:lang w:eastAsia="pl-PL"/>
        </w:rPr>
        <w:drawing>
          <wp:inline distT="0" distB="0" distL="0" distR="0" wp14:anchorId="27793304" wp14:editId="5736F0DF">
            <wp:extent cx="5760720" cy="262826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9261" w14:textId="2317AD54" w:rsidR="00765C1E" w:rsidRPr="00AB79D6" w:rsidRDefault="00E1027A" w:rsidP="0058632E">
      <w:pPr>
        <w:jc w:val="center"/>
        <w:rPr>
          <w:rFonts w:eastAsiaTheme="minorEastAsia"/>
        </w:rPr>
      </w:pPr>
      <w:r>
        <w:rPr>
          <w:rFonts w:eastAsiaTheme="minorEastAsia"/>
        </w:rPr>
        <w:t>Rys. 3</w:t>
      </w:r>
      <w:r w:rsidR="00765C1E" w:rsidRPr="00AB79D6">
        <w:rPr>
          <w:rFonts w:eastAsiaTheme="minorEastAsia"/>
        </w:rPr>
        <w:t xml:space="preserve"> Globalne zmienne układu oraz </w:t>
      </w:r>
      <w:r w:rsidR="003E212D" w:rsidRPr="00AB79D6">
        <w:rPr>
          <w:rFonts w:eastAsiaTheme="minorEastAsia"/>
        </w:rPr>
        <w:t>realizacje dodatkowych funkcji sterownika</w:t>
      </w:r>
    </w:p>
    <w:p w14:paraId="5F26084D" w14:textId="511964B0" w:rsidR="003E212D" w:rsidRPr="00AB79D6" w:rsidRDefault="003E212D" w:rsidP="0058632E">
      <w:pPr>
        <w:jc w:val="center"/>
        <w:rPr>
          <w:rFonts w:eastAsiaTheme="minorEastAsia"/>
        </w:rPr>
      </w:pPr>
    </w:p>
    <w:p w14:paraId="5638914C" w14:textId="3EE5500D" w:rsidR="003E212D" w:rsidRPr="00AB79D6" w:rsidRDefault="003E212D" w:rsidP="0058632E">
      <w:pPr>
        <w:jc w:val="center"/>
        <w:rPr>
          <w:rFonts w:eastAsiaTheme="minorEastAsia"/>
        </w:rPr>
      </w:pPr>
      <w:r w:rsidRPr="00AB79D6">
        <w:rPr>
          <w:rFonts w:eastAsiaTheme="minorEastAsia"/>
          <w:noProof/>
          <w:lang w:eastAsia="pl-PL"/>
        </w:rPr>
        <w:lastRenderedPageBreak/>
        <w:drawing>
          <wp:inline distT="0" distB="0" distL="0" distR="0" wp14:anchorId="3A52EFED" wp14:editId="239FA763">
            <wp:extent cx="5760720" cy="8807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E510" w14:textId="53764EAE" w:rsidR="003E212D" w:rsidRPr="00AB79D6" w:rsidRDefault="00E1027A" w:rsidP="0058632E">
      <w:pPr>
        <w:jc w:val="center"/>
        <w:rPr>
          <w:rFonts w:eastAsiaTheme="minorEastAsia"/>
        </w:rPr>
      </w:pPr>
      <w:r>
        <w:rPr>
          <w:rFonts w:eastAsiaTheme="minorEastAsia"/>
        </w:rPr>
        <w:t>Rys. 4</w:t>
      </w:r>
      <w:r w:rsidR="003E212D" w:rsidRPr="00AB79D6">
        <w:rPr>
          <w:rFonts w:eastAsiaTheme="minorEastAsia"/>
        </w:rPr>
        <w:t xml:space="preserve"> Serwomechanizm sterujący pierwszym ramieniem</w:t>
      </w:r>
    </w:p>
    <w:p w14:paraId="06CC01F1" w14:textId="5B73208A" w:rsidR="003E212D" w:rsidRPr="00AB79D6" w:rsidRDefault="003E212D" w:rsidP="0058632E">
      <w:pPr>
        <w:jc w:val="center"/>
        <w:rPr>
          <w:rFonts w:eastAsiaTheme="minorEastAsia"/>
        </w:rPr>
      </w:pPr>
    </w:p>
    <w:p w14:paraId="6AB42B7E" w14:textId="4B9057BB" w:rsidR="003E212D" w:rsidRPr="00AB79D6" w:rsidRDefault="003E212D" w:rsidP="0058632E">
      <w:pPr>
        <w:jc w:val="center"/>
        <w:rPr>
          <w:rFonts w:eastAsiaTheme="minorEastAsia"/>
        </w:rPr>
      </w:pPr>
      <w:r w:rsidRPr="00AB79D6">
        <w:rPr>
          <w:rFonts w:eastAsiaTheme="minorEastAsia"/>
          <w:noProof/>
          <w:lang w:eastAsia="pl-PL"/>
        </w:rPr>
        <w:drawing>
          <wp:inline distT="0" distB="0" distL="0" distR="0" wp14:anchorId="789F3B99" wp14:editId="33CFF254">
            <wp:extent cx="5760720" cy="93916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B41" w14:textId="53190187" w:rsidR="003E212D" w:rsidRPr="00AB79D6" w:rsidRDefault="00E1027A" w:rsidP="0058632E">
      <w:pPr>
        <w:jc w:val="center"/>
        <w:rPr>
          <w:rFonts w:eastAsiaTheme="minorEastAsia"/>
        </w:rPr>
      </w:pPr>
      <w:r>
        <w:rPr>
          <w:rFonts w:eastAsiaTheme="minorEastAsia"/>
        </w:rPr>
        <w:t>Rys. 5</w:t>
      </w:r>
      <w:r w:rsidR="003E212D" w:rsidRPr="00AB79D6">
        <w:rPr>
          <w:rFonts w:eastAsiaTheme="minorEastAsia"/>
        </w:rPr>
        <w:t xml:space="preserve"> Serwomechanizm sterujący drugim ramieniem</w:t>
      </w:r>
    </w:p>
    <w:p w14:paraId="58143339" w14:textId="19FE065F" w:rsidR="003E212D" w:rsidRPr="00AB79D6" w:rsidRDefault="003E212D" w:rsidP="0058632E">
      <w:pPr>
        <w:jc w:val="center"/>
        <w:rPr>
          <w:rFonts w:eastAsiaTheme="minorEastAsia"/>
        </w:rPr>
      </w:pPr>
    </w:p>
    <w:p w14:paraId="41473D3C" w14:textId="4164832D" w:rsidR="003E212D" w:rsidRPr="00AB79D6" w:rsidRDefault="003E212D" w:rsidP="0058632E">
      <w:pPr>
        <w:jc w:val="center"/>
        <w:rPr>
          <w:rFonts w:eastAsiaTheme="minorEastAsia"/>
        </w:rPr>
      </w:pPr>
      <w:r w:rsidRPr="00AB79D6">
        <w:rPr>
          <w:rFonts w:eastAsiaTheme="minorEastAsia"/>
          <w:noProof/>
          <w:lang w:eastAsia="pl-PL"/>
        </w:rPr>
        <w:drawing>
          <wp:inline distT="0" distB="0" distL="0" distR="0" wp14:anchorId="29DC6641" wp14:editId="62DC8844">
            <wp:extent cx="5760720" cy="9486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375" w14:textId="55751B26" w:rsidR="003E212D" w:rsidRPr="00AB79D6" w:rsidRDefault="00E1027A" w:rsidP="0058632E">
      <w:pPr>
        <w:jc w:val="center"/>
        <w:rPr>
          <w:rFonts w:eastAsiaTheme="minorEastAsia"/>
        </w:rPr>
      </w:pPr>
      <w:r>
        <w:rPr>
          <w:rFonts w:eastAsiaTheme="minorEastAsia"/>
        </w:rPr>
        <w:t>Rys. 6</w:t>
      </w:r>
      <w:r w:rsidR="003E212D" w:rsidRPr="00AB79D6">
        <w:rPr>
          <w:rFonts w:eastAsiaTheme="minorEastAsia"/>
        </w:rPr>
        <w:t xml:space="preserve"> Serwomechanizm sterujący trzecim ramieniem</w:t>
      </w:r>
    </w:p>
    <w:p w14:paraId="483EE6E5" w14:textId="77777777" w:rsidR="003E212D" w:rsidRPr="00AB79D6" w:rsidRDefault="003E212D" w:rsidP="0058632E">
      <w:pPr>
        <w:jc w:val="center"/>
        <w:rPr>
          <w:rFonts w:eastAsiaTheme="minorEastAsia"/>
        </w:rPr>
      </w:pPr>
    </w:p>
    <w:p w14:paraId="47BA09EE" w14:textId="2E3F397C" w:rsidR="0058632E" w:rsidRPr="00AB79D6" w:rsidRDefault="0058632E" w:rsidP="0058632E">
      <w:pPr>
        <w:jc w:val="center"/>
        <w:rPr>
          <w:rFonts w:eastAsiaTheme="minorEastAsia"/>
        </w:rPr>
      </w:pPr>
      <w:r w:rsidRPr="00AB79D6">
        <w:rPr>
          <w:rFonts w:eastAsiaTheme="minorEastAsia"/>
          <w:noProof/>
          <w:lang w:eastAsia="pl-PL"/>
        </w:rPr>
        <w:drawing>
          <wp:inline distT="0" distB="0" distL="0" distR="0" wp14:anchorId="5021FB80" wp14:editId="2C198EFE">
            <wp:extent cx="5760720" cy="32404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81BE" w14:textId="08F1BE5D" w:rsidR="0058632E" w:rsidRPr="00E1027A" w:rsidRDefault="0058632E" w:rsidP="0058632E">
      <w:pPr>
        <w:jc w:val="center"/>
        <w:rPr>
          <w:rFonts w:eastAsiaTheme="minorEastAsia"/>
          <w:lang w:val="en-US"/>
        </w:rPr>
      </w:pPr>
      <w:r w:rsidRPr="00E1027A">
        <w:rPr>
          <w:rFonts w:eastAsiaTheme="minorEastAsia"/>
        </w:rPr>
        <w:t xml:space="preserve">Rys. </w:t>
      </w:r>
      <w:r w:rsidR="00E1027A">
        <w:rPr>
          <w:rFonts w:eastAsiaTheme="minorEastAsia"/>
        </w:rPr>
        <w:t>7</w:t>
      </w:r>
      <w:r w:rsidRPr="00E1027A">
        <w:rPr>
          <w:rFonts w:eastAsiaTheme="minorEastAsia"/>
        </w:rPr>
        <w:t xml:space="preserve"> Panel </w:t>
      </w:r>
      <w:proofErr w:type="spellStart"/>
      <w:r w:rsidRPr="00E1027A">
        <w:rPr>
          <w:rFonts w:eastAsiaTheme="minorEastAsia"/>
          <w:lang w:val="en-US"/>
        </w:rPr>
        <w:t>operatorski</w:t>
      </w:r>
      <w:proofErr w:type="spellEnd"/>
    </w:p>
    <w:p w14:paraId="6D407337" w14:textId="77777777" w:rsidR="003E3F0B" w:rsidRPr="00E1027A" w:rsidRDefault="003E3F0B" w:rsidP="003A4AF4">
      <w:pPr>
        <w:jc w:val="both"/>
        <w:rPr>
          <w:rFonts w:eastAsiaTheme="minorEastAsia"/>
          <w:lang w:val="en-US"/>
        </w:rPr>
      </w:pPr>
    </w:p>
    <w:p w14:paraId="7BAF3BEA" w14:textId="56F0616E" w:rsidR="003E3F0B" w:rsidRPr="00AB79D6" w:rsidRDefault="003E3F0B" w:rsidP="003A4AF4">
      <w:pPr>
        <w:jc w:val="both"/>
        <w:rPr>
          <w:rFonts w:eastAsiaTheme="minorEastAsia"/>
          <w:b/>
          <w:bCs/>
          <w:sz w:val="28"/>
          <w:szCs w:val="24"/>
        </w:rPr>
      </w:pPr>
      <w:r w:rsidRPr="00AB79D6">
        <w:rPr>
          <w:rFonts w:eastAsiaTheme="minorEastAsia"/>
          <w:b/>
          <w:bCs/>
          <w:sz w:val="28"/>
          <w:szCs w:val="24"/>
        </w:rPr>
        <w:lastRenderedPageBreak/>
        <w:t>3. Wnios</w:t>
      </w:r>
      <w:bookmarkStart w:id="0" w:name="_GoBack"/>
      <w:bookmarkEnd w:id="0"/>
      <w:r w:rsidRPr="00AB79D6">
        <w:rPr>
          <w:rFonts w:eastAsiaTheme="minorEastAsia"/>
          <w:b/>
          <w:bCs/>
          <w:sz w:val="28"/>
          <w:szCs w:val="24"/>
        </w:rPr>
        <w:t>ki</w:t>
      </w:r>
    </w:p>
    <w:p w14:paraId="5ED6AC93" w14:textId="1528BE6C" w:rsidR="003E3F0B" w:rsidRPr="00AB79D6" w:rsidRDefault="00D93C03" w:rsidP="003A4AF4">
      <w:pPr>
        <w:jc w:val="both"/>
        <w:rPr>
          <w:rFonts w:eastAsiaTheme="minorEastAsia"/>
        </w:rPr>
      </w:pPr>
      <w:r w:rsidRPr="00AB79D6">
        <w:rPr>
          <w:rFonts w:eastAsiaTheme="minorEastAsia"/>
        </w:rPr>
        <w:t xml:space="preserve">Podczas pracy </w:t>
      </w:r>
      <w:r w:rsidR="00800FA8">
        <w:rPr>
          <w:rFonts w:eastAsiaTheme="minorEastAsia"/>
        </w:rPr>
        <w:t>na</w:t>
      </w:r>
      <w:r w:rsidRPr="00AB79D6">
        <w:rPr>
          <w:rFonts w:eastAsiaTheme="minorEastAsia"/>
        </w:rPr>
        <w:t xml:space="preserve">d sterownikiem zauważyliśmy, że bardzo pomocne przy bardziej złożonych schematach są bloczki </w:t>
      </w:r>
      <w:proofErr w:type="spellStart"/>
      <w:r w:rsidRPr="00AB79D6">
        <w:rPr>
          <w:rFonts w:eastAsiaTheme="minorEastAsia"/>
        </w:rPr>
        <w:t>Matlab</w:t>
      </w:r>
      <w:proofErr w:type="spellEnd"/>
      <w:r w:rsidRPr="00AB79D6">
        <w:rPr>
          <w:rFonts w:eastAsiaTheme="minorEastAsia"/>
        </w:rPr>
        <w:t xml:space="preserve"> </w:t>
      </w:r>
      <w:proofErr w:type="spellStart"/>
      <w:r w:rsidRPr="00AB79D6">
        <w:rPr>
          <w:rFonts w:eastAsiaTheme="minorEastAsia"/>
        </w:rPr>
        <w:t>Function</w:t>
      </w:r>
      <w:proofErr w:type="spellEnd"/>
      <w:r w:rsidRPr="00AB79D6">
        <w:rPr>
          <w:rFonts w:eastAsiaTheme="minorEastAsia"/>
        </w:rPr>
        <w:t xml:space="preserve">. Pozwalają one na czytelniejsze zapisanie warunków </w:t>
      </w:r>
      <w:r w:rsidR="00C65111" w:rsidRPr="00AB79D6">
        <w:rPr>
          <w:rFonts w:eastAsiaTheme="minorEastAsia"/>
        </w:rPr>
        <w:br/>
      </w:r>
      <w:r w:rsidRPr="00AB79D6">
        <w:rPr>
          <w:rFonts w:eastAsiaTheme="minorEastAsia"/>
        </w:rPr>
        <w:t xml:space="preserve">i </w:t>
      </w:r>
      <w:r w:rsidR="00800FA8">
        <w:rPr>
          <w:rFonts w:eastAsiaTheme="minorEastAsia"/>
        </w:rPr>
        <w:t xml:space="preserve">bardziej złożonych zależności. </w:t>
      </w:r>
      <w:r w:rsidR="00AB79D6">
        <w:rPr>
          <w:rFonts w:eastAsiaTheme="minorEastAsia"/>
        </w:rPr>
        <w:t xml:space="preserve">Należy jednak uważać, ponieważ </w:t>
      </w:r>
      <w:r w:rsidR="00800FA8">
        <w:rPr>
          <w:rFonts w:eastAsiaTheme="minorEastAsia"/>
        </w:rPr>
        <w:t>d</w:t>
      </w:r>
      <w:r w:rsidRPr="00AB79D6">
        <w:rPr>
          <w:rFonts w:eastAsiaTheme="minorEastAsia"/>
        </w:rPr>
        <w:t xml:space="preserve">ziałają </w:t>
      </w:r>
      <w:r w:rsidR="00800FA8">
        <w:rPr>
          <w:rFonts w:eastAsiaTheme="minorEastAsia"/>
        </w:rPr>
        <w:t>one</w:t>
      </w:r>
      <w:r w:rsidRPr="00AB79D6">
        <w:rPr>
          <w:rFonts w:eastAsiaTheme="minorEastAsia"/>
        </w:rPr>
        <w:t xml:space="preserve"> szybciej niż np. tradycyjne bloczki Switch, przez co </w:t>
      </w:r>
      <w:r w:rsidR="00CA7EB3">
        <w:rPr>
          <w:rFonts w:eastAsiaTheme="minorEastAsia"/>
        </w:rPr>
        <w:t>w programie mogły powstawać pętle</w:t>
      </w:r>
      <w:r w:rsidRPr="00AB79D6">
        <w:rPr>
          <w:rFonts w:eastAsiaTheme="minorEastAsia"/>
        </w:rPr>
        <w:t>– sygnał wyjściowy z bloku był jednocześnie jednym z argumentów wejściowych, co powodowało błędy.</w:t>
      </w:r>
      <w:r w:rsidR="00CA7EB3">
        <w:rPr>
          <w:rFonts w:eastAsiaTheme="minorEastAsia"/>
        </w:rPr>
        <w:t xml:space="preserve"> Należało wprowadzać minimalne opóźnienie w programie za pomocą np. bloczków Memory.</w:t>
      </w:r>
    </w:p>
    <w:sectPr w:rsidR="003E3F0B" w:rsidRPr="00AB7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815"/>
    <w:multiLevelType w:val="hybridMultilevel"/>
    <w:tmpl w:val="7390B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A0929"/>
    <w:multiLevelType w:val="hybridMultilevel"/>
    <w:tmpl w:val="579C6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C3"/>
    <w:rsid w:val="000712C2"/>
    <w:rsid w:val="00103C53"/>
    <w:rsid w:val="00151F72"/>
    <w:rsid w:val="00185692"/>
    <w:rsid w:val="001D4C50"/>
    <w:rsid w:val="00283BE3"/>
    <w:rsid w:val="00290059"/>
    <w:rsid w:val="002D390C"/>
    <w:rsid w:val="00310E6E"/>
    <w:rsid w:val="00387D72"/>
    <w:rsid w:val="003A4AF4"/>
    <w:rsid w:val="003E212D"/>
    <w:rsid w:val="003E3F0B"/>
    <w:rsid w:val="003E4CE1"/>
    <w:rsid w:val="004C70AD"/>
    <w:rsid w:val="0058632E"/>
    <w:rsid w:val="00596B3B"/>
    <w:rsid w:val="005B3704"/>
    <w:rsid w:val="00630E59"/>
    <w:rsid w:val="00765C1E"/>
    <w:rsid w:val="007A62E1"/>
    <w:rsid w:val="00800FA8"/>
    <w:rsid w:val="009117E4"/>
    <w:rsid w:val="00935C8A"/>
    <w:rsid w:val="00950910"/>
    <w:rsid w:val="00AB79D6"/>
    <w:rsid w:val="00B614A9"/>
    <w:rsid w:val="00B7045C"/>
    <w:rsid w:val="00C65111"/>
    <w:rsid w:val="00C96C33"/>
    <w:rsid w:val="00CA7EB3"/>
    <w:rsid w:val="00D723C3"/>
    <w:rsid w:val="00D93C03"/>
    <w:rsid w:val="00DC3E36"/>
    <w:rsid w:val="00E041A0"/>
    <w:rsid w:val="00E1027A"/>
    <w:rsid w:val="00E3635E"/>
    <w:rsid w:val="00EB4793"/>
    <w:rsid w:val="00EC4894"/>
    <w:rsid w:val="00F65080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DCC7"/>
  <w15:chartTrackingRefBased/>
  <w15:docId w15:val="{FDFBE38C-BC56-4173-8FD0-275A7267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23C3"/>
  </w:style>
  <w:style w:type="paragraph" w:styleId="Nagwek1">
    <w:name w:val="heading 1"/>
    <w:basedOn w:val="Normalny"/>
    <w:next w:val="Normalny"/>
    <w:link w:val="Nagwek1Znak"/>
    <w:uiPriority w:val="9"/>
    <w:qFormat/>
    <w:rsid w:val="00D72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2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723C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96B3B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E102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4544-B1CD-4AB3-8900-0B224555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Pilarski</dc:creator>
  <cp:keywords/>
  <dc:description/>
  <cp:lastModifiedBy>Kacper Szmajdel</cp:lastModifiedBy>
  <cp:revision>11</cp:revision>
  <cp:lastPrinted>2022-04-24T19:48:00Z</cp:lastPrinted>
  <dcterms:created xsi:type="dcterms:W3CDTF">2021-11-15T17:21:00Z</dcterms:created>
  <dcterms:modified xsi:type="dcterms:W3CDTF">2022-04-24T19:49:00Z</dcterms:modified>
</cp:coreProperties>
</file>