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D6B52"/>
          <w:sz w:val="48"/>
          <w:szCs w:val="48"/>
        </w:rPr>
        <w:t xml:space="preserve">Családi Választási Navigátor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Fél-okos verzió — Projektterv</w:t>
      </w:r>
    </w:p>
    <w:p>
      <w:pPr>
        <w:pBdr>
          <w:bottom w:val="single" w:color="1D6B52" w:sz="6" w:space="12"/>
        </w:pBdr>
        <w:spacing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2026. március | Felkészülés a 2026. április 12-i választásra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Egy tényalapú, szerkesztett, szemantikus keresővel ellátott Q&amp;A alkalmazás, amely segíti a családon belüli kulturált politikai beszélgetéseket.</w:t>
      </w:r>
    </w:p>
    <w:p>
      <w:r>
        <w:br w:type="page"/>
      </w:r>
    </w:p>
    <w:p>
      <w:pPr>
        <w:pStyle w:val="Heading1"/>
      </w:pPr>
      <w:r>
        <w:t xml:space="preserve">1. Projekt áttekintés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 Családi Választási Navigátor egy mobilbarát PWA alkalmazás, amely előre összeállított, szerkesztett kérdés–válasz adatbázisra épül. A rendszer egy embedding alapú szemantikus keresővel egészül ki, így a felhasználó természetes nyelven is kereshet. A megoldás olcsóbb, stabilabb és jobban kontrollálható, mint egy teljes AI-chat, de már intelligens felhasználói élményt nyújt.</w:t>
      </w:r>
    </w:p>
    <w:p>
      <w:pPr>
        <w:pStyle w:val="Heading2"/>
      </w:pPr>
      <w:r>
        <w:t xml:space="preserve">1.1 Célközönség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Családok, ahol különböző generációk eltérő politikai nézeteket vallanak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Fiatal szavazók, akik tájékozódni szeretnének a pártprogramokról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Idősebb generáció, akik konkrét kérdésekre keresnek választ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Civil szervezetek és oktatási intézmények</w:t>
      </w:r>
    </w:p>
    <w:p>
      <w:pPr>
        <w:pStyle w:val="Heading2"/>
      </w:pPr>
      <w:r>
        <w:t xml:space="preserve">1.2 Alapelvek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Pártsemlegesség: minden válasz tényalapú, forrásolt, kiegyensúlyozott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Transzparencia: minden állítás mögött látható a forrás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Hozzáférhetőség: mobilbarát, gyors, offline is működő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Szerkesztettség: emberi ellenőrzésen átesett tartalom</w:t>
      </w:r>
    </w:p>
    <w:p>
      <w:r>
        <w:br w:type="page"/>
      </w:r>
    </w:p>
    <w:p>
      <w:pPr>
        <w:pStyle w:val="Heading1"/>
      </w:pPr>
      <w:r>
        <w:t xml:space="preserve">2. Technikai architektúra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 rendszer három fő rétegből áll: frontend (PWA), backend API (szemantikus keresővel), és adatréteg (Q&amp;A adatbázis + vektortár).</w:t>
      </w:r>
    </w:p>
    <w:p>
      <w:pPr>
        <w:pStyle w:val="Heading2"/>
      </w:pPr>
      <w:r>
        <w:t xml:space="preserve">2.1 Frontend — PWA (Progressive Web App)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Leírás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Keretrendszer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14+ (React) vagy Nuxt.js — SSR + statikus generálás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Stílus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Tailwind CSS — mobil-first, rátérhető sötét módra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PWA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 Worker + manifest.json — telepíthető telefonra, offline cache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Keresés UX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Debounced input + témakategorizmus szűrés + autocomplete javaslatok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Állapotkezelés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Zustand vagy Pinia (könnyű, kevés boilerplate)</w:t>
            </w:r>
          </w:p>
        </w:tc>
      </w:tr>
    </w:tbl>
    <w:p>
      <w:pPr>
        <w:pStyle w:val="Heading2"/>
        <w:spacing w:before="300"/>
      </w:pPr>
      <w:r>
        <w:t xml:space="preserve">2.2 Backend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Leírás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Szerver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FastAPI (Python) — aszinkron, gyors, OpenAPI dokumentáció beépítve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Embedding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Sentence-BERT (multilingual) vagy OpenAI text-embedding-3-small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Vektorkereső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ChromaDB (fejlesztés), Qdrant vagy Pinecone (éles)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Cache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 — gyakori keresések gyorsítótára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Hosting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Fly.io, Railway vagy Render — olcsó, skálázható</w:t>
            </w:r>
          </w:p>
        </w:tc>
      </w:tr>
    </w:tbl>
    <w:p>
      <w:pPr>
        <w:pStyle w:val="Heading2"/>
        <w:spacing w:before="300"/>
      </w:pPr>
      <w:r>
        <w:t xml:space="preserve">2.3 Adatréteg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Leírás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Q&amp;A tárolás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(Supabase) vagy SQLite + JSON export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Struktúra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Kérdés, válasz, kategória, források, kulcsszavak, szinonimák, embedding vektor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CMS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Egyszerű admin felület szerkesztőknek — tartalomkezelés, jóváhagyási workflow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Fázisterv és időütemezés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 projekt 4 fő fázisra oszlik. Az első két fázis a választás előtt, a második kettő utána valósul meg.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D6B52"/>
          <w:sz w:val="26"/>
          <w:szCs w:val="26"/>
        </w:rPr>
        <w:t xml:space="preserve">1. fázis: Alapozás és tartalom (3 hét)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Március 16 – Április 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26"/>
        <w:gridCol w:w="3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Hét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Feladat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Eredmény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hét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Q&amp;A adatbázis struktúra tervezése, első 50 kérdés-válasz pár megírása 8 témakörben (megélhetés, oktatás, egészségügy, korrupció, EU, demokrácia, energia, média)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 adatbázis + séma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hét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FastAPI backend: /search endpoint, embedding generálás (Sentence-BERT multilingual), ChromaDB integráció, alapvető szűrés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Működő API + vektorkereső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hét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PWA frontend: keresőmező, kategóriaszűrők, válaszkartya UI, Service Worker + manifest, mobil optimalizáció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Telepíthető PWA béta</w:t>
            </w:r>
          </w:p>
        </w:tc>
      </w:tr>
    </w:tbl>
    <w:p>
      <w:pPr>
        <w:spacing w:before="360" w:after="120"/>
      </w:pPr>
      <w:r>
        <w:rPr>
          <w:rFonts w:ascii="Arial" w:cs="Arial" w:eastAsia="Arial" w:hAnsi="Arial"/>
          <w:b/>
          <w:bCs/>
          <w:color w:val="1D6B52"/>
          <w:sz w:val="26"/>
          <w:szCs w:val="26"/>
        </w:rPr>
        <w:t xml:space="preserve">2. fázis: Bővítés és lanszolás (1 hét)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Április 6 – Április 11 (választás előtti hét)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26"/>
        <w:gridCol w:w="3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Nap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Feladat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Eredmény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H–K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További 100+ Q&amp;A pár feltöltése, forrásellenőrzés, szinonima-bővítés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150+ kérdés adatbázis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Sz–Cs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Tesztelés (mobil, desktop, offline), teljesítmény optimalizálás, analytics beépítése (Plausible)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Produktív rendszer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Nyilvános lanszolás, közösségi média hirdetés, QR-kódos szorólap tervezése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Élő alkalmazás</w:t>
            </w:r>
          </w:p>
        </w:tc>
      </w:tr>
    </w:tbl>
    <w:p>
      <w:pPr>
        <w:spacing w:before="360" w:after="120"/>
      </w:pPr>
      <w:r>
        <w:rPr>
          <w:rFonts w:ascii="Arial" w:cs="Arial" w:eastAsia="Arial" w:hAnsi="Arial"/>
          <w:b/>
          <w:bCs/>
          <w:color w:val="1D6B52"/>
          <w:sz w:val="26"/>
          <w:szCs w:val="26"/>
        </w:rPr>
        <w:t xml:space="preserve">3. fázis: Választás utáni kiterjesztés (2–4 hét)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Április 13 – Május 10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Választási eredmények integrálása és értékelés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Kormányalakítás, koalíciós tárgyalások követése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Felhasználói visszajelzések gyűjtése és feldolgozása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CMS admin felület építése (ha még nem kész)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Megosztható linkek, téma-összefoglalók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D6B52"/>
          <w:sz w:val="26"/>
          <w:szCs w:val="26"/>
        </w:rPr>
        <w:t xml:space="preserve">4. fázis: Hosszú távú fenntartás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Május 10 – folyamatos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Havi tartalomfrissítés (parlamenti döntések, új témák)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Közösségi tartalom-javaslat funkció (moderatív)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Skálázás más országokra / önkormányzati választásokra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Opcionális: chatbot réteg ráépítése (Claude API) a meglévő adatbázisra</w:t>
      </w:r>
    </w:p>
    <w:p>
      <w:r>
        <w:br w:type="page"/>
      </w:r>
    </w:p>
    <w:p>
      <w:pPr>
        <w:pStyle w:val="Heading1"/>
      </w:pPr>
      <w:r>
        <w:t xml:space="preserve">4. Q&amp;A adatbázis tartalmi struktúra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Minden bejegyzés az alábbi mezőket tartalmazza: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Mező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Típus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Példa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a1b2c3d4-...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Miért drágult meg az élelmiszer?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answer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(markdown)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2022–2024-es infláció főbb okai...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megélhetés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tags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string[]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["infláció", "élelmiszerár", "áfa"]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synonyms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string[]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["drágaság", "áremelkedés"]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sources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Source[]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[{name: "KSH", url: "..."}]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embedding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float[]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[0.012, -0.034, ...]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difficulty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egyszerű / közepes / részletes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last_updated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2026-03-15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draft / review / published</w:t>
            </w:r>
          </w:p>
        </w:tc>
      </w:tr>
    </w:tbl>
    <w:p>
      <w:pPr>
        <w:pStyle w:val="Heading2"/>
        <w:spacing w:before="300"/>
      </w:pPr>
      <w:r>
        <w:t xml:space="preserve">4.1 Témakategóriák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Kategória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Példakérdések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Források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Megélhetés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Miért drágult az élet? Hogyan alakult a minimálbér?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KSH, MNB, Eurostat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Oktatás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Hány tanár hiányzik? Mi a helyzet az egyetemekkel?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OH, EMMI, OECD PISA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Egészségügy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Miért várnak sokat a betegek? Orvoshibány?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NEAK, WHO, ÁNTSz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Korrupció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Milyen ügyek derültek ki? Mennyit veszítunk EU-pénzekből?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TI, OLAF, ÁSz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EU-politika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Miért fagyasztották be a pénzeket? Mi a veto hatása?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EC, EP, Magyarország Kormánya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Demokrácia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Szabad-e a sajtó? Hogyan működik a választási rendszer?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RSF, Freedom House, OSCE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Energia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Miért függünk az orosz gáztól? Paks II?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MEKH, IEA, Eurostat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Média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 a tulajdonos? Mennyire független a közmédia?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Mediatanacs, RSF, Mertek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Szemantikus keresés működése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 fél-okos megoldás lényege, hogy a keresés nem csak kulcsszó-egyezésen alapul, hanem a kérdés jelentését is figyelembe veszi. A folyamat: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felhasználó beír egy kérdést (pl. "miért drága a bevásárlás")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backend a Sentence-BERT modellel embedding vektort generál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vektorkereső (ChromaDB/Qdrant) megkeresi a legközelebbi vektorokat (cosine similarity)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Ha a felhasználó kategóriaszűrőt is használ, az eredmények szűkülnek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top 3–5 találat megjeleník a felhasználónak, relevancia szerint rendezve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 rendszer tovább erősíthető a szinonimák és tagek hozzáadásával, amelyek a kulcsszó-keresést is javitják, és az embedding vektorok minőségét is növelik.</w:t>
      </w:r>
    </w:p>
    <w:p>
      <w:pPr>
        <w:pStyle w:val="Heading2"/>
      </w:pPr>
      <w:r>
        <w:t xml:space="preserve">5.1 Embedding modell választás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75"/>
        <w:gridCol w:w="2175"/>
        <w:gridCol w:w="217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Modell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Előny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Hátrány</w:t>
            </w:r>
          </w:p>
        </w:tc>
        <w:tc>
          <w:tcPr>
            <w:tcW w:type="dxa" w:w="21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Költség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paraphrase-multilingual-MiniLM-L12-v2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Ingyenes, fut helyben, jó magyar támogatás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Kisebb pontosság nagyon specifikus kérdéseknél</w:t>
            </w:r>
          </w:p>
        </w:tc>
        <w:tc>
          <w:tcPr>
            <w:tcW w:type="dxa" w:w="21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Ft / hó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OpenAI text-embedding-3-small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Nagyon pontos, könnyen integrálható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API-függő, adat kiküldés</w:t>
            </w:r>
          </w:p>
        </w:tc>
        <w:tc>
          <w:tcPr>
            <w:tcW w:type="dxa" w:w="21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~500 Ft / hó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Cohere embed-multilingual-v3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Erős többnyelvű támogatás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API-függő</w:t>
            </w:r>
          </w:p>
        </w:tc>
        <w:tc>
          <w:tcPr>
            <w:tcW w:type="dxa" w:w="21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~800 Ft / hó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Javaslat: kezdésnél a MiniLM modell (ingyenes, helyi futás), később átállható OpenAI-ra ha szükséges.</w:t>
      </w:r>
    </w:p>
    <w:p>
      <w:r>
        <w:br w:type="page"/>
      </w:r>
    </w:p>
    <w:p>
      <w:pPr>
        <w:pStyle w:val="Heading1"/>
      </w:pPr>
      <w:r>
        <w:t xml:space="preserve">6. Költségbecslés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 fél-okos verzió egyik fő előnye az alacsony üzemeltetési költség: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63"/>
        <w:gridCol w:w="2763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Tétel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Havi költség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Megjegyzés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Szerver (Fly.io / Railway)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0–5 000 Ft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tier elegendő induláskor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Domain + SSL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~3 000 Ft / év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Cloudflare ingyenes SSL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Embedding API (opcionális)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0–800 Ft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Helyi modellel 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Adatbázis (Supabase free)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Ft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 MB-ig ingyenes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Analytics (Plausible)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0–3 000 Ft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Self-hosted = ingyenes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Összesen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0–8 800 Ft / hó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Minimális indulás: 0 Ft</w:t>
            </w:r>
          </w:p>
        </w:tc>
      </w:tr>
    </w:tbl>
    <w:p>
      <w:pPr>
        <w:pStyle w:val="Heading1"/>
        <w:spacing w:before="400"/>
      </w:pPr>
      <w:r>
        <w:t xml:space="preserve">7. Kockázatok és kezélésük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Kockázat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Hatás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Kezelés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Tartalmi elfogultság vádja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Hitelességvesztés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Több szerkesztő, átlátható források, nyilvános módszertan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Időhiány a választásig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Hiányos tartalom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MVP megközelítés: 50 kérdéssel indulni, fokozatosan bővíteni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Keresési pontosság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Rossz találatok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Szinonimák bővítése, fallback kulcsszó-keresés, felhasználói feedback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Alacsony felhasználószám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Nincs hatás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Közösségi média, QR-kódos terjesztés, civil partner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Jogi támadás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Levétel, per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Forrásolt, tényszerű tartalom; jogi áttekintés</w:t>
            </w:r>
          </w:p>
        </w:tc>
      </w:tr>
    </w:tbl>
    <w:p>
      <w:pPr>
        <w:pStyle w:val="Heading1"/>
        <w:spacing w:before="400"/>
      </w:pPr>
      <w:r>
        <w:t xml:space="preserve">8. Javasolt csapatösszetétel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Szerep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Feladat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Időigény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Fullstack fejlesztő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(React/Next.js), Backend (FastAPI), deploy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3–4 hét fulltime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Tartalomszerkesztő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Q&amp;A írás, forrásellenőrzés, kategórizálás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Folyamatos, heti 10–15 óra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Téma-szakértők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Válaszok lényegi ellenőrzése (egészségügy, jog, EU stb.)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Eseti, önkéntes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UX / dizajner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Mobil UI, ikon, arculat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1–2 hét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Projektvezető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Koordináció, tartalmi stratégia, kommunikáció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Folyamatos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Következő lépések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 projektterv alapján az azonnali teendők: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Döntés a csapatösszetételről és a szerepek kiosztása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Technikai stack véglegesítése (embedding modell, hosting)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Első 50 Q&amp;A pár megírása és forrásolása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GitHub repo létrehozása, CI/CD pipeline beállítása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Prototípus elkészítése és belső tesztelés</w:t>
      </w:r>
    </w:p>
    <w:p>
      <w:pPr>
        <w:pBdr>
          <w:top w:val="single" w:color="1D6B52" w:sz="4" w:space="12"/>
        </w:pBdr>
        <w:spacing w:before="400"/>
      </w:pPr>
      <w:r>
        <w:rPr>
          <w:rFonts w:ascii="Arial" w:cs="Arial" w:eastAsia="Arial" w:hAnsi="Arial"/>
          <w:i/>
          <w:iCs/>
          <w:color w:val="1D6B52"/>
          <w:sz w:val="22"/>
          <w:szCs w:val="22"/>
        </w:rPr>
        <w:t xml:space="preserve">A Családi Választási Navigátor egy reálisan megvalósítható, alacsony költségű projekt, amely már a fél-okos verzióval is érdemi segítséget nyújthat a kulturált politikai tájékozódásban.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60"/>
      <w:outlineLvl w:val="1"/>
    </w:pPr>
    <w:rPr>
      <w:rFonts w:ascii="Arial" w:cs="Arial" w:eastAsia="Arial" w:hAnsi="Arial"/>
      <w:b/>
      <w:bCs/>
      <w:color w:val="1D6B5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2026-03-16T19:47:34.896Z</dcterms:created>
  <dcterms:modified xsi:type="dcterms:W3CDTF">2026-03-16T19:47:34.897Z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