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2A07D6">
      <w:pPr>
        <w:spacing w:after="312" w:afterLines="100" w:line="276" w:lineRule="auto"/>
        <w:jc w:val="center"/>
        <w:rPr>
          <w:rFonts w:ascii="楷体_GB2312" w:eastAsia="楷体_GB2312"/>
          <w:sz w:val="52"/>
          <w:szCs w:val="52"/>
        </w:rPr>
      </w:pPr>
      <w:r>
        <w:rPr>
          <w:rFonts w:hint="eastAsia" w:ascii="楷体_GB2312" w:eastAsia="楷体_GB2312"/>
          <w:sz w:val="52"/>
          <w:szCs w:val="52"/>
        </w:rPr>
        <w:t>南京理工大学紫金学院</w:t>
      </w:r>
    </w:p>
    <w:p w14:paraId="737B8C4F">
      <w:pPr>
        <w:pStyle w:val="2"/>
        <w:spacing w:line="276" w:lineRule="auto"/>
        <w:jc w:val="center"/>
        <w:rPr>
          <w:rFonts w:ascii="方正小标宋简体" w:eastAsia="方正小标宋简体"/>
          <w:b w:val="0"/>
          <w:sz w:val="44"/>
        </w:rPr>
      </w:pPr>
      <w:r>
        <w:t>《Java Web开发基础》实验报告</w:t>
      </w:r>
    </w:p>
    <w:p w14:paraId="65C29E5F"/>
    <w:p w14:paraId="76427D19">
      <w:pPr>
        <w:jc w:val="center"/>
      </w:pPr>
      <w:r>
        <w:drawing>
          <wp:inline distT="0" distB="0" distL="0" distR="0">
            <wp:extent cx="1691640" cy="1562100"/>
            <wp:effectExtent l="0" t="0" r="0" b="0"/>
            <wp:docPr id="1" name="图片 1" descr="888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88-0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61912"/>
    <w:p w14:paraId="1DBCC472"/>
    <w:tbl>
      <w:tblPr>
        <w:tblStyle w:val="7"/>
        <w:tblpPr w:leftFromText="180" w:rightFromText="180" w:vertAnchor="text" w:horzAnchor="margin" w:tblpXSpec="center" w:tblpY="120"/>
        <w:tblOverlap w:val="never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4008"/>
      </w:tblGrid>
      <w:tr w14:paraId="4DAC336E">
        <w:trPr>
          <w:trHeight w:val="486" w:hRule="atLeast"/>
        </w:trPr>
        <w:tc>
          <w:tcPr>
            <w:tcW w:w="1791" w:type="dxa"/>
            <w:noWrap/>
            <w:vAlign w:val="center"/>
          </w:tcPr>
          <w:p w14:paraId="6DC91B75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课程编号：</w:t>
            </w:r>
          </w:p>
        </w:tc>
        <w:tc>
          <w:tcPr>
            <w:tcW w:w="4008" w:type="dxa"/>
            <w:noWrap/>
            <w:vAlign w:val="center"/>
          </w:tcPr>
          <w:p w14:paraId="7BE82F72">
            <w:pPr>
              <w:spacing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03415011</w:t>
            </w:r>
          </w:p>
        </w:tc>
      </w:tr>
      <w:tr w14:paraId="4AB0C651">
        <w:trPr>
          <w:trHeight w:val="486" w:hRule="atLeast"/>
        </w:trPr>
        <w:tc>
          <w:tcPr>
            <w:tcW w:w="1791" w:type="dxa"/>
            <w:noWrap/>
            <w:vAlign w:val="center"/>
          </w:tcPr>
          <w:p w14:paraId="623DDE86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课程名称：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4008" w:type="dxa"/>
            <w:noWrap/>
            <w:vAlign w:val="center"/>
          </w:tcPr>
          <w:p w14:paraId="2A72C9EA">
            <w:pPr>
              <w:spacing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Java Web开发基础</w:t>
            </w:r>
          </w:p>
        </w:tc>
      </w:tr>
      <w:tr w14:paraId="604DEDC9">
        <w:trPr>
          <w:trHeight w:val="486" w:hRule="atLeast"/>
        </w:trPr>
        <w:tc>
          <w:tcPr>
            <w:tcW w:w="1791" w:type="dxa"/>
            <w:noWrap/>
            <w:vAlign w:val="center"/>
          </w:tcPr>
          <w:p w14:paraId="7AB4E844">
            <w:pPr>
              <w:spacing w:line="240" w:lineRule="auto"/>
              <w:rPr>
                <w:rFonts w:ascii="宋体" w:hAnsi="宋体"/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 xml:space="preserve">学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院：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4008" w:type="dxa"/>
            <w:noWrap/>
            <w:vAlign w:val="center"/>
          </w:tcPr>
          <w:p w14:paraId="79304381">
            <w:pPr>
              <w:spacing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计算机学院</w:t>
            </w:r>
          </w:p>
        </w:tc>
      </w:tr>
      <w:tr w14:paraId="3675DF1B">
        <w:trPr>
          <w:trHeight w:val="486" w:hRule="atLeast"/>
        </w:trPr>
        <w:tc>
          <w:tcPr>
            <w:tcW w:w="1791" w:type="dxa"/>
            <w:noWrap/>
            <w:vAlign w:val="center"/>
          </w:tcPr>
          <w:p w14:paraId="28A82B90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 xml:space="preserve">专 </w:t>
            </w:r>
            <w:r>
              <w:rPr>
                <w:rFonts w:ascii="宋体" w:hAnsi="宋体"/>
                <w:b/>
                <w:bCs/>
                <w:sz w:val="32"/>
                <w:szCs w:val="32"/>
              </w:rPr>
              <w:t xml:space="preserve">   </w:t>
            </w: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业：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4008" w:type="dxa"/>
            <w:noWrap/>
            <w:vAlign w:val="center"/>
          </w:tcPr>
          <w:p w14:paraId="71D5DE0B">
            <w:pPr>
              <w:spacing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计算机科学与技术</w:t>
            </w:r>
          </w:p>
        </w:tc>
      </w:tr>
      <w:tr w14:paraId="6E9DB295">
        <w:trPr>
          <w:trHeight w:val="486" w:hRule="atLeast"/>
        </w:trPr>
        <w:tc>
          <w:tcPr>
            <w:tcW w:w="1791" w:type="dxa"/>
            <w:noWrap/>
            <w:vAlign w:val="center"/>
          </w:tcPr>
          <w:p w14:paraId="62FCEA72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学    号：</w:t>
            </w:r>
          </w:p>
        </w:tc>
        <w:tc>
          <w:tcPr>
            <w:tcW w:w="4008" w:type="dxa"/>
            <w:noWrap/>
            <w:vAlign w:val="center"/>
          </w:tcPr>
          <w:p w14:paraId="79422D37">
            <w:pPr>
              <w:spacing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2315302125</w:t>
            </w:r>
          </w:p>
        </w:tc>
      </w:tr>
      <w:tr w14:paraId="4CC38470">
        <w:trPr>
          <w:trHeight w:val="486" w:hRule="atLeast"/>
        </w:trPr>
        <w:tc>
          <w:tcPr>
            <w:tcW w:w="1791" w:type="dxa"/>
            <w:noWrap/>
            <w:vAlign w:val="center"/>
          </w:tcPr>
          <w:p w14:paraId="32D8FBB6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姓    名：</w:t>
            </w:r>
          </w:p>
        </w:tc>
        <w:tc>
          <w:tcPr>
            <w:tcW w:w="4008" w:type="dxa"/>
            <w:noWrap/>
            <w:vAlign w:val="center"/>
          </w:tcPr>
          <w:p w14:paraId="38118D24">
            <w:pPr>
              <w:spacing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崔子霖</w:t>
            </w:r>
          </w:p>
        </w:tc>
      </w:tr>
      <w:tr w14:paraId="57D0AFF8">
        <w:trPr>
          <w:trHeight w:val="486" w:hRule="atLeast"/>
        </w:trPr>
        <w:tc>
          <w:tcPr>
            <w:tcW w:w="1791" w:type="dxa"/>
            <w:noWrap/>
            <w:vAlign w:val="center"/>
          </w:tcPr>
          <w:p w14:paraId="03BCA42B">
            <w:pPr>
              <w:spacing w:line="240" w:lineRule="auto"/>
              <w:rPr>
                <w:b/>
                <w:bCs/>
                <w:sz w:val="32"/>
                <w:szCs w:val="32"/>
              </w:rPr>
            </w:pPr>
            <w:r>
              <w:rPr>
                <w:rFonts w:hint="eastAsia" w:ascii="宋体" w:hAnsi="宋体"/>
                <w:b/>
                <w:bCs/>
                <w:sz w:val="32"/>
                <w:szCs w:val="32"/>
              </w:rPr>
              <w:t>任课教师：</w:t>
            </w:r>
            <w:r>
              <w:rPr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4008" w:type="dxa"/>
            <w:noWrap/>
            <w:vAlign w:val="center"/>
          </w:tcPr>
          <w:p w14:paraId="4912B6BB">
            <w:pPr>
              <w:spacing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童安玲</w:t>
            </w:r>
          </w:p>
        </w:tc>
      </w:tr>
    </w:tbl>
    <w:p w14:paraId="7BFBA936"/>
    <w:p w14:paraId="009780F2"/>
    <w:p w14:paraId="4F3A6EFF">
      <w:r>
        <w:rPr/>
        <w:br w:type="textWrapping" w:clear="all"/>
      </w:r>
    </w:p>
    <w:p w14:paraId="0FC1177D"/>
    <w:p w14:paraId="7DAED619"/>
    <w:p w14:paraId="3758660F">
      <w:pPr>
        <w:rPr>
          <w:rFonts w:ascii="宋体" w:hAnsi="宋体"/>
        </w:rPr>
      </w:pPr>
    </w:p>
    <w:p w14:paraId="5550135B">
      <w:pPr>
        <w:rPr>
          <w:rFonts w:ascii="宋体" w:hAnsi="宋体"/>
        </w:rPr>
      </w:pPr>
    </w:p>
    <w:p w14:paraId="7C0375F4">
      <w:pPr>
        <w:rPr>
          <w:rFonts w:ascii="宋体" w:hAnsi="宋体"/>
        </w:rPr>
      </w:pPr>
      <w:bookmarkStart w:id="0" w:name="_GoBack"/>
      <w:bookmarkEnd w:id="0"/>
    </w:p>
    <w:p w14:paraId="2BD10110">
      <w:pPr>
        <w:jc w:val="center"/>
      </w:pPr>
      <w:r>
        <w:t>2026年5月</w:t>
      </w:r>
    </w:p>
    <w:p w14:paraId="19B874A1">
      <w:pPr>
        <w:spacing w:before="160" w:after="80"/>
      </w:pPr>
      <w:r>
        <w:rPr>
          <w:rFonts w:ascii="宋体" w:hAnsi="宋体" w:eastAsia="宋体"/>
          <w:b/>
          <w:sz w:val="28"/>
        </w:rPr>
        <w:t>实验三 Servlet应用</w:t>
      </w:r>
    </w:p>
    <w:p w14:paraId="43252538">
      <w:pPr>
        <w:spacing w:before="160" w:after="80"/>
      </w:pPr>
      <w:r>
        <w:rPr>
          <w:rFonts w:ascii="宋体" w:hAnsi="宋体" w:eastAsia="宋体"/>
          <w:b/>
          <w:sz w:val="28"/>
        </w:rPr>
        <w:t>实验目的</w:t>
      </w:r>
    </w:p>
    <w:p w14:paraId="583CF806">
      <w:pPr>
        <w:spacing w:line="312" w:lineRule="auto"/>
        <w:ind w:left="360"/>
      </w:pPr>
      <w:r>
        <w:rPr>
          <w:rFonts w:ascii="宋体" w:hAnsi="宋体" w:eastAsia="宋体"/>
          <w:sz w:val="21"/>
        </w:rPr>
        <w:t>1. 掌握 Servlet 在 Java Web 项目中的配置方法。</w:t>
      </w:r>
    </w:p>
    <w:p w14:paraId="41290DAD">
      <w:pPr>
        <w:spacing w:line="312" w:lineRule="auto"/>
        <w:ind w:left="360"/>
      </w:pPr>
      <w:r>
        <w:rPr>
          <w:rFonts w:ascii="宋体" w:hAnsi="宋体" w:eastAsia="宋体"/>
          <w:sz w:val="21"/>
        </w:rPr>
        <w:t>2. 熟悉 Tomcat Web 服务器部署和访问 Servlet 的基本过程。</w:t>
      </w:r>
    </w:p>
    <w:p w14:paraId="33772454">
      <w:pPr>
        <w:spacing w:line="312" w:lineRule="auto"/>
        <w:ind w:left="360"/>
      </w:pPr>
      <w:r>
        <w:rPr>
          <w:rFonts w:ascii="宋体" w:hAnsi="宋体" w:eastAsia="宋体"/>
          <w:sz w:val="21"/>
        </w:rPr>
        <w:t>3. 理解 Servlet 的生命周期，能够观察 init、service、doGet、doPost、destroy 方法的执行时机。</w:t>
      </w:r>
    </w:p>
    <w:p w14:paraId="503F9057">
      <w:pPr>
        <w:spacing w:line="312" w:lineRule="auto"/>
        <w:ind w:left="360"/>
      </w:pPr>
      <w:r>
        <w:rPr>
          <w:rFonts w:ascii="宋体" w:hAnsi="宋体" w:eastAsia="宋体"/>
          <w:sz w:val="21"/>
        </w:rPr>
        <w:t>4. 掌握 Servlet 的工作原理，能够根据不同请求方式处理业务逻辑。</w:t>
      </w:r>
    </w:p>
    <w:p w14:paraId="6F5B70DB">
      <w:pPr>
        <w:spacing w:line="312" w:lineRule="auto"/>
        <w:ind w:left="360"/>
      </w:pPr>
      <w:r>
        <w:rPr>
          <w:rFonts w:ascii="宋体" w:hAnsi="宋体" w:eastAsia="宋体"/>
          <w:sz w:val="21"/>
        </w:rPr>
        <w:t>5. 能够在 Java Web 项目中结合 JSP 表单和 Servlet 完成简单数据处理。</w:t>
      </w:r>
    </w:p>
    <w:p w14:paraId="5A7EFB16">
      <w:pPr>
        <w:spacing w:before="160" w:after="80"/>
      </w:pPr>
      <w:r>
        <w:rPr>
          <w:rFonts w:ascii="宋体" w:hAnsi="宋体" w:eastAsia="宋体"/>
          <w:b/>
          <w:sz w:val="28"/>
        </w:rPr>
        <w:t>实验内容</w:t>
      </w:r>
    </w:p>
    <w:p w14:paraId="58E8DFE3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本次实验在 Maven Web 项目 sencondTest 中完成。项目使用 javax.servlet-api 4.0.1 作为 Servlet 编译依赖，打包方式为 war。实验主要完成两个功能：一是编写 LifeCycleServelt 类观察 Servlet 生命周期；二是编写 GetLengthOrAreaServlet 和 form.jsp，根据 GET/POST 请求分别计算矩形周长和面积。</w:t>
      </w:r>
    </w:p>
    <w:p w14:paraId="2D9BA4DE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在 WEB-INF/web.xml 中对两个 Servlet 进行显式配置，并通过 Tomcat 9 临时实例部署 target/sencondTest.war 进行访问测试。</w:t>
      </w:r>
    </w:p>
    <w:p w14:paraId="60826797">
      <w:pPr>
        <w:spacing w:before="160" w:after="80"/>
      </w:pPr>
      <w:r>
        <w:rPr>
          <w:rFonts w:ascii="宋体" w:hAnsi="宋体" w:eastAsia="宋体"/>
          <w:b/>
          <w:sz w:val="24"/>
        </w:rPr>
        <w:t>1. LifeCycleServelt.java</w:t>
      </w:r>
    </w:p>
    <w:p w14:paraId="3A2CBB25">
      <w:pPr>
        <w:spacing w:after="120"/>
        <w:ind w:left="240" w:right="120"/>
      </w:pPr>
      <w:r>
        <w:rPr>
          <w:rFonts w:ascii="Consolas" w:hAnsi="Consolas" w:eastAsia="宋体"/>
          <w:sz w:val="16"/>
        </w:rPr>
        <w:t>package org.example.servlet;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import java.io.IOException;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import java.io.PrintWriter;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import javax.servlet.ServletException;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import javax.servlet.http.HttpServlet;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import javax.servlet.http.HttpServletRequest;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import javax.servlet.http.HttpServletResponse;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public class LifeCycleServelt extends HttpServlet {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private int visitCount = 0;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@Override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public void init() throws ServletException {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System.out.println("LifeCycleServelt init() 执行");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}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@Override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protected void service(HttpServletRequest request, HttpServletResponse response)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    throws ServletException, IOException {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visitCount++;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System.out.println("LifeCycleServelt service() 执行，第 " + visitCount + " 次请求");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super.service(request, response);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}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@Override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protected void doGet(HttpServletRequest request, HttpServletResponse response)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    throws ServletException, IOException {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writeResponse(response, "doGet() 方法执行", "GET");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}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@Override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protected void doPost(HttpServletRequest request, HttpServletResponse response)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    throws ServletException, IOException {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writeResponse(response, "doPost() 方法执行", "POST");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}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@Override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public void destroy() {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System.out.println("LifeCycleServelt destroy() 执行");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}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private void writeResponse(HttpServletResponse response, String message, String method)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    throws IOException {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response.setContentType("text/html;charset=UTF-8");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PrintWriter out = response.getWriter();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out.println("&lt;!DOCTYPE html&gt;");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out.println("&lt;html&gt;&lt;head&gt;&lt;meta charset=\"UTF-8\"&gt;&lt;title&gt;Servlet 生命周期&lt;/title&gt;&lt;/head&gt;");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out.println("&lt;body&gt;");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out.println("&lt;h2&gt;Servlet 生命周期测试&lt;/h2&gt;");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out.println("&lt;p&gt;" + message + "&lt;/p&gt;");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out.println("&lt;p&gt;本次请求方式：" + method + "&lt;/p&gt;");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out.println("&lt;p&gt;当前 Servlet 已处理请求次数：" + visitCount + "&lt;/p&gt;");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out.println("&lt;/body&gt;&lt;/html&gt;");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}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}</w:t>
      </w:r>
      <w:r>
        <w:rPr>
          <w:rFonts w:ascii="Consolas" w:hAnsi="Consolas" w:eastAsia="宋体"/>
          <w:sz w:val="16"/>
        </w:rPr>
        <w:br w:type="textWrapping"/>
      </w:r>
    </w:p>
    <w:p w14:paraId="0F563C34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该 Servlet 重写 init、service、doGet、doPost、destroy 方法。首次访问时执行 init 方法，每次请求先进入 service 方法，再根据请求方式分发到 doGet 或 doPost。destroy 方法在 Servlet 容器关闭或应用卸载时执行。</w:t>
      </w:r>
    </w:p>
    <w:p w14:paraId="164B94A9">
      <w:pPr>
        <w:spacing w:before="160" w:after="80"/>
      </w:pPr>
      <w:r>
        <w:rPr>
          <w:rFonts w:ascii="宋体" w:hAnsi="宋体" w:eastAsia="宋体"/>
          <w:b/>
          <w:sz w:val="24"/>
        </w:rPr>
        <w:t>2. GetLengthOrAreaServlet.java</w:t>
      </w:r>
    </w:p>
    <w:p w14:paraId="2E6608C4">
      <w:pPr>
        <w:spacing w:after="120"/>
        <w:ind w:left="240" w:right="120"/>
      </w:pPr>
      <w:r>
        <w:rPr>
          <w:rFonts w:ascii="Consolas" w:hAnsi="Consolas" w:eastAsia="宋体"/>
          <w:sz w:val="16"/>
        </w:rPr>
        <w:t>package org.example.servlet;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import java.io.IOException;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import java.io.PrintWriter;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import javax.servlet.ServletException;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import javax.servlet.http.HttpServlet;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import javax.servlet.http.HttpServletRequest;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import javax.servlet.http.HttpServletResponse;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public class GetLengthOrAreaServlet extends HttpServlet {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@Override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protected void doGet(HttpServletRequest request, HttpServletResponse response)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    throws ServletException, IOException {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double length = parseDouble(request.getParameter("length"));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double width = parseDouble(request.getParameter("width"));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double perimeter = 2 * (length + width);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writeResult(response, "GET", length, width, "矩形周长", perimeter);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}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@Override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protected void doPost(HttpServletRequest request, HttpServletResponse response)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    throws ServletException, IOException {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request.setCharacterEncoding("UTF-8");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double length = parseDouble(request.getParameter("length"));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double width = parseDouble(request.getParameter("width"));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double area = length * width;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writeResult(response, "POST", length, width, "矩形面积", area);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}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private double parseDouble(String value) {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if (value == null || value.trim().isEmpty()) {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    return 0;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}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return Double.parseDouble(value.trim());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}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private void writeResult(HttpServletResponse response, String method, double length,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    double width, String resultName, double result) throws IOException {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response.setContentType("text/html;charset=UTF-8");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PrintWriter out = response.getWriter();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out.println("&lt;!DOCTYPE html&gt;");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out.println("&lt;html&gt;&lt;head&gt;&lt;meta charset=\"UTF-8\"&gt;&lt;title&gt;矩形计算结果&lt;/title&gt;&lt;/head&gt;");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out.println("&lt;body&gt;");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out.println("&lt;h2&gt;矩形计算结果&lt;/h2&gt;");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out.println("&lt;p&gt;请求方式：" + method + "&lt;/p&gt;");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out.println("&lt;p&gt;长：" + length + "&lt;/p&gt;");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out.println("&lt;p&gt;宽：" + width + "&lt;/p&gt;");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out.println("&lt;p&gt;" + resultName + "：" + result + "&lt;/p&gt;");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out.println("&lt;p&gt;&lt;a href=\"form.jsp\"&gt;返回表单页面&lt;/a&gt;&lt;/p&gt;");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out.println("&lt;/body&gt;&lt;/html&gt;");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}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}</w:t>
      </w:r>
      <w:r>
        <w:rPr>
          <w:rFonts w:ascii="Consolas" w:hAnsi="Consolas" w:eastAsia="宋体"/>
          <w:sz w:val="16"/>
        </w:rPr>
        <w:br w:type="textWrapping"/>
      </w:r>
    </w:p>
    <w:p w14:paraId="600E87E8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doGet 方法读取 length 和 width 参数并计算矩形周长；doPost 方法读取相同参数并计算矩形面积。两种请求方式使用同一个 Servlet 地址，便于观察 GET 与 POST 调用方法的差别。</w:t>
      </w:r>
    </w:p>
    <w:p w14:paraId="01E5A4DF">
      <w:pPr>
        <w:spacing w:before="160" w:after="80"/>
      </w:pPr>
      <w:r>
        <w:rPr>
          <w:rFonts w:ascii="宋体" w:hAnsi="宋体" w:eastAsia="宋体"/>
          <w:b/>
          <w:sz w:val="24"/>
        </w:rPr>
        <w:t>3. form.jsp</w:t>
      </w:r>
    </w:p>
    <w:p w14:paraId="212E041B">
      <w:pPr>
        <w:spacing w:after="120"/>
        <w:ind w:left="240" w:right="120"/>
      </w:pPr>
      <w:r>
        <w:rPr>
          <w:rFonts w:ascii="Consolas" w:hAnsi="Consolas" w:eastAsia="宋体"/>
          <w:sz w:val="16"/>
        </w:rPr>
        <w:t>&lt;%@ page contentType="text/html; charset=UTF-8" language="java" %&gt;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&lt;!DOCTYPE html&gt;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&lt;html&gt;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&lt;head&gt;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&lt;meta charset="UTF-8"&gt;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&lt;title&gt;矩形周长和面积计算&lt;/title&gt;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&lt;/head&gt;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&lt;body&gt;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&lt;h2&gt;矩形周长和面积计算&lt;/h2&gt;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&lt;h3&gt;GET 请求：计算矩形周长&lt;/h3&gt;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&lt;form action="&lt;%= request.getContextPath() %&gt;/getLengthOrAreaServlet" method="get"&gt;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长：&lt;input type="text" name="length" value="6"&gt;&lt;br&gt;&lt;br&gt;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宽：&lt;input type="text" name="width" value="4"&gt;&lt;br&gt;&lt;br&gt;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&lt;input type="submit" value="GET方式计算周长"&gt;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&lt;/form&gt;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&lt;hr&gt;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&lt;h3&gt;POST 请求：计算矩形面积&lt;/h3&gt;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&lt;form action="&lt;%= request.getContextPath() %&gt;/getLengthOrAreaServlet" method="post"&gt;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长：&lt;input type="text" name="length" value="6"&gt;&lt;br&gt;&lt;br&gt;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宽：&lt;input type="text" name="width" value="4"&gt;&lt;br&gt;&lt;br&gt;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&lt;input type="submit" value="POST方式计算面积"&gt;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&lt;/form&gt;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&lt;hr&gt;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&lt;p&gt;&lt;a href="&lt;%= request.getContextPath() %&gt;/lifeCycleServlet"&gt;访问 LifeCycleServelt&lt;/a&gt;&lt;/p&gt;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&lt;/body&gt;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&lt;/html&gt;</w:t>
      </w:r>
      <w:r>
        <w:rPr>
          <w:rFonts w:ascii="Consolas" w:hAnsi="Consolas" w:eastAsia="宋体"/>
          <w:sz w:val="16"/>
        </w:rPr>
        <w:br w:type="textWrapping"/>
      </w:r>
    </w:p>
    <w:p w14:paraId="79860979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form.jsp 页面提供两个表单。第一个表单采用 GET 方法提交，访问后在地址栏中可以看到 length、width 参数；第二个表单采用 POST 方法提交，参数放在请求体中，地址栏不直接显示参数。</w:t>
      </w:r>
    </w:p>
    <w:p w14:paraId="5097998B">
      <w:pPr>
        <w:spacing w:before="160" w:after="80"/>
      </w:pPr>
      <w:r>
        <w:rPr>
          <w:rFonts w:ascii="宋体" w:hAnsi="宋体" w:eastAsia="宋体"/>
          <w:b/>
          <w:sz w:val="24"/>
        </w:rPr>
        <w:t>4. web.xml 配置</w:t>
      </w:r>
    </w:p>
    <w:p w14:paraId="3DDBE77F">
      <w:pPr>
        <w:spacing w:after="120"/>
        <w:ind w:left="240" w:right="120"/>
      </w:pPr>
      <w:r>
        <w:rPr>
          <w:rFonts w:ascii="Consolas" w:hAnsi="Consolas" w:eastAsia="宋体"/>
          <w:sz w:val="16"/>
        </w:rPr>
        <w:t>&lt;?xml version="1.0" encoding="UTF-8"?&gt;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&lt;web-app xmlns="http://xmlns.jcp.org/xml/ns/javaee"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 xmlns:xsi="http://www.w3.org/2001/XMLSchema-instance"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 xsi:schemaLocation="http://xmlns.jcp.org/xml/ns/javaee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 http://xmlns.jcp.org/xml/ns/javaee/web-app_4_0.xsd"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 version="4.0"&gt;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&lt;display-name&gt;JavaWeb Experiment 3&lt;/display-name&gt;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&lt;servlet&gt;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&lt;servlet-name&gt;LifeCycleServelt&lt;/servlet-name&gt;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&lt;servlet-class&gt;org.example.servlet.LifeCycleServelt&lt;/servlet-class&gt;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&lt;/servlet&gt;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&lt;servlet-mapping&gt;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&lt;servlet-name&gt;LifeCycleServelt&lt;/servlet-name&gt;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&lt;url-pattern&gt;/lifeCycleServlet&lt;/url-pattern&gt;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&lt;/servlet-mapping&gt;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&lt;servlet-mapping&gt;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&lt;servlet-name&gt;LifeCycleServelt&lt;/servlet-name&gt;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&lt;url-pattern&gt;/LifeCycleServelt&lt;/url-pattern&gt;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&lt;/servlet-mapping&gt;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&lt;servlet&gt;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&lt;servlet-name&gt;GetLengthOrAreaServlet&lt;/servlet-name&gt;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&lt;servlet-class&gt;org.example.servlet.GetLengthOrAreaServlet&lt;/servlet-class&gt;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&lt;/servlet&gt;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&lt;servlet-mapping&gt;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&lt;servlet-name&gt;GetLengthOrAreaServlet&lt;/servlet-name&gt;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    &lt;url-pattern&gt;/getLengthOrAreaServlet&lt;/url-pattern&gt;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 xml:space="preserve">    &lt;/servlet-mapping&gt;</w:t>
      </w:r>
      <w:r>
        <w:rPr>
          <w:rFonts w:ascii="Consolas" w:hAnsi="Consolas" w:eastAsia="宋体"/>
          <w:sz w:val="16"/>
        </w:rPr>
        <w:br w:type="textWrapping"/>
      </w:r>
      <w:r>
        <w:rPr>
          <w:rFonts w:ascii="Consolas" w:hAnsi="Consolas" w:eastAsia="宋体"/>
          <w:sz w:val="16"/>
        </w:rPr>
        <w:t>&lt;/web-app&gt;</w:t>
      </w:r>
      <w:r>
        <w:rPr>
          <w:rFonts w:ascii="Consolas" w:hAnsi="Consolas" w:eastAsia="宋体"/>
          <w:sz w:val="16"/>
        </w:rPr>
        <w:br w:type="textWrapping"/>
      </w:r>
    </w:p>
    <w:p w14:paraId="1342B2F5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web.xml 中配置 LifeCycleServelt 和 GetLengthOrAreaServlet 的 servlet-name、servlet-class 与 url-pattern。浏览器访问 /lifeCycleServlet 可测试生命周期输出，访问 /getLengthOrAreaServlet 可进行矩形计算。</w:t>
      </w:r>
    </w:p>
    <w:p w14:paraId="79EB05AE">
      <w:pPr>
        <w:spacing w:before="160" w:after="80"/>
      </w:pPr>
      <w:r>
        <w:rPr>
          <w:rFonts w:ascii="宋体" w:hAnsi="宋体" w:eastAsia="宋体"/>
          <w:b/>
          <w:sz w:val="28"/>
        </w:rPr>
        <w:t>运行结果</w:t>
      </w:r>
    </w:p>
    <w:p w14:paraId="635C8D4C">
      <w:pPr>
        <w:spacing w:before="160" w:after="80"/>
      </w:pPr>
      <w:r>
        <w:rPr>
          <w:rFonts w:ascii="宋体" w:hAnsi="宋体" w:eastAsia="宋体"/>
          <w:b/>
          <w:sz w:val="24"/>
        </w:rPr>
        <w:t>1. form.jsp 表单页面</w:t>
      </w:r>
    </w:p>
    <w:p w14:paraId="3B6FACE0">
      <w:pPr>
        <w:jc w:val="center"/>
      </w:pPr>
      <w:r>
        <w:drawing>
          <wp:inline distT="0" distB="0" distL="114300" distR="114300">
            <wp:extent cx="5212080" cy="3600450"/>
            <wp:effectExtent l="0" t="0" r="2032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0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84B3">
      <w:pPr>
        <w:spacing w:before="160" w:after="80"/>
      </w:pPr>
      <w:r>
        <w:rPr>
          <w:rFonts w:ascii="宋体" w:hAnsi="宋体" w:eastAsia="宋体"/>
          <w:b/>
          <w:sz w:val="24"/>
        </w:rPr>
        <w:t>2. GET 请求计算矩形周长</w:t>
      </w:r>
    </w:p>
    <w:p w14:paraId="6B756190">
      <w:pPr>
        <w:jc w:val="center"/>
      </w:pPr>
      <w:r>
        <w:drawing>
          <wp:inline distT="0" distB="0" distL="114300" distR="114300">
            <wp:extent cx="5212080" cy="3600450"/>
            <wp:effectExtent l="0" t="0" r="2032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0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0D867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输入长 6、宽 4 后使用 GET 方式提交，页面返回矩形周长 20.0。</w:t>
      </w:r>
    </w:p>
    <w:p w14:paraId="38EC5F19">
      <w:pPr>
        <w:spacing w:before="160" w:after="80"/>
      </w:pPr>
      <w:r>
        <w:rPr>
          <w:rFonts w:ascii="宋体" w:hAnsi="宋体" w:eastAsia="宋体"/>
          <w:b/>
          <w:sz w:val="24"/>
        </w:rPr>
        <w:t>3. POST 请求计算矩形面积</w:t>
      </w:r>
    </w:p>
    <w:p w14:paraId="0C000504">
      <w:pPr>
        <w:jc w:val="center"/>
      </w:pPr>
      <w:r>
        <w:drawing>
          <wp:inline distT="0" distB="0" distL="114300" distR="114300">
            <wp:extent cx="5212080" cy="3600450"/>
            <wp:effectExtent l="0" t="0" r="2032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0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6195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输入长 6、宽 4 后使用 POST 方式提交，页面返回矩形面积 24.0。</w:t>
      </w:r>
    </w:p>
    <w:p w14:paraId="3F8A5336">
      <w:pPr>
        <w:spacing w:before="160" w:after="80"/>
      </w:pPr>
      <w:r>
        <w:rPr>
          <w:rFonts w:ascii="宋体" w:hAnsi="宋体" w:eastAsia="宋体"/>
          <w:b/>
          <w:sz w:val="24"/>
        </w:rPr>
        <w:t>4. Servlet 生命周期页面</w:t>
      </w:r>
    </w:p>
    <w:p w14:paraId="0D8D29C8">
      <w:pPr>
        <w:jc w:val="center"/>
      </w:pPr>
      <w:r>
        <w:drawing>
          <wp:inline distT="0" distB="0" distL="114300" distR="114300">
            <wp:extent cx="5212080" cy="3600450"/>
            <wp:effectExtent l="0" t="0" r="2032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60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2DFDF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访问生命周期 Servlet 后，页面显示 doGet 方法执行以及当前请求次数；服务器控制台可观察到 init 方法首次访问时执行，service 方法每次请求都会执行。</w:t>
      </w:r>
    </w:p>
    <w:p w14:paraId="74CD7F5D">
      <w:pPr>
        <w:spacing w:before="160" w:after="80"/>
      </w:pPr>
      <w:r>
        <w:rPr>
          <w:rFonts w:ascii="宋体" w:hAnsi="宋体" w:eastAsia="宋体"/>
          <w:b/>
          <w:sz w:val="28"/>
        </w:rPr>
        <w:t>实验总结</w:t>
      </w:r>
    </w:p>
    <w:p w14:paraId="4ED61843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通过本次实验，熟悉了 Servlet 类的创建、web.xml 显式配置和 Tomcat 部署访问流程。实验中对 LifeCycleServelt 的各个生命周期方法进行了重写，能够直观看到 Servlet 对象初始化、请求处理和销毁的执行顺序。</w:t>
      </w:r>
    </w:p>
    <w:p w14:paraId="14B033A3">
      <w:pPr>
        <w:spacing w:line="360" w:lineRule="auto"/>
        <w:ind w:firstLine="420"/>
      </w:pPr>
      <w:r>
        <w:rPr>
          <w:rFonts w:ascii="宋体" w:hAnsi="宋体" w:eastAsia="宋体"/>
          <w:sz w:val="21"/>
        </w:rPr>
        <w:t>在矩形计算功能中，GET 和 POST 表单提交到同一个 Servlet，但分别进入 doGet 和 doPost 方法。GET 请求参数会显示在 URL 中，适合查询类操作；POST 请求参数放在请求体中，适合提交表单数据。调试过程中主要注意了中文编码、URL 映射和参数转换问题，最终项目能够正常编译打包并在 Tomcat 中运行。</w:t>
      </w:r>
    </w:p>
    <w:sectPr>
      <w:headerReference r:id="rId4" w:type="first"/>
      <w:headerReference r:id="rId3" w:type="default"/>
      <w:footerReference r:id="rId5" w:type="default"/>
      <w:footerReference r:id="rId6" w:type="even"/>
      <w:pgSz w:w="11906" w:h="16838"/>
      <w:pgMar w:top="1296" w:right="1440" w:bottom="1296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_GB2312">
    <w:altName w:val="汉仪楷体简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方正小标宋简体">
    <w:altName w:val="汉仪书宋二KW"/>
    <w:panose1 w:val="00000000000000000000"/>
    <w:charset w:val="80"/>
    <w:family w:val="auto"/>
    <w:pitch w:val="default"/>
    <w:sig w:usb0="00000000" w:usb1="00000000" w:usb2="00000012" w:usb3="00000000" w:csb0="0016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楷体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98BE12">
    <w:pPr>
      <w:pStyle w:val="5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6085F6">
    <w:pPr>
      <w:pStyle w:val="5"/>
      <w:framePr w:wrap="around" w:vAnchor="text" w:hAnchor="margin" w:xAlign="right" w:y="1"/>
      <w:rPr>
        <w:rStyle w:val="10"/>
      </w:rPr>
    </w:pPr>
    <w:r>
      <w:rPr>
        <w:rStyle w:val="10"/>
      </w:rPr>
      <w:fldChar w:fldCharType="begin"/>
    </w:r>
    <w:r>
      <w:rPr>
        <w:rStyle w:val="10"/>
      </w:rPr>
      <w:instrText xml:space="preserve">PAGE  </w:instrText>
    </w:r>
    <w:r>
      <w:rPr>
        <w:rStyle w:val="10"/>
      </w:rPr>
      <w:fldChar w:fldCharType="end"/>
    </w:r>
  </w:p>
  <w:p w14:paraId="08002F79">
    <w:pPr>
      <w:pStyle w:val="5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4A1D15">
    <w:pPr>
      <w:pStyle w:val="6"/>
      <w:pBdr>
        <w:bottom w:val="none" w:color="auto" w:sz="0" w:space="0"/>
      </w:pBdr>
      <w:jc w:val="righ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4D7A86">
    <w:pPr>
      <w:pStyle w:val="6"/>
    </w:pPr>
    <w:r>
      <w:rPr>
        <w:rFonts w:hint="eastAsia"/>
      </w:rPr>
      <w:t xml:space="preserve">紫金学院Visual C++课程设计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8A8"/>
    <w:rsid w:val="0000576D"/>
    <w:rsid w:val="00010EE8"/>
    <w:rsid w:val="00015725"/>
    <w:rsid w:val="00031ADF"/>
    <w:rsid w:val="0007110A"/>
    <w:rsid w:val="00074971"/>
    <w:rsid w:val="000751C8"/>
    <w:rsid w:val="00075908"/>
    <w:rsid w:val="000A297B"/>
    <w:rsid w:val="000C5297"/>
    <w:rsid w:val="000C53E1"/>
    <w:rsid w:val="000C6842"/>
    <w:rsid w:val="000D272A"/>
    <w:rsid w:val="000D726D"/>
    <w:rsid w:val="000F2A32"/>
    <w:rsid w:val="000F5146"/>
    <w:rsid w:val="0011566D"/>
    <w:rsid w:val="00133A7A"/>
    <w:rsid w:val="00134DEB"/>
    <w:rsid w:val="00150CC0"/>
    <w:rsid w:val="00166BBD"/>
    <w:rsid w:val="00167411"/>
    <w:rsid w:val="00183330"/>
    <w:rsid w:val="00194E6D"/>
    <w:rsid w:val="00195102"/>
    <w:rsid w:val="001A57D8"/>
    <w:rsid w:val="001A6FF4"/>
    <w:rsid w:val="001C643D"/>
    <w:rsid w:val="001C77BD"/>
    <w:rsid w:val="001D6D11"/>
    <w:rsid w:val="001E0016"/>
    <w:rsid w:val="001E2DEE"/>
    <w:rsid w:val="001F01AD"/>
    <w:rsid w:val="002243D7"/>
    <w:rsid w:val="002312FA"/>
    <w:rsid w:val="00233397"/>
    <w:rsid w:val="00235AEE"/>
    <w:rsid w:val="00236CEF"/>
    <w:rsid w:val="00244CF9"/>
    <w:rsid w:val="00247A26"/>
    <w:rsid w:val="00266245"/>
    <w:rsid w:val="0028065D"/>
    <w:rsid w:val="002A1C4B"/>
    <w:rsid w:val="002B3AE6"/>
    <w:rsid w:val="002B4D21"/>
    <w:rsid w:val="002C4063"/>
    <w:rsid w:val="002D3C65"/>
    <w:rsid w:val="002D566F"/>
    <w:rsid w:val="002E3EAC"/>
    <w:rsid w:val="003007DB"/>
    <w:rsid w:val="00321FA9"/>
    <w:rsid w:val="00334A6E"/>
    <w:rsid w:val="00334CB8"/>
    <w:rsid w:val="00355AC5"/>
    <w:rsid w:val="003578A8"/>
    <w:rsid w:val="0036524F"/>
    <w:rsid w:val="00380178"/>
    <w:rsid w:val="00384074"/>
    <w:rsid w:val="003852EE"/>
    <w:rsid w:val="0038737C"/>
    <w:rsid w:val="003A35A5"/>
    <w:rsid w:val="003B26E2"/>
    <w:rsid w:val="003B6496"/>
    <w:rsid w:val="003C1897"/>
    <w:rsid w:val="003C52AC"/>
    <w:rsid w:val="003C7333"/>
    <w:rsid w:val="003C7D8A"/>
    <w:rsid w:val="003E4744"/>
    <w:rsid w:val="003F2D17"/>
    <w:rsid w:val="00400AE6"/>
    <w:rsid w:val="004222B8"/>
    <w:rsid w:val="00427E87"/>
    <w:rsid w:val="00431EEE"/>
    <w:rsid w:val="00440AC1"/>
    <w:rsid w:val="00441928"/>
    <w:rsid w:val="00441D20"/>
    <w:rsid w:val="00443AE7"/>
    <w:rsid w:val="0044694C"/>
    <w:rsid w:val="00453F4B"/>
    <w:rsid w:val="00462F0D"/>
    <w:rsid w:val="004815EB"/>
    <w:rsid w:val="004A31C2"/>
    <w:rsid w:val="004A5AA2"/>
    <w:rsid w:val="004A6646"/>
    <w:rsid w:val="004B470F"/>
    <w:rsid w:val="004B7F5C"/>
    <w:rsid w:val="004C6014"/>
    <w:rsid w:val="004D0AF5"/>
    <w:rsid w:val="004D65BF"/>
    <w:rsid w:val="004E1F83"/>
    <w:rsid w:val="00503592"/>
    <w:rsid w:val="00510931"/>
    <w:rsid w:val="00547583"/>
    <w:rsid w:val="0056203B"/>
    <w:rsid w:val="00563516"/>
    <w:rsid w:val="00570DDD"/>
    <w:rsid w:val="00576213"/>
    <w:rsid w:val="00581275"/>
    <w:rsid w:val="005B3CC3"/>
    <w:rsid w:val="005B69ED"/>
    <w:rsid w:val="005E0694"/>
    <w:rsid w:val="005F1977"/>
    <w:rsid w:val="0062791E"/>
    <w:rsid w:val="00633353"/>
    <w:rsid w:val="0063568E"/>
    <w:rsid w:val="00641C29"/>
    <w:rsid w:val="00647D09"/>
    <w:rsid w:val="006530BC"/>
    <w:rsid w:val="006540F0"/>
    <w:rsid w:val="00657619"/>
    <w:rsid w:val="00664487"/>
    <w:rsid w:val="00666D9E"/>
    <w:rsid w:val="00682468"/>
    <w:rsid w:val="006862F2"/>
    <w:rsid w:val="006B0B9A"/>
    <w:rsid w:val="006C4972"/>
    <w:rsid w:val="006C6F89"/>
    <w:rsid w:val="006C7947"/>
    <w:rsid w:val="006D101C"/>
    <w:rsid w:val="006D1068"/>
    <w:rsid w:val="006D298D"/>
    <w:rsid w:val="006E3175"/>
    <w:rsid w:val="00710547"/>
    <w:rsid w:val="00711764"/>
    <w:rsid w:val="00714E38"/>
    <w:rsid w:val="00740273"/>
    <w:rsid w:val="00757429"/>
    <w:rsid w:val="0079207B"/>
    <w:rsid w:val="007B7356"/>
    <w:rsid w:val="007C7A23"/>
    <w:rsid w:val="007E67CD"/>
    <w:rsid w:val="007F6608"/>
    <w:rsid w:val="00800BA8"/>
    <w:rsid w:val="00822CC1"/>
    <w:rsid w:val="0082380C"/>
    <w:rsid w:val="008275ED"/>
    <w:rsid w:val="00830F46"/>
    <w:rsid w:val="00833A97"/>
    <w:rsid w:val="00841923"/>
    <w:rsid w:val="008577DB"/>
    <w:rsid w:val="0087741A"/>
    <w:rsid w:val="00881927"/>
    <w:rsid w:val="008903E3"/>
    <w:rsid w:val="008A1767"/>
    <w:rsid w:val="008A22BE"/>
    <w:rsid w:val="008B0A69"/>
    <w:rsid w:val="008C4E0B"/>
    <w:rsid w:val="008F5817"/>
    <w:rsid w:val="009046DE"/>
    <w:rsid w:val="009273BF"/>
    <w:rsid w:val="00956008"/>
    <w:rsid w:val="0096594D"/>
    <w:rsid w:val="00977FC5"/>
    <w:rsid w:val="009A2534"/>
    <w:rsid w:val="009B24F9"/>
    <w:rsid w:val="009D5376"/>
    <w:rsid w:val="009F5704"/>
    <w:rsid w:val="00A44FC7"/>
    <w:rsid w:val="00A61A57"/>
    <w:rsid w:val="00A71577"/>
    <w:rsid w:val="00A825E1"/>
    <w:rsid w:val="00A91F7B"/>
    <w:rsid w:val="00A9290A"/>
    <w:rsid w:val="00AA5579"/>
    <w:rsid w:val="00AA79A3"/>
    <w:rsid w:val="00AB08FF"/>
    <w:rsid w:val="00AB54B5"/>
    <w:rsid w:val="00AF35E4"/>
    <w:rsid w:val="00AF550D"/>
    <w:rsid w:val="00AF65CD"/>
    <w:rsid w:val="00B00301"/>
    <w:rsid w:val="00B33975"/>
    <w:rsid w:val="00B41B10"/>
    <w:rsid w:val="00B61731"/>
    <w:rsid w:val="00B61DBA"/>
    <w:rsid w:val="00B65476"/>
    <w:rsid w:val="00B668B0"/>
    <w:rsid w:val="00BB579E"/>
    <w:rsid w:val="00BC3E95"/>
    <w:rsid w:val="00BC6AD4"/>
    <w:rsid w:val="00BD215F"/>
    <w:rsid w:val="00BD57D8"/>
    <w:rsid w:val="00BF37A2"/>
    <w:rsid w:val="00C00245"/>
    <w:rsid w:val="00C20B96"/>
    <w:rsid w:val="00C264AF"/>
    <w:rsid w:val="00C60FA3"/>
    <w:rsid w:val="00C75F8F"/>
    <w:rsid w:val="00C82708"/>
    <w:rsid w:val="00C833B5"/>
    <w:rsid w:val="00C92F6B"/>
    <w:rsid w:val="00CA229A"/>
    <w:rsid w:val="00CA7D71"/>
    <w:rsid w:val="00CB139C"/>
    <w:rsid w:val="00CD2FB6"/>
    <w:rsid w:val="00CD5482"/>
    <w:rsid w:val="00CD6592"/>
    <w:rsid w:val="00D07DC6"/>
    <w:rsid w:val="00D21B7E"/>
    <w:rsid w:val="00D24B55"/>
    <w:rsid w:val="00D3656E"/>
    <w:rsid w:val="00D56126"/>
    <w:rsid w:val="00D915A8"/>
    <w:rsid w:val="00DB0283"/>
    <w:rsid w:val="00DB15E6"/>
    <w:rsid w:val="00DB40F6"/>
    <w:rsid w:val="00DC2A31"/>
    <w:rsid w:val="00DD678C"/>
    <w:rsid w:val="00DF2DF3"/>
    <w:rsid w:val="00E02816"/>
    <w:rsid w:val="00E02CCA"/>
    <w:rsid w:val="00E11DA6"/>
    <w:rsid w:val="00E120AC"/>
    <w:rsid w:val="00E125C0"/>
    <w:rsid w:val="00E32670"/>
    <w:rsid w:val="00E42E35"/>
    <w:rsid w:val="00E4602B"/>
    <w:rsid w:val="00E47DB0"/>
    <w:rsid w:val="00E54D33"/>
    <w:rsid w:val="00E61882"/>
    <w:rsid w:val="00E677FD"/>
    <w:rsid w:val="00E730EC"/>
    <w:rsid w:val="00E774DB"/>
    <w:rsid w:val="00E85148"/>
    <w:rsid w:val="00E85F7D"/>
    <w:rsid w:val="00EA43C0"/>
    <w:rsid w:val="00EB4717"/>
    <w:rsid w:val="00EC6EFF"/>
    <w:rsid w:val="00ED0A16"/>
    <w:rsid w:val="00ED3EA9"/>
    <w:rsid w:val="00ED5F34"/>
    <w:rsid w:val="00EE72E9"/>
    <w:rsid w:val="00EF47DB"/>
    <w:rsid w:val="00EF6684"/>
    <w:rsid w:val="00F0518B"/>
    <w:rsid w:val="00F0667C"/>
    <w:rsid w:val="00F24304"/>
    <w:rsid w:val="00F42EE9"/>
    <w:rsid w:val="00F45F3E"/>
    <w:rsid w:val="00F70B3A"/>
    <w:rsid w:val="00F72BF7"/>
    <w:rsid w:val="00F97CFA"/>
    <w:rsid w:val="00FB667B"/>
    <w:rsid w:val="00FD6222"/>
    <w:rsid w:val="00FF3B64"/>
    <w:rsid w:val="00FF5BEB"/>
    <w:rsid w:val="7BFBD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0" w:semiHidden="0" w:name="header"/>
    <w:lsdException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6" w:lineRule="auto"/>
      <w:jc w:val="center"/>
      <w:outlineLvl w:val="0"/>
    </w:pPr>
    <w:rPr>
      <w:b/>
      <w:kern w:val="44"/>
      <w:sz w:val="32"/>
    </w:rPr>
  </w:style>
  <w:style w:type="paragraph" w:styleId="3">
    <w:name w:val="heading 2"/>
    <w:basedOn w:val="1"/>
    <w:next w:val="1"/>
    <w:link w:val="15"/>
    <w:qFormat/>
    <w:uiPriority w:val="9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6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unhideWhenUsed/>
    <w:uiPriority w:val="99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unhideWhenUsed/>
    <w:uiPriority w:val="0"/>
  </w:style>
  <w:style w:type="character" w:styleId="11">
    <w:name w:val="Emphasis"/>
    <w:qFormat/>
    <w:uiPriority w:val="0"/>
    <w:rPr>
      <w:i/>
      <w:iCs/>
    </w:rPr>
  </w:style>
  <w:style w:type="character" w:customStyle="1" w:styleId="12">
    <w:name w:val="页眉 字符"/>
    <w:basedOn w:val="9"/>
    <w:link w:val="6"/>
    <w:uiPriority w:val="0"/>
    <w:rPr>
      <w:sz w:val="18"/>
      <w:szCs w:val="18"/>
    </w:rPr>
  </w:style>
  <w:style w:type="character" w:customStyle="1" w:styleId="13">
    <w:name w:val="页脚 字符"/>
    <w:basedOn w:val="9"/>
    <w:link w:val="5"/>
    <w:uiPriority w:val="0"/>
    <w:rPr>
      <w:sz w:val="18"/>
      <w:szCs w:val="18"/>
    </w:rPr>
  </w:style>
  <w:style w:type="character" w:customStyle="1" w:styleId="14">
    <w:name w:val="标题 1 字符"/>
    <w:basedOn w:val="9"/>
    <w:link w:val="2"/>
    <w:uiPriority w:val="9"/>
    <w:rPr>
      <w:rFonts w:ascii="Times New Roman" w:hAnsi="Times New Roman" w:eastAsia="宋体" w:cs="Times New Roman"/>
      <w:b/>
      <w:kern w:val="44"/>
      <w:sz w:val="32"/>
      <w:szCs w:val="24"/>
    </w:rPr>
  </w:style>
  <w:style w:type="character" w:customStyle="1" w:styleId="15">
    <w:name w:val="标题 2 字符"/>
    <w:basedOn w:val="9"/>
    <w:link w:val="3"/>
    <w:uiPriority w:val="9"/>
    <w:rPr>
      <w:rFonts w:ascii="Arial" w:hAnsi="Arial" w:eastAsia="黑体" w:cs="Times New Roman"/>
      <w:b/>
      <w:sz w:val="32"/>
      <w:szCs w:val="24"/>
    </w:rPr>
  </w:style>
  <w:style w:type="character" w:customStyle="1" w:styleId="16">
    <w:name w:val="批注框文本 字符"/>
    <w:basedOn w:val="9"/>
    <w:link w:val="4"/>
    <w:semiHidden/>
    <w:uiPriority w:val="99"/>
    <w:rPr>
      <w:rFonts w:ascii="Times New Roman" w:hAnsi="Times New Roman" w:eastAsia="宋体" w:cs="Times New Roman"/>
      <w:sz w:val="18"/>
      <w:szCs w:val="18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 bwMode="auto">
        <a:solidFill>
          <a:srgbClr val="FFFFFF"/>
        </a:solidFill>
        <a:ln w="9525">
          <a:solidFill>
            <a:srgbClr val="000000"/>
          </a:solidFill>
          <a:miter lim="800000"/>
        </a:ln>
      </a:spPr>
      <a:bodyPr rot="0" vert="horz" wrap="square" lIns="91440" tIns="45720" rIns="91440" bIns="45720" anchor="t" anchorCtr="0">
        <a:no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\APASixthEditionOfficeOnline.xsl" Version="6"/>
</file>

<file path=customXml/itemProps1.xml><?xml version="1.0" encoding="utf-8"?>
<ds:datastoreItem xmlns:ds="http://schemas.openxmlformats.org/officeDocument/2006/customXml" ds:itemID="{11C6A498-00C4-44B8-9F4A-358EB9CDADF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南京理工大学紫金学院</Company>
  <Pages>9</Pages>
  <Words>67</Words>
  <Characters>387</Characters>
  <Lines>3</Lines>
  <Paragraphs>1</Paragraphs>
  <TotalTime>22</TotalTime>
  <ScaleCrop>false</ScaleCrop>
  <LinksUpToDate>false</LinksUpToDate>
  <CharactersWithSpaces>453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2023-09-17T21:57:00Z</dcterms:created>
  <dc:creator>Data</dc:creator>
  <cp:lastModifiedBy>崔子霖</cp:lastModifiedBy>
  <cp:lastPrinted>2021-11-09T18:12:00Z</cp:lastPrinted>
  <dcterms:modified xsi:type="dcterms:W3CDTF">2026-05-12T15:06:09Z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CBFB65FD34255A3461D1026A889DD708_42</vt:lpwstr>
  </property>
</Properties>
</file>