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《Java Web开发基础》实验报告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vAlign w:val="center"/>
          </w:tcPr>
          <w:p>
            <w:r>
              <w:t>课程编号</w:t>
            </w:r>
          </w:p>
        </w:tc>
        <w:tc>
          <w:tcPr>
            <w:tcW w:type="dxa" w:w="4419"/>
            <w:vAlign w:val="center"/>
          </w:tcPr>
          <w:p>
            <w:r>
              <w:t>03415011</w:t>
            </w:r>
          </w:p>
        </w:tc>
      </w:tr>
      <w:tr>
        <w:tc>
          <w:tcPr>
            <w:tcW w:type="dxa" w:w="4419"/>
            <w:vAlign w:val="center"/>
          </w:tcPr>
          <w:p>
            <w:r>
              <w:t>课程名称</w:t>
            </w:r>
          </w:p>
        </w:tc>
        <w:tc>
          <w:tcPr>
            <w:tcW w:type="dxa" w:w="4419"/>
            <w:vAlign w:val="center"/>
          </w:tcPr>
          <w:p>
            <w:r>
              <w:t>Java Web开发基础</w:t>
            </w:r>
          </w:p>
        </w:tc>
      </w:tr>
      <w:tr>
        <w:tc>
          <w:tcPr>
            <w:tcW w:type="dxa" w:w="4419"/>
            <w:vAlign w:val="center"/>
          </w:tcPr>
          <w:p>
            <w:r>
              <w:t>学院</w:t>
            </w:r>
          </w:p>
        </w:tc>
        <w:tc>
          <w:tcPr>
            <w:tcW w:type="dxa" w:w="4419"/>
            <w:vAlign w:val="center"/>
          </w:tcPr>
          <w:p>
            <w:r>
              <w:t>计算机学院</w:t>
            </w:r>
          </w:p>
        </w:tc>
      </w:tr>
      <w:tr>
        <w:tc>
          <w:tcPr>
            <w:tcW w:type="dxa" w:w="4419"/>
            <w:vAlign w:val="center"/>
          </w:tcPr>
          <w:p>
            <w:r>
              <w:t>专业</w:t>
            </w:r>
          </w:p>
        </w:tc>
        <w:tc>
          <w:tcPr>
            <w:tcW w:type="dxa" w:w="4419"/>
            <w:vAlign w:val="center"/>
          </w:tcPr>
          <w:p>
            <w:r>
              <w:t>待填写</w:t>
            </w:r>
          </w:p>
        </w:tc>
      </w:tr>
      <w:tr>
        <w:tc>
          <w:tcPr>
            <w:tcW w:type="dxa" w:w="4419"/>
            <w:vAlign w:val="center"/>
          </w:tcPr>
          <w:p>
            <w:r>
              <w:t>学号</w:t>
            </w:r>
          </w:p>
        </w:tc>
        <w:tc>
          <w:tcPr>
            <w:tcW w:type="dxa" w:w="4419"/>
            <w:vAlign w:val="center"/>
          </w:tcPr>
          <w:p>
            <w:r>
              <w:t>260414101121</w:t>
            </w:r>
          </w:p>
        </w:tc>
      </w:tr>
      <w:tr>
        <w:tc>
          <w:tcPr>
            <w:tcW w:type="dxa" w:w="4419"/>
            <w:vAlign w:val="center"/>
          </w:tcPr>
          <w:p>
            <w:r>
              <w:t>姓名</w:t>
            </w:r>
          </w:p>
        </w:tc>
        <w:tc>
          <w:tcPr>
            <w:tcW w:type="dxa" w:w="4419"/>
            <w:vAlign w:val="center"/>
          </w:tcPr>
          <w:p>
            <w:r>
              <w:t>待填写</w:t>
            </w:r>
          </w:p>
        </w:tc>
      </w:tr>
      <w:tr>
        <w:tc>
          <w:tcPr>
            <w:tcW w:type="dxa" w:w="4419"/>
            <w:vAlign w:val="center"/>
          </w:tcPr>
          <w:p>
            <w:r>
              <w:t>任课教师</w:t>
            </w:r>
          </w:p>
        </w:tc>
        <w:tc>
          <w:tcPr>
            <w:tcW w:type="dxa" w:w="4419"/>
            <w:vAlign w:val="center"/>
          </w:tcPr>
          <w:p>
            <w:r>
              <w:t>童安玲</w:t>
            </w:r>
          </w:p>
        </w:tc>
      </w:tr>
      <w:tr>
        <w:tc>
          <w:tcPr>
            <w:tcW w:type="dxa" w:w="4419"/>
            <w:vAlign w:val="center"/>
          </w:tcPr>
          <w:p>
            <w:r>
              <w:t>实验名称</w:t>
            </w:r>
          </w:p>
        </w:tc>
        <w:tc>
          <w:tcPr>
            <w:tcW w:type="dxa" w:w="4419"/>
            <w:vAlign w:val="center"/>
          </w:tcPr>
          <w:p>
            <w:r>
              <w:t>实验课第一次实验：JSP 应用</w:t>
            </w:r>
          </w:p>
        </w:tc>
      </w:tr>
    </w:tbl>
    <w:p>
      <w:r>
        <w:rPr>
          <w:rFonts w:ascii="黑体" w:hAnsi="黑体" w:eastAsia="黑体"/>
          <w:b/>
          <w:sz w:val="28"/>
        </w:rPr>
        <w:t>一、实验目的</w:t>
      </w:r>
    </w:p>
    <w:p>
      <w:r>
        <w:t>1. 掌握 JSP 基本语法。</w:t>
      </w:r>
    </w:p>
    <w:p>
      <w:r>
        <w:t>2. 掌握在 JSP 页面中使用 include 标记动态加载文件的方法。</w:t>
      </w:r>
    </w:p>
    <w:p>
      <w:r>
        <w:t>3. 学会使用 forward 动作实现页面转向。</w:t>
      </w:r>
    </w:p>
    <w:p>
      <w:r>
        <w:rPr>
          <w:rFonts w:ascii="黑体" w:hAnsi="黑体" w:eastAsia="黑体"/>
          <w:b/>
          <w:sz w:val="28"/>
        </w:rPr>
        <w:t>二、实验内容</w:t>
      </w:r>
    </w:p>
    <w:p>
      <w:pPr>
        <w:ind w:firstLine="476"/>
      </w:pPr>
      <w:r>
        <w:rPr>
          <w:rFonts w:ascii="宋体" w:hAnsi="宋体" w:eastAsia="宋体"/>
          <w:sz w:val="24"/>
        </w:rPr>
        <w:t>本次实验根据实验指导书要求，完成了一个基于 JSP 的年龄判断应用。用户在 login.jsp 页面中输入姓名和年龄，提交后进入 manger_control.jsp。在该页面中通过接收表单参数并判断年龄大小，若年龄大于等于 18 岁，则使用 &lt;jsp:forward&gt; 跳转到 welcome.jsp；若年龄小于 18 岁，则跳转到 forbid.jsp。此外，welcome.jsp 和 forbid.jsp 都配置了 errorhandle.jsp 作为错误处理页面，login.jsp、welcome.jsp 和 forbid.jsp 底部还通过 &lt;jsp:include&gt; 动态加载共同的友情链接内容。</w:t>
      </w:r>
    </w:p>
    <w:p>
      <w:pPr>
        <w:ind w:firstLine="476"/>
      </w:pPr>
      <w:r>
        <w:rPr>
          <w:rFonts w:ascii="宋体" w:hAnsi="宋体" w:eastAsia="宋体"/>
          <w:sz w:val="24"/>
        </w:rPr>
        <w:t>本次实验主要完成了 login.jsp、manger_control.jsp、welcome.jsp、forbid.jsp、errorhandle.jsp 和 links.jsp 六个页面的设计与实现，其中 login.jsp 负责表单输入，manger_control.jsp 负责年龄判断，welcome.jsp 与 forbid.jsp 负责显示不同结果页面，errorhandle.jsp 负责异常处理，links.jsp 负责实现公共友情链接区域。</w:t>
      </w:r>
    </w:p>
    <w:p>
      <w:pPr>
        <w:ind w:firstLine="476"/>
      </w:pPr>
      <w:r>
        <w:rPr>
          <w:rFonts w:ascii="宋体" w:hAnsi="宋体" w:eastAsia="宋体"/>
          <w:sz w:val="24"/>
        </w:rPr>
        <w:t>实验运行地址为：http://localhost:8080/sencondTest/lab/exp1/login.jsp。</w:t>
      </w:r>
    </w:p>
    <w:p>
      <w:pPr>
        <w:ind w:firstLine="476"/>
      </w:pPr>
      <w:r>
        <w:rPr>
          <w:rFonts w:ascii="宋体" w:hAnsi="宋体" w:eastAsia="宋体"/>
          <w:sz w:val="24"/>
        </w:rPr>
        <w:t>核心控制代码如下：</w:t>
      </w:r>
    </w:p>
    <w:p>
      <w:r>
        <w:rPr>
          <w:rFonts w:ascii="Courier New" w:hAnsi="Courier New" w:eastAsia="Courier New"/>
          <w:sz w:val="18"/>
        </w:rPr>
        <w:t>&lt;%@ page contentType="text/html; charset=UTF-8" language="java" errorPage="errorhandle.jsp" %&gt;</w:t>
        <w:br/>
      </w:r>
      <w:r>
        <w:rPr>
          <w:rFonts w:ascii="Courier New" w:hAnsi="Courier New" w:eastAsia="Courier New"/>
          <w:sz w:val="18"/>
        </w:rPr>
        <w:t>&lt;%</w:t>
        <w:br/>
      </w:r>
      <w:r>
        <w:rPr>
          <w:rFonts w:ascii="Courier New" w:hAnsi="Courier New" w:eastAsia="Courier New"/>
          <w:sz w:val="18"/>
        </w:rPr>
        <w:t xml:space="preserve">    request.setCharacterEncoding("UTF-8");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String username = request.getParameter("username");</w:t>
        <w:br/>
      </w:r>
      <w:r>
        <w:rPr>
          <w:rFonts w:ascii="Courier New" w:hAnsi="Courier New" w:eastAsia="Courier New"/>
          <w:sz w:val="18"/>
        </w:rPr>
        <w:t xml:space="preserve">    int age = Integer.parseInt(request.getParameter("age"));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if (age &gt;= 18) {</w:t>
        <w:br/>
      </w:r>
      <w:r>
        <w:rPr>
          <w:rFonts w:ascii="Courier New" w:hAnsi="Courier New" w:eastAsia="Courier New"/>
          <w:sz w:val="18"/>
        </w:rPr>
        <w:t>%&gt;</w:t>
        <w:br/>
      </w:r>
      <w:r>
        <w:rPr>
          <w:rFonts w:ascii="Courier New" w:hAnsi="Courier New" w:eastAsia="Courier New"/>
          <w:sz w:val="18"/>
        </w:rPr>
        <w:t>&lt;jsp:forward page="welcome.jsp"&gt;</w:t>
        <w:br/>
      </w:r>
      <w:r>
        <w:rPr>
          <w:rFonts w:ascii="Courier New" w:hAnsi="Courier New" w:eastAsia="Courier New"/>
          <w:sz w:val="18"/>
        </w:rPr>
        <w:t xml:space="preserve">    &lt;jsp:param name="username" value="&lt;%= username %&gt;" /&gt;</w:t>
        <w:br/>
      </w:r>
      <w:r>
        <w:rPr>
          <w:rFonts w:ascii="Courier New" w:hAnsi="Courier New" w:eastAsia="Courier New"/>
          <w:sz w:val="18"/>
        </w:rPr>
        <w:t xml:space="preserve">    &lt;jsp:param name="age" value="&lt;%= String.valueOf(age) %&gt;" /&gt;</w:t>
        <w:br/>
      </w:r>
      <w:r>
        <w:rPr>
          <w:rFonts w:ascii="Courier New" w:hAnsi="Courier New" w:eastAsia="Courier New"/>
          <w:sz w:val="18"/>
        </w:rPr>
        <w:t>&lt;/jsp:forward&gt;</w:t>
        <w:br/>
      </w:r>
      <w:r>
        <w:rPr>
          <w:rFonts w:ascii="Courier New" w:hAnsi="Courier New" w:eastAsia="Courier New"/>
          <w:sz w:val="18"/>
        </w:rPr>
        <w:t>&lt;%</w:t>
        <w:br/>
      </w:r>
      <w:r>
        <w:rPr>
          <w:rFonts w:ascii="Courier New" w:hAnsi="Courier New" w:eastAsia="Courier New"/>
          <w:sz w:val="18"/>
        </w:rPr>
        <w:t xml:space="preserve">    } else {</w:t>
        <w:br/>
      </w:r>
      <w:r>
        <w:rPr>
          <w:rFonts w:ascii="Courier New" w:hAnsi="Courier New" w:eastAsia="Courier New"/>
          <w:sz w:val="18"/>
        </w:rPr>
        <w:t>%&gt;</w:t>
        <w:br/>
      </w:r>
      <w:r>
        <w:rPr>
          <w:rFonts w:ascii="Courier New" w:hAnsi="Courier New" w:eastAsia="Courier New"/>
          <w:sz w:val="18"/>
        </w:rPr>
        <w:t>&lt;jsp:forward page="forbid.jsp"&gt;</w:t>
        <w:br/>
      </w:r>
      <w:r>
        <w:rPr>
          <w:rFonts w:ascii="Courier New" w:hAnsi="Courier New" w:eastAsia="Courier New"/>
          <w:sz w:val="18"/>
        </w:rPr>
        <w:t xml:space="preserve">    &lt;jsp:param name="username" value="&lt;%= username %&gt;" /&gt;</w:t>
        <w:br/>
      </w:r>
      <w:r>
        <w:rPr>
          <w:rFonts w:ascii="Courier New" w:hAnsi="Courier New" w:eastAsia="Courier New"/>
          <w:sz w:val="18"/>
        </w:rPr>
        <w:t xml:space="preserve">    &lt;jsp:param name="age" value="&lt;%= String.valueOf(age) %&gt;" /&gt;</w:t>
        <w:br/>
      </w:r>
      <w:r>
        <w:rPr>
          <w:rFonts w:ascii="Courier New" w:hAnsi="Courier New" w:eastAsia="Courier New"/>
          <w:sz w:val="18"/>
        </w:rPr>
        <w:t>&lt;/jsp:forward&gt;</w:t>
        <w:br/>
      </w:r>
      <w:r>
        <w:rPr>
          <w:rFonts w:ascii="Courier New" w:hAnsi="Courier New" w:eastAsia="Courier New"/>
          <w:sz w:val="18"/>
        </w:rPr>
        <w:t>&lt;%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>%&gt;</w:t>
        <w:br/>
      </w:r>
    </w:p>
    <w:p>
      <w:pPr>
        <w:ind w:firstLine="476"/>
      </w:pPr>
      <w:r>
        <w:rPr>
          <w:rFonts w:ascii="宋体" w:hAnsi="宋体" w:eastAsia="宋体"/>
          <w:sz w:val="24"/>
        </w:rPr>
        <w:t>公共友情链接代码如下：</w:t>
      </w:r>
    </w:p>
    <w:p>
      <w:r>
        <w:rPr>
          <w:rFonts w:ascii="Courier New" w:hAnsi="Courier New" w:eastAsia="Courier New"/>
          <w:sz w:val="18"/>
        </w:rPr>
        <w:t>&lt;div&gt;</w:t>
        <w:br/>
      </w:r>
      <w:r>
        <w:rPr>
          <w:rFonts w:ascii="Courier New" w:hAnsi="Courier New" w:eastAsia="Courier New"/>
          <w:sz w:val="18"/>
        </w:rPr>
        <w:t xml:space="preserve">    &lt;strong&gt;友情链接：&lt;/strong&gt;</w:t>
        <w:br/>
      </w:r>
      <w:r>
        <w:rPr>
          <w:rFonts w:ascii="Courier New" w:hAnsi="Courier New" w:eastAsia="Courier New"/>
          <w:sz w:val="18"/>
        </w:rPr>
        <w:t xml:space="preserve">    &lt;a href="https://www.njust.edu.cn" target="_blank"&gt;南京理工大学&lt;/a&gt;</w:t>
        <w:br/>
      </w:r>
      <w:r>
        <w:rPr>
          <w:rFonts w:ascii="Courier New" w:hAnsi="Courier New" w:eastAsia="Courier New"/>
          <w:sz w:val="18"/>
        </w:rPr>
        <w:t xml:space="preserve">    |</w:t>
        <w:br/>
      </w:r>
      <w:r>
        <w:rPr>
          <w:rFonts w:ascii="Courier New" w:hAnsi="Courier New" w:eastAsia="Courier New"/>
          <w:sz w:val="18"/>
        </w:rPr>
        <w:t xml:space="preserve">    &lt;a href="https://www.oracle.com/java/" target="_blank"&gt;Java 官方网站&lt;/a&gt;</w:t>
        <w:br/>
      </w:r>
      <w:r>
        <w:rPr>
          <w:rFonts w:ascii="Courier New" w:hAnsi="Courier New" w:eastAsia="Courier New"/>
          <w:sz w:val="18"/>
        </w:rPr>
        <w:t xml:space="preserve">    |</w:t>
        <w:br/>
      </w:r>
      <w:r>
        <w:rPr>
          <w:rFonts w:ascii="Courier New" w:hAnsi="Courier New" w:eastAsia="Courier New"/>
          <w:sz w:val="18"/>
        </w:rPr>
        <w:t xml:space="preserve">    &lt;a href="https://tomcat.apache.org" target="_blank"&gt;Apache Tomcat&lt;/a&gt;</w:t>
        <w:br/>
      </w:r>
      <w:r>
        <w:rPr>
          <w:rFonts w:ascii="Courier New" w:hAnsi="Courier New" w:eastAsia="Courier New"/>
          <w:sz w:val="18"/>
        </w:rPr>
        <w:t>&lt;/div&gt;</w:t>
        <w:br/>
      </w:r>
    </w:p>
    <w:p>
      <w:r>
        <w:drawing>
          <wp:inline xmlns:a="http://schemas.openxmlformats.org/drawingml/2006/main" xmlns:pic="http://schemas.openxmlformats.org/drawingml/2006/picture">
            <wp:extent cx="5303520" cy="3328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2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1  login.jsp 页面代码截图。该页面完成姓名、年龄输入，并通过 include 动态加载友情链接。</w:t>
      </w:r>
    </w:p>
    <w:p>
      <w:r>
        <w:drawing>
          <wp:inline xmlns:a="http://schemas.openxmlformats.org/drawingml/2006/main" xmlns:pic="http://schemas.openxmlformats.org/drawingml/2006/picture">
            <wp:extent cx="5303520" cy="33287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manager_contro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2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2  manger_control.jsp 页面代码截图。该页面根据年龄判断并通过 forward 动作跳转到不同页面。</w:t>
      </w:r>
    </w:p>
    <w:p>
      <w:r>
        <w:rPr>
          <w:rFonts w:ascii="黑体" w:hAnsi="黑体" w:eastAsia="黑体"/>
          <w:b/>
          <w:sz w:val="28"/>
        </w:rPr>
        <w:t>三、运行结果</w:t>
      </w:r>
    </w:p>
    <w:p>
      <w:pPr>
        <w:ind w:firstLine="476"/>
      </w:pPr>
      <w:r>
        <w:rPr>
          <w:rFonts w:ascii="宋体" w:hAnsi="宋体" w:eastAsia="宋体"/>
          <w:sz w:val="24"/>
        </w:rPr>
        <w:t>运行实验后，首先访问登录页面，页面中可以正常显示姓名输入框、年龄输入框、提交按钮、重置按钮以及友情链接。当输入姓名 zhangsan、年龄 19 并提交后，系统跳转到 welcome.jsp，显示允许访问的信息；当输入姓名 lisi、年龄 15 并提交后，系统跳转到 forbid.jsp，显示禁止访问的信息。整体运行结果符合实验指导书要求。</w:t>
      </w:r>
    </w:p>
    <w:p>
      <w:r>
        <w:drawing>
          <wp:inline xmlns:a="http://schemas.openxmlformats.org/drawingml/2006/main" xmlns:pic="http://schemas.openxmlformats.org/drawingml/2006/picture">
            <wp:extent cx="5303520" cy="33287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login_emp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2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3  登录页面运行结果。页面显示姓名、年龄输入框、按钮和友情链接。</w:t>
      </w:r>
    </w:p>
    <w:p>
      <w:r>
        <w:drawing>
          <wp:inline xmlns:a="http://schemas.openxmlformats.org/drawingml/2006/main" xmlns:pic="http://schemas.openxmlformats.org/drawingml/2006/picture">
            <wp:extent cx="5303520" cy="33287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login_adult_in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2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4  输入成年用户信息。姓名为 zhangsan，年龄为 19。</w:t>
      </w:r>
    </w:p>
    <w:p>
      <w:r>
        <w:drawing>
          <wp:inline xmlns:a="http://schemas.openxmlformats.org/drawingml/2006/main" xmlns:pic="http://schemas.openxmlformats.org/drawingml/2006/picture">
            <wp:extent cx="5303520" cy="33287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welc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2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5  welcome.jsp 运行结果。年龄大于等于 18 岁时显示允许访问页面。</w:t>
      </w:r>
    </w:p>
    <w:p>
      <w:r>
        <w:drawing>
          <wp:inline xmlns:a="http://schemas.openxmlformats.org/drawingml/2006/main" xmlns:pic="http://schemas.openxmlformats.org/drawingml/2006/picture">
            <wp:extent cx="5303520" cy="33287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minor_in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2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6  输入未成年用户信息。姓名为 lisi，年龄为 15。</w:t>
      </w:r>
    </w:p>
    <w:p>
      <w:r>
        <w:drawing>
          <wp:inline xmlns:a="http://schemas.openxmlformats.org/drawingml/2006/main" xmlns:pic="http://schemas.openxmlformats.org/drawingml/2006/picture">
            <wp:extent cx="5303520" cy="33287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forbi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2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7  forbid.jsp 运行结果。年龄小于 18 岁时显示禁止访问页面。</w:t>
      </w:r>
    </w:p>
    <w:p>
      <w:r>
        <w:rPr>
          <w:rFonts w:ascii="黑体" w:hAnsi="黑体" w:eastAsia="黑体"/>
          <w:b/>
          <w:sz w:val="28"/>
        </w:rPr>
        <w:t>四、实验总结</w:t>
      </w:r>
    </w:p>
    <w:p>
      <w:pPr>
        <w:ind w:firstLine="476"/>
      </w:pPr>
      <w:r>
        <w:rPr>
          <w:rFonts w:ascii="宋体" w:hAnsi="宋体" w:eastAsia="宋体"/>
          <w:sz w:val="24"/>
        </w:rPr>
        <w:t>通过本次实验，我进一步掌握了 JSP 页面开发的基本流程，熟悉了表单提交、参数获取、条件判断和页面跳转等操作。在实验过程中，我重点练习了 &lt;jsp:forward&gt; 和 &lt;jsp:include&gt; 两个动作标签，理解了它们在页面转向和公共内容复用中的作用。</w:t>
      </w:r>
    </w:p>
    <w:p>
      <w:pPr>
        <w:ind w:firstLine="476"/>
      </w:pPr>
      <w:r>
        <w:rPr>
          <w:rFonts w:ascii="宋体" w:hAnsi="宋体" w:eastAsia="宋体"/>
          <w:sz w:val="24"/>
        </w:rPr>
        <w:t>通过编写 errorhandle.jsp 页面，我也进一步认识到 JSP 页面异常处理的重要性。整体来看，本次实验让我对 JSP 的页面组成方式、指令配置和动作标签的使用方法有了更清晰的理解，也为后续 Java Web 开发实验打下了基础。</w:t>
      </w:r>
    </w:p>
    <w:sectPr w:rsidR="00FC693F" w:rsidRPr="0006063C" w:rsidSect="00034616"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