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A842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7C89B9D3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</w:t>
      </w:r>
      <w:r>
        <w:rPr>
          <w:rFonts w:hint="default" w:ascii="Times New Roman" w:hAnsi="Times New Roman" w:eastAsia="楷体_GB2312" w:cs="Times New Roman"/>
          <w:b w:val="0"/>
          <w:bCs/>
          <w:sz w:val="44"/>
          <w:szCs w:val="44"/>
          <w:lang w:val="en-US" w:eastAsia="zh-CN"/>
        </w:rPr>
        <w:t>Linux</w:t>
      </w:r>
      <w:r>
        <w:rPr>
          <w:rFonts w:hint="eastAsia" w:ascii="楷体_GB2312" w:hAnsi="楷体_GB2312" w:eastAsia="楷体_GB2312" w:cs="楷体_GB2312"/>
          <w:b/>
          <w:bCs/>
          <w:sz w:val="44"/>
          <w:szCs w:val="44"/>
          <w:lang w:val="en-US" w:eastAsia="zh-CN"/>
        </w:rPr>
        <w:t>操作系统基础</w:t>
      </w:r>
      <w:r>
        <w:rPr>
          <w:rFonts w:hint="eastAsia" w:ascii="方正小标宋简体" w:eastAsia="方正小标宋简体"/>
          <w:b w:val="0"/>
          <w:sz w:val="44"/>
        </w:rPr>
        <w:t>》实验报告</w:t>
      </w:r>
    </w:p>
    <w:p w14:paraId="4AAAC94A"/>
    <w:p w14:paraId="14F8FC9E">
      <w:pPr>
        <w:jc w:val="center"/>
      </w:pPr>
      <w:bookmarkStart w:id="0" w:name="_GoBack"/>
      <w:bookmarkEnd w:id="0"/>
      <w: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/>
    <w:p w14:paraId="2E0C1E12"/>
    <w:tbl>
      <w:tblPr>
        <w:tblStyle w:val="7"/>
        <w:tblpPr w:leftFromText="180" w:rightFromText="180" w:vertAnchor="text" w:horzAnchor="margin" w:tblpXSpec="center" w:tblpY="120"/>
        <w:tblOverlap w:val="never"/>
        <w:tblW w:w="573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240"/>
      </w:tblGrid>
      <w:tr w14:paraId="43A4FB2C">
        <w:tc>
          <w:tcPr>
            <w:tcW w:w="5497" w:type="dxa"/>
            <w:vAlign w:val="center"/>
          </w:tcPr>
          <w:p w14:paraId="505B658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lang w:val="en-US" w:eastAsia="zh-CN"/>
              </w:rPr>
              <w:t>Linux操作系统基础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</w:t>
            </w:r>
          </w:p>
        </w:tc>
        <w:tc>
          <w:tcPr>
            <w:tcW w:w="240" w:type="dxa"/>
            <w:vAlign w:val="center"/>
          </w:tcPr>
          <w:p w14:paraId="5D529181">
            <w:pPr>
              <w:rPr>
                <w:sz w:val="30"/>
                <w:szCs w:val="30"/>
              </w:rPr>
            </w:pPr>
          </w:p>
        </w:tc>
      </w:tr>
      <w:tr w14:paraId="6299BB47">
        <w:tc>
          <w:tcPr>
            <w:tcW w:w="5497" w:type="dxa"/>
            <w:vAlign w:val="center"/>
          </w:tcPr>
          <w:p w14:paraId="2B44A3BF">
            <w:pPr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计算机与人工智能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034AAB49">
            <w:pPr>
              <w:rPr>
                <w:sz w:val="30"/>
                <w:szCs w:val="30"/>
              </w:rPr>
            </w:pPr>
          </w:p>
        </w:tc>
      </w:tr>
      <w:tr w14:paraId="3F7075FE">
        <w:tc>
          <w:tcPr>
            <w:tcW w:w="5497" w:type="dxa"/>
            <w:vAlign w:val="center"/>
          </w:tcPr>
          <w:p w14:paraId="3EB26FA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计算机科学与技术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</w:t>
            </w:r>
          </w:p>
        </w:tc>
        <w:tc>
          <w:tcPr>
            <w:tcW w:w="240" w:type="dxa"/>
            <w:vAlign w:val="center"/>
          </w:tcPr>
          <w:p w14:paraId="5E71665A">
            <w:pPr>
              <w:rPr>
                <w:sz w:val="30"/>
                <w:szCs w:val="30"/>
              </w:rPr>
            </w:pPr>
          </w:p>
        </w:tc>
      </w:tr>
      <w:tr w14:paraId="2B4A3986">
        <w:tc>
          <w:tcPr>
            <w:tcW w:w="5497" w:type="dxa"/>
            <w:vAlign w:val="center"/>
          </w:tcPr>
          <w:p w14:paraId="586B6F4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  <w:lang w:val="en-US" w:eastAsia="zh-CN"/>
              </w:rPr>
              <w:t>2315302125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    </w:t>
            </w:r>
          </w:p>
        </w:tc>
        <w:tc>
          <w:tcPr>
            <w:tcW w:w="240" w:type="dxa"/>
            <w:vAlign w:val="center"/>
          </w:tcPr>
          <w:p w14:paraId="2C9A01F7">
            <w:pPr>
              <w:rPr>
                <w:sz w:val="30"/>
                <w:szCs w:val="30"/>
              </w:rPr>
            </w:pPr>
          </w:p>
        </w:tc>
      </w:tr>
      <w:tr w14:paraId="1C8C0D9E">
        <w:tc>
          <w:tcPr>
            <w:tcW w:w="5497" w:type="dxa"/>
            <w:vAlign w:val="center"/>
          </w:tcPr>
          <w:p w14:paraId="598D868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  <w:lang w:val="en-US" w:eastAsia="zh-CN"/>
              </w:rPr>
              <w:t>崔子霖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             </w:t>
            </w:r>
          </w:p>
        </w:tc>
        <w:tc>
          <w:tcPr>
            <w:tcW w:w="240" w:type="dxa"/>
            <w:vAlign w:val="center"/>
          </w:tcPr>
          <w:p w14:paraId="256E890A">
            <w:pPr>
              <w:rPr>
                <w:sz w:val="30"/>
                <w:szCs w:val="30"/>
              </w:rPr>
            </w:pPr>
          </w:p>
        </w:tc>
      </w:tr>
      <w:tr w14:paraId="4060DE57">
        <w:tc>
          <w:tcPr>
            <w:tcW w:w="5497" w:type="dxa"/>
            <w:vAlign w:val="center"/>
          </w:tcPr>
          <w:p w14:paraId="43F316B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任课教师：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  <w:lang w:val="en-US" w:eastAsia="zh-CN"/>
              </w:rPr>
              <w:t>丛玉华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5FBBBD7A">
            <w:pPr>
              <w:rPr>
                <w:sz w:val="30"/>
                <w:szCs w:val="30"/>
              </w:rPr>
            </w:pPr>
          </w:p>
        </w:tc>
      </w:tr>
    </w:tbl>
    <w:p w14:paraId="5F3E9475"/>
    <w:p w14:paraId="7ED23912"/>
    <w:p w14:paraId="61E46F4F">
      <w:r>
        <w:rPr/>
        <w:br w:type="textWrapping" w:clear="all"/>
      </w:r>
    </w:p>
    <w:p w14:paraId="138F08A3"/>
    <w:p w14:paraId="714B0E02"/>
    <w:p w14:paraId="676556CA">
      <w:pPr>
        <w:rPr>
          <w:rFonts w:hint="eastAsia" w:ascii="宋体" w:hAnsi="宋体"/>
        </w:rPr>
      </w:pPr>
    </w:p>
    <w:p w14:paraId="35BF6B29">
      <w:pPr>
        <w:rPr>
          <w:rFonts w:hint="eastAsia" w:ascii="宋体" w:hAnsi="宋体"/>
        </w:rPr>
      </w:pPr>
    </w:p>
    <w:p w14:paraId="0B7ECD54">
      <w:pPr>
        <w:rPr>
          <w:rFonts w:hint="eastAsia" w:ascii="宋体" w:hAnsi="宋体"/>
        </w:rPr>
      </w:pPr>
    </w:p>
    <w:p w14:paraId="1A97C34B">
      <w:pPr>
        <w:jc w:val="center"/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6</w:t>
      </w:r>
      <w:r>
        <w:rPr>
          <w:rFonts w:ascii="黑体" w:hAnsi="宋体" w:eastAsia="黑体"/>
          <w:bCs/>
          <w:kern w:val="44"/>
          <w:sz w:val="44"/>
          <w:szCs w:val="44"/>
        </w:rPr>
        <w:t xml:space="preserve"> 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ascii="黑体" w:hAnsi="宋体" w:eastAsia="黑体"/>
          <w:bCs/>
          <w:kern w:val="44"/>
          <w:sz w:val="44"/>
          <w:szCs w:val="44"/>
        </w:rPr>
        <w:t xml:space="preserve"> 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5</w:t>
      </w:r>
      <w:r>
        <w:rPr>
          <w:rFonts w:ascii="黑体" w:hAnsi="宋体" w:eastAsia="黑体"/>
          <w:bCs/>
          <w:kern w:val="44"/>
          <w:sz w:val="44"/>
          <w:szCs w:val="44"/>
        </w:rPr>
        <w:t xml:space="preserve"> 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EE314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6E5512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6670F6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AC77C4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1F8563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F0F3C7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N+ga2o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2EE3146">
                      <w:pPr>
                        <w:rPr>
                          <w:u w:val="single"/>
                        </w:rPr>
                      </w:pPr>
                    </w:p>
                    <w:p w14:paraId="36E55127">
                      <w:pPr>
                        <w:rPr>
                          <w:u w:val="single"/>
                        </w:rPr>
                      </w:pPr>
                    </w:p>
                    <w:p w14:paraId="16670F6D">
                      <w:pPr>
                        <w:rPr>
                          <w:u w:val="single"/>
                        </w:rPr>
                      </w:pPr>
                    </w:p>
                    <w:p w14:paraId="0AC77C4D">
                      <w:pPr>
                        <w:rPr>
                          <w:u w:val="single"/>
                        </w:rPr>
                      </w:pPr>
                    </w:p>
                    <w:p w14:paraId="21F85630">
                      <w:pPr>
                        <w:rPr>
                          <w:u w:val="single"/>
                        </w:rPr>
                      </w:pPr>
                    </w:p>
                    <w:p w14:paraId="4F0F3C7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2BDB6D"/>
    <w:p w14:paraId="6C8DD3DD">
      <w:pPr>
        <w:spacing w:line="360" w:lineRule="exact"/>
      </w:pPr>
    </w:p>
    <w:p w14:paraId="1805BB60">
      <w:pPr>
        <w:spacing w:line="360" w:lineRule="exact"/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106" w:bottom="1440" w:left="1800" w:header="851" w:footer="992" w:gutter="0"/>
          <w:pgNumType w:start="0"/>
          <w:cols w:space="425" w:num="1"/>
          <w:docGrid w:type="lines" w:linePitch="312" w:charSpace="0"/>
        </w:sectPr>
      </w:pPr>
    </w:p>
    <w:p w14:paraId="2EF20F8B">
      <w:pPr>
        <w:pStyle w:val="3"/>
        <w:jc w:val="center"/>
        <w:rPr>
          <w:rFonts w:hint="eastAsia" w:ascii="宋体" w:hAnsi="宋体" w:eastAsia="宋体"/>
          <w:bCs/>
          <w:color w:val="0070C0"/>
          <w:sz w:val="22"/>
        </w:rPr>
      </w:pPr>
      <w:r>
        <w:rPr>
          <w:rFonts w:hint="eastAsia" w:ascii="黑体" w:hAnsi="黑体"/>
          <w:b w:val="0"/>
        </w:rPr>
        <w:t>实验一</w:t>
      </w:r>
      <w:r>
        <w:rPr>
          <w:rFonts w:ascii="黑体" w:hAnsi="黑体"/>
          <w:b w:val="0"/>
        </w:rPr>
        <w:t xml:space="preserve"> </w:t>
      </w:r>
      <w:r>
        <w:rPr>
          <w:rFonts w:hint="eastAsia" w:ascii="黑体" w:hAnsi="黑体"/>
          <w:b w:val="0"/>
        </w:rPr>
        <w:t>********</w:t>
      </w:r>
      <w:r>
        <w:rPr>
          <w:rFonts w:hint="eastAsia" w:ascii="黑体" w:hAnsi="黑体"/>
          <w:bCs/>
          <w:color w:val="0070C0"/>
          <w:szCs w:val="32"/>
          <w:highlight w:val="yellow"/>
        </w:rPr>
        <w:t>（黑体三号）</w:t>
      </w:r>
    </w:p>
    <w:p w14:paraId="355C73AB"/>
    <w:p w14:paraId="36CE41EF">
      <w:pPr>
        <w:spacing w:line="360" w:lineRule="auto"/>
        <w:ind w:firstLine="601" w:firstLineChars="250"/>
        <w:rPr>
          <w:b/>
          <w:bCs/>
          <w:color w:val="0070C0"/>
          <w:sz w:val="24"/>
          <w:szCs w:val="21"/>
          <w:highlight w:val="yellow"/>
        </w:rPr>
      </w:pPr>
      <w:r>
        <w:rPr>
          <w:rFonts w:hint="eastAsia"/>
          <w:b/>
          <w:bCs/>
          <w:color w:val="0070C0"/>
          <w:sz w:val="24"/>
          <w:szCs w:val="21"/>
          <w:highlight w:val="yellow"/>
        </w:rPr>
        <w:t>正文</w:t>
      </w:r>
      <w:r>
        <w:rPr>
          <w:b/>
          <w:bCs/>
          <w:color w:val="0070C0"/>
          <w:sz w:val="24"/>
          <w:szCs w:val="21"/>
          <w:highlight w:val="yellow"/>
        </w:rPr>
        <w:t>统一按以下格式：</w:t>
      </w:r>
    </w:p>
    <w:p w14:paraId="21C44D5C">
      <w:pPr>
        <w:spacing w:line="360" w:lineRule="auto"/>
        <w:ind w:firstLine="601" w:firstLineChars="250"/>
        <w:rPr>
          <w:b/>
          <w:bCs/>
          <w:color w:val="0070C0"/>
          <w:sz w:val="24"/>
          <w:szCs w:val="21"/>
          <w:highlight w:val="yellow"/>
        </w:rPr>
      </w:pPr>
      <w:r>
        <w:rPr>
          <w:b/>
          <w:bCs/>
          <w:color w:val="0070C0"/>
          <w:sz w:val="24"/>
          <w:szCs w:val="21"/>
          <w:highlight w:val="yellow"/>
        </w:rPr>
        <w:t>中文：宋体</w:t>
      </w:r>
      <w:r>
        <w:rPr>
          <w:rFonts w:hint="eastAsia"/>
          <w:b/>
          <w:bCs/>
          <w:color w:val="0070C0"/>
          <w:sz w:val="24"/>
          <w:szCs w:val="21"/>
          <w:highlight w:val="yellow"/>
        </w:rPr>
        <w:t>小四</w:t>
      </w:r>
    </w:p>
    <w:p w14:paraId="02D88C9B">
      <w:pPr>
        <w:spacing w:line="360" w:lineRule="auto"/>
        <w:ind w:firstLine="601" w:firstLineChars="250"/>
        <w:rPr>
          <w:b/>
          <w:bCs/>
          <w:color w:val="0070C0"/>
          <w:sz w:val="24"/>
          <w:szCs w:val="21"/>
          <w:highlight w:val="yellow"/>
        </w:rPr>
      </w:pPr>
      <w:r>
        <w:rPr>
          <w:b/>
          <w:bCs/>
          <w:color w:val="0070C0"/>
          <w:sz w:val="24"/>
          <w:szCs w:val="21"/>
          <w:highlight w:val="yellow"/>
        </w:rPr>
        <w:t>英文：Time New Roman</w:t>
      </w:r>
      <w:r>
        <w:rPr>
          <w:rFonts w:hint="eastAsia"/>
          <w:b/>
          <w:bCs/>
          <w:color w:val="0070C0"/>
          <w:sz w:val="24"/>
          <w:szCs w:val="21"/>
          <w:highlight w:val="yellow"/>
        </w:rPr>
        <w:t>小四</w:t>
      </w:r>
    </w:p>
    <w:p w14:paraId="4896C30A">
      <w:pPr>
        <w:spacing w:line="360" w:lineRule="auto"/>
        <w:ind w:firstLine="601" w:firstLineChars="250"/>
        <w:rPr>
          <w:b/>
          <w:bCs/>
          <w:color w:val="0070C0"/>
          <w:sz w:val="24"/>
          <w:szCs w:val="21"/>
          <w:highlight w:val="yellow"/>
        </w:rPr>
      </w:pPr>
      <w:r>
        <w:rPr>
          <w:b/>
          <w:bCs/>
          <w:color w:val="0070C0"/>
          <w:sz w:val="24"/>
          <w:szCs w:val="21"/>
          <w:highlight w:val="yellow"/>
        </w:rPr>
        <w:t>行距：1.5倍行距</w:t>
      </w:r>
    </w:p>
    <w:p w14:paraId="5AC54155">
      <w:pPr>
        <w:spacing w:line="360" w:lineRule="auto"/>
        <w:rPr>
          <w:b/>
          <w:bCs/>
          <w:sz w:val="24"/>
        </w:rPr>
      </w:pPr>
      <w:r>
        <w:rPr>
          <w:b/>
          <w:bCs/>
          <w:color w:val="0070C0"/>
          <w:sz w:val="24"/>
          <w:szCs w:val="21"/>
          <w:highlight w:val="yellow"/>
        </w:rPr>
        <w:t>每一个小标题都要加粗，标题的段前段后行距为0.5行</w:t>
      </w:r>
    </w:p>
    <w:p w14:paraId="7C0F9DD8">
      <w:pPr>
        <w:spacing w:before="156" w:beforeLines="50" w:after="156" w:afterLines="50"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一、实验简介</w:t>
      </w:r>
      <w:r>
        <w:rPr>
          <w:rFonts w:hint="eastAsia" w:ascii="宋体" w:hAnsi="宋体"/>
          <w:b/>
          <w:sz w:val="24"/>
        </w:rPr>
        <w:tab/>
      </w:r>
    </w:p>
    <w:p w14:paraId="7E275F6D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简介本实验相关内容。</w:t>
      </w:r>
    </w:p>
    <w:p w14:paraId="4784D175">
      <w:pPr>
        <w:spacing w:before="156" w:beforeLines="50" w:after="156" w:afterLines="50"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二、实验要求</w:t>
      </w:r>
    </w:p>
    <w:p w14:paraId="4D644EE5">
      <w:pPr>
        <w:spacing w:before="156" w:beforeLines="50" w:after="156" w:afterLines="50"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以无歧义的陈述说明本实验的任务。</w:t>
      </w:r>
    </w:p>
    <w:p w14:paraId="0DDE9AB3">
      <w:pPr>
        <w:spacing w:before="156" w:beforeLines="50" w:after="156" w:afterLines="50"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三、</w:t>
      </w:r>
      <w:r>
        <w:rPr>
          <w:rFonts w:ascii="宋体" w:hAnsi="宋体"/>
          <w:b/>
          <w:sz w:val="24"/>
        </w:rPr>
        <w:t>概要设计</w:t>
      </w:r>
      <w:r>
        <w:rPr>
          <w:rFonts w:hint="eastAsia" w:ascii="宋体" w:hAnsi="宋体"/>
          <w:b/>
          <w:sz w:val="24"/>
        </w:rPr>
        <w:t>（若有）</w:t>
      </w:r>
    </w:p>
    <w:p w14:paraId="2FE16A7E">
      <w:pPr>
        <w:spacing w:before="156" w:beforeLines="50" w:after="156" w:afterLines="50" w:line="360" w:lineRule="auto"/>
        <w:ind w:firstLine="480" w:firstLineChars="200"/>
        <w:rPr>
          <w:sz w:val="24"/>
        </w:rPr>
      </w:pPr>
      <w:r>
        <w:rPr>
          <w:sz w:val="24"/>
        </w:rPr>
        <w:t>说明本程序中主程序的流程以及各程序模块之间的层次</w:t>
      </w:r>
      <w:r>
        <w:rPr>
          <w:rFonts w:hint="eastAsia"/>
          <w:sz w:val="24"/>
        </w:rPr>
        <w:t>（</w:t>
      </w:r>
      <w:r>
        <w:rPr>
          <w:sz w:val="24"/>
        </w:rPr>
        <w:t>调用</w:t>
      </w:r>
      <w:r>
        <w:rPr>
          <w:rFonts w:hint="eastAsia"/>
          <w:sz w:val="24"/>
        </w:rPr>
        <w:t>）</w:t>
      </w:r>
      <w:r>
        <w:rPr>
          <w:sz w:val="24"/>
        </w:rPr>
        <w:t>关系</w:t>
      </w:r>
      <w:r>
        <w:rPr>
          <w:rFonts w:hint="eastAsia"/>
          <w:sz w:val="24"/>
        </w:rPr>
        <w:t>，</w:t>
      </w:r>
      <w:r>
        <w:rPr>
          <w:sz w:val="24"/>
        </w:rPr>
        <w:t>画出核心</w:t>
      </w:r>
      <w:r>
        <w:rPr>
          <w:rFonts w:hint="eastAsia" w:ascii="宋体" w:hAnsi="宋体"/>
          <w:sz w:val="24"/>
        </w:rPr>
        <w:t>的算法流程图</w:t>
      </w:r>
      <w:r>
        <w:rPr>
          <w:sz w:val="24"/>
        </w:rPr>
        <w:t>。</w:t>
      </w:r>
    </w:p>
    <w:p w14:paraId="75BF36B7">
      <w:pPr>
        <w:spacing w:before="156" w:beforeLines="50" w:after="156" w:afterLines="50" w:line="360" w:lineRule="auto"/>
        <w:rPr>
          <w:b/>
          <w:sz w:val="24"/>
        </w:rPr>
      </w:pPr>
      <w:r>
        <w:rPr>
          <w:rFonts w:hint="eastAsia"/>
          <w:b/>
          <w:sz w:val="24"/>
        </w:rPr>
        <w:t>四</w:t>
      </w:r>
      <w:r>
        <w:rPr>
          <w:b/>
          <w:sz w:val="24"/>
        </w:rPr>
        <w:t>、详细设计</w:t>
      </w:r>
      <w:r>
        <w:rPr>
          <w:rFonts w:hint="eastAsia" w:ascii="宋体" w:hAnsi="宋体"/>
          <w:b/>
          <w:sz w:val="24"/>
        </w:rPr>
        <w:t>（若有）</w:t>
      </w:r>
    </w:p>
    <w:p w14:paraId="43A30D9B">
      <w:pPr>
        <w:spacing w:line="360" w:lineRule="auto"/>
        <w:ind w:firstLine="420"/>
        <w:rPr>
          <w:sz w:val="24"/>
        </w:rPr>
      </w:pPr>
      <w:r>
        <w:rPr>
          <w:sz w:val="24"/>
        </w:rPr>
        <w:t>实现概要设计中定义的所有数据类型，给出关键部分源程序</w:t>
      </w:r>
      <w:r>
        <w:rPr>
          <w:rFonts w:hint="eastAsia"/>
          <w:sz w:val="24"/>
        </w:rPr>
        <w:t>（客户端和服务器端）</w:t>
      </w:r>
      <w:r>
        <w:rPr>
          <w:sz w:val="24"/>
        </w:rPr>
        <w:t>的清单，要求程序有充分的注释语句，至少要注释每个函数参数的含义和函数返回值的含义。</w:t>
      </w:r>
    </w:p>
    <w:p w14:paraId="614DC85A">
      <w:pPr>
        <w:spacing w:before="156" w:beforeLines="50" w:after="156" w:afterLines="50" w:line="360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>
        <w:rPr>
          <w:b/>
          <w:sz w:val="24"/>
        </w:rPr>
        <w:t>、</w:t>
      </w:r>
      <w:r>
        <w:rPr>
          <w:rFonts w:hint="eastAsia"/>
          <w:b/>
          <w:sz w:val="24"/>
        </w:rPr>
        <w:t>实验</w:t>
      </w:r>
      <w:r>
        <w:rPr>
          <w:b/>
          <w:sz w:val="24"/>
        </w:rPr>
        <w:t>结果</w:t>
      </w:r>
    </w:p>
    <w:p w14:paraId="681F34B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运行环境、实验步骤及截图。</w:t>
      </w:r>
    </w:p>
    <w:p w14:paraId="1035E05F">
      <w:pPr>
        <w:spacing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六、实验总结</w:t>
      </w:r>
    </w:p>
    <w:p w14:paraId="4EB95EB2">
      <w:pPr>
        <w:spacing w:before="156" w:beforeLines="50" w:after="156" w:afterLines="50" w:line="360" w:lineRule="auto"/>
        <w:ind w:firstLine="480" w:firstLineChars="200"/>
        <w:rPr>
          <w:sz w:val="24"/>
        </w:rPr>
      </w:pPr>
      <w:r>
        <w:rPr>
          <w:rFonts w:hint="eastAsia" w:ascii="宋体" w:hAnsi="宋体"/>
          <w:sz w:val="24"/>
        </w:rPr>
        <w:t>请写出本实验的心得体会，</w:t>
      </w:r>
      <w:r>
        <w:rPr>
          <w:sz w:val="24"/>
        </w:rPr>
        <w:t>包括：调试过程中遇到的问题是如何解决的</w:t>
      </w:r>
      <w:r>
        <w:rPr>
          <w:rFonts w:hint="eastAsia"/>
          <w:sz w:val="24"/>
        </w:rPr>
        <w:t>，</w:t>
      </w:r>
      <w:r>
        <w:rPr>
          <w:sz w:val="24"/>
        </w:rPr>
        <w:t>以及对设计与实现的回顾讨论和分析</w:t>
      </w:r>
      <w:r>
        <w:rPr>
          <w:rFonts w:hint="eastAsia"/>
          <w:sz w:val="24"/>
        </w:rPr>
        <w:t>。</w:t>
      </w:r>
    </w:p>
    <w:p w14:paraId="17D6E8B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3B5E31CA">
      <w:pPr>
        <w:spacing w:before="156" w:beforeLines="50" w:after="156" w:afterLines="50" w:line="360" w:lineRule="auto"/>
        <w:ind w:firstLine="480" w:firstLineChars="200"/>
        <w:rPr>
          <w:sz w:val="24"/>
        </w:rPr>
      </w:pPr>
    </w:p>
    <w:sectPr>
      <w:headerReference r:id="rId8" w:type="first"/>
      <w:headerReference r:id="rId7" w:type="default"/>
      <w:footerReference r:id="rId9" w:type="default"/>
      <w:footerReference r:id="rId10" w:type="even"/>
      <w:pgSz w:w="11906" w:h="16838"/>
      <w:pgMar w:top="1440" w:right="1106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71FDF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68A6E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9B94A8C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C6F80">
    <w:pPr>
      <w:pStyle w:val="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36AB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1D68F3FF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D1647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67531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4CDD9">
    <w:pPr>
      <w:pStyle w:val="6"/>
      <w:pBdr>
        <w:bottom w:val="none" w:color="auto" w:sz="0" w:space="0"/>
      </w:pBdr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1076B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7D49BE90"/>
    <w:rsid w:val="7F2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customStyle="1" w:styleId="11">
    <w:name w:val="页眉 字符"/>
    <w:basedOn w:val="9"/>
    <w:link w:val="6"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uiPriority w:val="0"/>
    <w:rPr>
      <w:sz w:val="18"/>
      <w:szCs w:val="18"/>
    </w:rPr>
  </w:style>
  <w:style w:type="character" w:customStyle="1" w:styleId="13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</Words>
  <Characters>529</Characters>
  <Lines>4</Lines>
  <Paragraphs>1</Paragraphs>
  <TotalTime>2</TotalTime>
  <ScaleCrop>false</ScaleCrop>
  <LinksUpToDate>false</LinksUpToDate>
  <CharactersWithSpaces>620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2021-04-16T01:35:00Z</dcterms:created>
  <dc:creator>w yj</dc:creator>
  <cp:lastModifiedBy>崔子霖</cp:lastModifiedBy>
  <cp:lastPrinted>2021-04-16T16:14:00Z</cp:lastPrinted>
  <dcterms:modified xsi:type="dcterms:W3CDTF">2026-05-31T11:26:37Z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4427C88F33CF55836DAA1B6A924839B3_42</vt:lpwstr>
  </property>
</Properties>
</file>