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BF08" w14:textId="1197347F" w:rsidR="00D77D90" w:rsidRPr="008F1168" w:rsidRDefault="00D77D90">
      <w:pPr>
        <w:pStyle w:val="Ttulo"/>
        <w:rPr>
          <w:rFonts w:ascii="Arial" w:hAnsi="Arial" w:cs="Arial"/>
          <w:sz w:val="24"/>
          <w:szCs w:val="24"/>
        </w:rPr>
      </w:pPr>
      <w:r w:rsidRPr="008F1168">
        <w:rPr>
          <w:rFonts w:ascii="Arial" w:hAnsi="Arial" w:cs="Arial"/>
          <w:sz w:val="24"/>
          <w:szCs w:val="24"/>
        </w:rPr>
        <w:t xml:space="preserve">RESOLUCIÓN   No. 0005 </w:t>
      </w:r>
      <w:r w:rsidRPr="008F1168">
        <w:rPr>
          <w:rFonts w:ascii="Arial" w:hAnsi="Arial" w:cs="Arial"/>
          <w:b w:val="0"/>
          <w:sz w:val="24"/>
          <w:szCs w:val="24"/>
        </w:rPr>
      </w:r>
      <w:r w:rsidR="005364DB">
        <w:rPr>
          <w:rFonts w:ascii="Arial" w:hAnsi="Arial" w:cs="Arial"/>
          <w:b w:val="0"/>
          <w:sz w:val="24"/>
          <w:szCs w:val="24"/>
        </w:rPr>
      </w:r>
      <w:r w:rsidR="007F0167" w:rsidRPr="008F1168">
        <w:rPr>
          <w:rFonts w:ascii="Arial" w:hAnsi="Arial" w:cs="Arial"/>
          <w:b w:val="0"/>
          <w:sz w:val="24"/>
          <w:szCs w:val="24"/>
        </w:rPr>
      </w:r>
    </w:p>
    <w:p w14:paraId="15DA8D58" w14:textId="3FC47DB1" w:rsidR="00D77D90" w:rsidRPr="008F1168" w:rsidRDefault="008F1168" w:rsidP="008F1168">
      <w:pPr>
        <w:rPr>
          <w:rFonts w:ascii="Arial" w:hAnsi="Arial" w:cs="Arial"/>
          <w:b/>
          <w:sz w:val="24"/>
          <w:szCs w:val="24"/>
        </w:rPr>
      </w:pPr>
      <w:r>
        <w:rPr>
          <w:rFonts w:ascii="Arial" w:hAnsi="Arial" w:cs="Arial"/>
          <w:sz w:val="24"/>
          <w:szCs w:val="24"/>
        </w:rPr>
        <w:t xml:space="preserve">                                                  Fecha: 2026-02-11</w:t>
      </w:r>
      <w:r w:rsidR="007F0167" w:rsidRPr="008F1168">
        <w:rPr>
          <w:rFonts w:ascii="Arial" w:hAnsi="Arial" w:cs="Arial"/>
          <w:sz w:val="24"/>
          <w:szCs w:val="24"/>
        </w:rPr>
      </w:r>
      <w:r w:rsidRPr="008F1168">
        <w:rPr>
          <w:rFonts w:ascii="Arial" w:hAnsi="Arial" w:cs="Arial"/>
          <w:b/>
          <w:sz w:val="24"/>
          <w:szCs w:val="24"/>
        </w:rPr>
      </w:r>
      <w:r w:rsidR="007F0167" w:rsidRPr="008F1168">
        <w:rPr>
          <w:rFonts w:ascii="Arial" w:hAnsi="Arial" w:cs="Arial"/>
          <w:b/>
          <w:sz w:val="24"/>
          <w:szCs w:val="24"/>
        </w:rPr>
      </w:r>
      <w:r w:rsidR="005364DB" w:rsidRPr="005364DB">
        <w:rPr>
          <w:rFonts w:ascii="Arial" w:hAnsi="Arial" w:cs="Arial"/>
          <w:bCs/>
          <w:sz w:val="24"/>
          <w:szCs w:val="24"/>
        </w:rPr>
      </w:r>
    </w:p>
    <w:p w14:paraId="7C6D311F" w14:textId="77777777" w:rsidR="00D77D90" w:rsidRPr="008F1168" w:rsidRDefault="00D77D90">
      <w:pPr>
        <w:jc w:val="center"/>
        <w:rPr>
          <w:rFonts w:ascii="Arial" w:hAnsi="Arial" w:cs="Arial"/>
          <w:b/>
          <w:sz w:val="24"/>
          <w:szCs w:val="24"/>
        </w:rPr>
      </w:pPr>
    </w:p>
    <w:p w14:paraId="04026F65" w14:textId="77777777" w:rsidR="007E2673" w:rsidRDefault="007E2673">
      <w:pPr>
        <w:jc w:val="both"/>
        <w:rPr>
          <w:rFonts w:ascii="Arial" w:hAnsi="Arial" w:cs="Arial"/>
          <w:sz w:val="24"/>
          <w:szCs w:val="24"/>
        </w:rPr>
      </w:pPr>
    </w:p>
    <w:p w14:paraId="6C78365A" w14:textId="5FFEE150" w:rsidR="0047106F" w:rsidRPr="005364DB" w:rsidRDefault="005364DB">
      <w:pPr>
        <w:jc w:val="both"/>
        <w:rPr>
          <w:rFonts w:ascii="Arial" w:hAnsi="Arial" w:cs="Arial"/>
          <w:b/>
          <w:bCs/>
          <w:sz w:val="24"/>
          <w:szCs w:val="24"/>
        </w:rPr>
      </w:pPr>
      <w:r w:rsidRPr="005364DB">
        <w:rPr>
          <w:rFonts w:ascii="Arial" w:hAnsi="Arial" w:cs="Arial"/>
          <w:b/>
          <w:bCs/>
          <w:sz w:val="24"/>
          <w:szCs w:val="24"/>
        </w:rPr>
        <w:t>“Por medio da la cual En Colombia, el Jueves y Viernes Santo son los únicos días feriados (festivos) oficiales de la Semana Santa. Si una empresa solicita trabajar estos días, debe pagar un recargo del 75% sobre el salario ordinario, más el pago del día, según el Código Sustantivo del Trabajo. Lunes, martes y miércoles son jornadas laborales normales.  Jueves y Viernes Santo (Festivos): Son días de descanso obligatorio remunerado. Si se trabajan, el empleador debe pagar el día laborado con un recargo del 75%. Lunes, Martes, Miércoles y Sábado: Son días ordinarios. La empresa puede trabajar normalmente. Si hay acuerdo de descanso estos días, la empresa puede descontarlos o pactar compensación. Compensación de tiempo: Las empresas pueden acordar con sus empleados trabajar horas extras los días previos a la semana santa para compensar y otorgar el descanso de los días no festivos de dicha semana, bajo políticas internas. Recargos adicionales: Si el trabajo en festivos se realiza en horario nocturno (después de las 9:00 p. m.), aplican los recargos nocturnos correspondientes. Vacaciones: Si el trabajador solicita vacaciones durante estos días, aplica bajo las normas legales de la empresa y no puede ser una decisión unilateral del empleado.”</w:t>
      </w:r>
      <w:r w:rsidR="00FA694A" w:rsidRPr="005364DB">
        <w:rPr>
          <w:rFonts w:ascii="Arial" w:hAnsi="Arial" w:cs="Arial"/>
          <w:b/>
          <w:bCs/>
          <w:sz w:val="24"/>
          <w:szCs w:val="24"/>
        </w:rPr>
      </w:r>
      <w:r w:rsidRPr="005364DB">
        <w:rPr>
          <w:rFonts w:ascii="Arial" w:hAnsi="Arial" w:cs="Arial"/>
          <w:b/>
          <w:bCs/>
          <w:sz w:val="24"/>
          <w:szCs w:val="24"/>
        </w:rPr>
      </w:r>
    </w:p>
    <w:p w14:paraId="5ACA1188" w14:textId="77777777" w:rsidR="00D77D90" w:rsidRPr="008F1168" w:rsidRDefault="00D77D90">
      <w:pPr>
        <w:jc w:val="both"/>
        <w:rPr>
          <w:rFonts w:ascii="Arial" w:hAnsi="Arial" w:cs="Arial"/>
          <w:sz w:val="24"/>
          <w:szCs w:val="24"/>
        </w:rPr>
      </w:pPr>
    </w:p>
    <w:p w14:paraId="150F6B8C" w14:textId="77777777" w:rsidR="007E2673" w:rsidRDefault="007E2673">
      <w:pPr>
        <w:jc w:val="both"/>
        <w:rPr>
          <w:rFonts w:ascii="Arial" w:hAnsi="Arial" w:cs="Arial"/>
          <w:b/>
          <w:sz w:val="24"/>
          <w:szCs w:val="24"/>
        </w:rPr>
      </w:pPr>
    </w:p>
    <w:p w14:paraId="43536D32" w14:textId="5016951A" w:rsidR="00D77D90" w:rsidRDefault="00D77D90">
      <w:pPr>
        <w:jc w:val="both"/>
        <w:rPr>
          <w:rFonts w:ascii="Arial" w:hAnsi="Arial" w:cs="Arial"/>
          <w:b/>
          <w:sz w:val="24"/>
          <w:szCs w:val="24"/>
        </w:rPr>
      </w:pPr>
      <w:r w:rsidRPr="008F1168">
        <w:rPr>
          <w:rFonts w:ascii="Arial" w:hAnsi="Arial" w:cs="Arial"/>
          <w:b/>
          <w:sz w:val="24"/>
          <w:szCs w:val="24"/>
        </w:rPr>
        <w:t xml:space="preserve">EL GERENTE DE LA E.S.E HOSPITAL SANTA MÓNICA DE DOSQUEBRADAS en uso de sus facultades legales en especial las conferidas por el artículo 21 numeral 2 del estatuto básico de la entidad y </w:t>
      </w:r>
      <w:r w:rsidRPr="008F1168">
        <w:rPr>
          <w:rFonts w:ascii="Arial" w:hAnsi="Arial" w:cs="Arial"/>
          <w:sz w:val="24"/>
          <w:szCs w:val="24"/>
        </w:rPr>
      </w:r>
      <w:r w:rsidR="005364DB">
        <w:rPr>
          <w:rFonts w:ascii="Arial" w:hAnsi="Arial" w:cs="Arial"/>
          <w:sz w:val="24"/>
          <w:szCs w:val="24"/>
        </w:rPr>
      </w:r>
    </w:p>
    <w:p w14:paraId="237FD67F" w14:textId="77777777" w:rsidR="005364DB" w:rsidRPr="005364DB" w:rsidRDefault="005364DB">
      <w:pPr>
        <w:jc w:val="both"/>
        <w:rPr>
          <w:rFonts w:ascii="Arial" w:hAnsi="Arial" w:cs="Arial"/>
          <w:sz w:val="24"/>
          <w:szCs w:val="24"/>
        </w:rPr>
      </w:pPr>
    </w:p>
    <w:p w14:paraId="72850C25" w14:textId="5229D3EF" w:rsidR="005364DB" w:rsidRPr="008F1168" w:rsidRDefault="005364DB" w:rsidP="005364DB">
      <w:pPr>
        <w:jc w:val="center"/>
        <w:rPr>
          <w:rFonts w:ascii="Arial" w:hAnsi="Arial" w:cs="Arial"/>
          <w:b/>
          <w:sz w:val="24"/>
          <w:szCs w:val="24"/>
        </w:rPr>
      </w:pPr>
      <w:r>
        <w:rPr>
          <w:rFonts w:ascii="Arial" w:hAnsi="Arial" w:cs="Arial"/>
          <w:b/>
          <w:sz w:val="24"/>
          <w:szCs w:val="24"/>
        </w:rPr>
        <w:t>CONSIDERANDO:</w:t>
      </w:r>
      <w:r w:rsidRPr="008F1168">
        <w:rPr>
          <w:rFonts w:ascii="Arial" w:hAnsi="Arial" w:cs="Arial"/>
          <w:b/>
          <w:sz w:val="24"/>
          <w:szCs w:val="24"/>
        </w:rPr>
      </w:r>
    </w:p>
    <w:p w14:paraId="7290E443" w14:textId="77777777" w:rsidR="00D77D90" w:rsidRPr="008F1168" w:rsidRDefault="00D77D90">
      <w:pPr>
        <w:jc w:val="both"/>
        <w:rPr>
          <w:rFonts w:ascii="Arial" w:hAnsi="Arial" w:cs="Arial"/>
          <w:b/>
          <w:sz w:val="24"/>
          <w:szCs w:val="24"/>
        </w:rPr>
      </w:pPr>
    </w:p>
    <w:p w14:paraId="3B91DB05" w14:textId="01FF26C0" w:rsidR="00D77D90" w:rsidRPr="008F1168" w:rsidRDefault="005364DB">
      <w:pPr>
        <w:jc w:val="both"/>
        <w:rPr>
          <w:rFonts w:ascii="Arial" w:hAnsi="Arial" w:cs="Arial"/>
          <w:b/>
          <w:sz w:val="24"/>
          <w:szCs w:val="24"/>
        </w:rPr>
      </w:pPr>
      <w:r>
        <w:rPr>
          <w:rFonts w:ascii="Arial" w:hAnsi="Arial" w:cs="Arial"/>
          <w:b/>
          <w:sz w:val="24"/>
          <w:szCs w:val="24"/>
        </w:rPr>
        <w:t>rabajar en Semana Santa en Colombia implica el pago de un recargo del 75% sobre el salario ordinario por laborar en días festivos (Jueves y Viernes Santo), según el Código Sustantivo del Trabajo. Lunes a miércoles son días laborales normales, mientras que el domingo de Resurrección aplica recargo dominical. Las empresas pueden modificar horarios mediante resoluciones internas para compensar tiempo, respetando la jornada máxima, como lo indican el Concepto 131731 de 2023 de Función Pública y ejemplos como la Resolución 42 de 2025 ESU.</w:t>
      </w:r>
    </w:p>
    <w:p w14:paraId="658C323F" w14:textId="77777777" w:rsidR="00D77D90" w:rsidRPr="008F1168" w:rsidRDefault="00D77D90">
      <w:pPr>
        <w:rPr>
          <w:rFonts w:ascii="Arial" w:hAnsi="Arial" w:cs="Arial"/>
          <w:sz w:val="24"/>
          <w:szCs w:val="24"/>
        </w:rPr>
      </w:pPr>
    </w:p>
    <w:p w14:paraId="4E707626" w14:textId="77777777" w:rsidR="00D77D90" w:rsidRPr="008F1168" w:rsidRDefault="00D77D90">
      <w:pPr>
        <w:rPr>
          <w:rFonts w:ascii="Arial" w:hAnsi="Arial" w:cs="Arial"/>
          <w:sz w:val="24"/>
          <w:szCs w:val="24"/>
        </w:rPr>
      </w:pPr>
    </w:p>
    <w:p w14:paraId="4B7172C9" w14:textId="77777777" w:rsidR="007E2673" w:rsidRDefault="007E2673">
      <w:pPr>
        <w:jc w:val="center"/>
        <w:rPr>
          <w:rFonts w:ascii="Arial" w:hAnsi="Arial" w:cs="Arial"/>
          <w:b/>
          <w:sz w:val="24"/>
          <w:szCs w:val="24"/>
        </w:rPr>
      </w:pPr>
    </w:p>
    <w:p w14:paraId="5A4D60D6" w14:textId="77777777" w:rsidR="00D77D90" w:rsidRPr="008F1168" w:rsidRDefault="00D77D90">
      <w:pPr>
        <w:jc w:val="center"/>
        <w:rPr>
          <w:rFonts w:ascii="Arial" w:hAnsi="Arial" w:cs="Arial"/>
          <w:b/>
          <w:sz w:val="24"/>
          <w:szCs w:val="24"/>
        </w:rPr>
      </w:pPr>
      <w:r w:rsidRPr="008F1168">
        <w:rPr>
          <w:rFonts w:ascii="Arial" w:hAnsi="Arial" w:cs="Arial"/>
          <w:b/>
          <w:sz w:val="24"/>
          <w:szCs w:val="24"/>
        </w:rPr>
        <w:t>RESUELVE:</w:t>
      </w:r>
    </w:p>
    <w:p w14:paraId="6588C715" w14:textId="77777777" w:rsidR="00D77D90" w:rsidRPr="008F1168" w:rsidRDefault="00D77D90">
      <w:pPr>
        <w:jc w:val="both"/>
        <w:rPr>
          <w:rFonts w:ascii="Arial" w:hAnsi="Arial" w:cs="Arial"/>
          <w:b/>
          <w:sz w:val="24"/>
          <w:szCs w:val="24"/>
        </w:rPr>
      </w:pPr>
    </w:p>
    <w:p w14:paraId="4B4A6C8F" w14:textId="77777777" w:rsidR="007E2673" w:rsidRDefault="007E2673">
      <w:pPr>
        <w:jc w:val="both"/>
        <w:rPr>
          <w:rFonts w:ascii="Arial" w:hAnsi="Arial" w:cs="Arial"/>
          <w:b/>
          <w:color w:val="000000"/>
          <w:sz w:val="24"/>
          <w:szCs w:val="24"/>
        </w:rPr>
      </w:pPr>
    </w:p>
    <w:p w14:paraId="32D1D158" w14:textId="76A5B39F" w:rsidR="00D77D90" w:rsidRPr="008F1168" w:rsidRDefault="005364DB">
      <w:pPr>
        <w:jc w:val="both"/>
        <w:rPr>
          <w:rFonts w:ascii="Arial" w:hAnsi="Arial" w:cs="Arial"/>
          <w:color w:val="000000"/>
          <w:sz w:val="24"/>
          <w:szCs w:val="24"/>
        </w:rPr>
      </w:pPr>
      <w:r>
        <w:rPr>
          <w:rFonts w:ascii="Arial" w:hAnsi="Arial" w:cs="Arial"/>
          <w:b/>
          <w:color w:val="000000"/>
          <w:sz w:val="24"/>
          <w:szCs w:val="24"/>
        </w:rPr>
        <w:t>Que, en el Artículo 209 de la Constitución Política de Colombia dispone lo siguiente: “Principios de la Función Pública. La función administrativa está al servicio de los intereses generales y se desarrolla con fundamento en los principios de igualdad, moralidad, eficacia, economía, celeridad, imparcialidad y publicidad”. Que, la Ley 100 de 1993, establece la autonomía administrativa y financiera para las Empresas Sociales del Estado, facultándolas para ejercer funciones administrativas inherentes a su propia organización. Que, es deber de toda Empresa Social del Estado la adecuada prestación de servicio de salud a sus usuarios internos y externos.</w:t>
        <w:br/>
        <w:br/>
        <w:br/>
        <w:br/>
        <w:br/>
        <w:t xml:space="preserve"> Que, la época Navideña y de fin de año, es una ocasión de encuentro Familiar, donde los colombianos se reúnen para integrarse, y se procura facilitar su desplazamiento a los diferentes lugares de reunión familiar para celebrar dichas festividades. Que, el Decreto No. 648 de 2017 en su artículo 2.2.5.5.51 Descanso compensado señala que: “Al empleado público se le podrá otorgar descanso compensado para semana santa y festividades de fin de año. Siempre y cuando haya compensado el tiempo laboral equivalente al tiempo del descanso, de acuerdo con la programación que establezca cada entidad, la cual deberá garantizará la continuidad y no afectación en la prestación del servicio." Que, la entidad debe responder al reconocimiento de la dignidad humana y el bienestar institucional de sus trabajadores. Que, la administración puede adecuar la jornada laboral de los empleados públicos de acuerdo con las necesidades de la entidad y la naturaleza del servicio que presenta, sin exceder los límites que fija la ley. Que, el Decreto-Ley 1567 de 1998, el Decreto 1083 de 2015 reglamentario de la Ley 909 de 2004, dan orientaciones respecto del “Sistema de Estímulos” para los empleados públicos. Que, entendida la importancia de las fechas en cuestión, se prevé no laborar los días miércoles 24 y 31 de diciembre de 2025 y el día viernes 02 de enero del 2026, fechas acordadas entre los funcionarios de la E.S.E. Hospital San Juan de Dios de Pamplona, por lo que se reemplazaran aumentando una hora diaria de jornada de 06:00 pm a 07:00 pm, desde el día martes 18 de noviembre hasta el día 22 de diciembre de la presente anualidad. RESOLUCIÓN No 325 (13 DE NOVIEMBRE DE 2025) “Por medio la cual se modifica la jornada laboral a los empleados de la E.S.E Hospital San Juan de Dios de Pamplona en razón a las festividades de Navidad y fin de año 2025”. Lo anterior aplica para el personal que desarrolla actividades administrativas y asistenciales, y que en razón a ellas el cambio de la jornada laboral no afectará la prestación del servicio de la entidad Hospitalaria. Que, si por necesidad del servicio, o en razón a sus funciones se requiere que algún empleado labore los días que se otorgan mediante la presente, quedará exceptuado del presente acto administrativo y en concordancia realizará su jornada de trabajo habitual. Que, la prestación del servicio asistencial a los usuarios de la E.S.E. HOSPITAL SAN JUAN DE DIOS DE PAMPLONA no se verá afectada y su atención será la acostumbrada, 24 horas al día, todos los días, por tanto, la subdirección científica coordinará en horarios propios de cada área asistencial el descanso de los funcionarios para que puedan celebrar dichas festividades. Que en mérito de lo expuesto se:</w:t>
      </w:r>
    </w:p>
    <w:p w14:paraId="3658FC34" w14:textId="77777777" w:rsidR="00D77D90" w:rsidRPr="008F1168" w:rsidRDefault="00D77D90">
      <w:pPr>
        <w:jc w:val="both"/>
        <w:rPr>
          <w:rFonts w:ascii="Arial" w:hAnsi="Arial" w:cs="Arial"/>
          <w:color w:val="000000"/>
          <w:sz w:val="24"/>
          <w:szCs w:val="24"/>
        </w:rPr>
      </w:pPr>
      <w:bookmarkStart w:id="0" w:name="BM2"/>
      <w:bookmarkEnd w:id="0"/>
    </w:p>
    <w:p w14:paraId="64DD2CA3" w14:textId="771B8AB8" w:rsidR="00D77D90" w:rsidRPr="005364DB" w:rsidRDefault="00D77D90" w:rsidP="005364DB">
      <w:pPr>
        <w:jc w:val="center"/>
        <w:rPr>
          <w:rFonts w:ascii="Arial" w:hAnsi="Arial" w:cs="Arial"/>
          <w:b/>
          <w:color w:val="000000"/>
          <w:sz w:val="24"/>
          <w:szCs w:val="24"/>
        </w:rPr>
      </w:pPr>
      <w:r w:rsidRPr="008F1168">
        <w:rPr>
          <w:rFonts w:ascii="Arial" w:hAnsi="Arial" w:cs="Arial"/>
          <w:color w:val="000000"/>
          <w:sz w:val="24"/>
          <w:szCs w:val="24"/>
        </w:rPr>
        <w:t xml:space="preserve">                                                                           </w:t>
      </w:r>
    </w:p>
    <w:p w14:paraId="14066287" w14:textId="77777777" w:rsidR="00D77D90" w:rsidRPr="008F1168" w:rsidRDefault="00D77D90">
      <w:pPr>
        <w:autoSpaceDE w:val="0"/>
        <w:autoSpaceDN w:val="0"/>
        <w:adjustRightInd w:val="0"/>
        <w:spacing w:line="240" w:lineRule="atLeast"/>
        <w:jc w:val="both"/>
        <w:rPr>
          <w:rFonts w:ascii="Arial" w:hAnsi="Arial" w:cs="Arial"/>
          <w:color w:val="000000"/>
          <w:sz w:val="24"/>
          <w:szCs w:val="24"/>
        </w:rPr>
      </w:pPr>
    </w:p>
    <w:p w14:paraId="53FE8B71" w14:textId="77777777" w:rsidR="00B62ED7" w:rsidRPr="008F1168" w:rsidRDefault="00B62ED7">
      <w:pPr>
        <w:autoSpaceDE w:val="0"/>
        <w:autoSpaceDN w:val="0"/>
        <w:adjustRightInd w:val="0"/>
        <w:spacing w:line="240" w:lineRule="atLeast"/>
        <w:jc w:val="center"/>
        <w:rPr>
          <w:rFonts w:ascii="Arial" w:hAnsi="Arial" w:cs="Arial"/>
          <w:b/>
          <w:color w:val="000000"/>
          <w:sz w:val="24"/>
          <w:szCs w:val="24"/>
        </w:rPr>
      </w:pPr>
    </w:p>
    <w:p w14:paraId="673842F1" w14:textId="3F6E5E34" w:rsidR="00D77D90" w:rsidRPr="008F1168" w:rsidRDefault="005364DB">
      <w:pPr>
        <w:autoSpaceDE w:val="0"/>
        <w:autoSpaceDN w:val="0"/>
        <w:adjustRightInd w:val="0"/>
        <w:spacing w:line="240" w:lineRule="atLeast"/>
        <w:jc w:val="center"/>
        <w:rPr>
          <w:rFonts w:ascii="Arial" w:hAnsi="Arial" w:cs="Arial"/>
          <w:color w:val="000000"/>
          <w:sz w:val="24"/>
          <w:szCs w:val="24"/>
        </w:rPr>
      </w:pPr>
      <w:r>
        <w:rPr>
          <w:rFonts w:ascii="Arial" w:hAnsi="Arial" w:cs="Arial"/>
          <w:color w:val="000000"/>
          <w:sz w:val="24"/>
          <w:szCs w:val="24"/>
        </w:rPr>
        <w:t>Dosquebradas el día 10 de Febrero de 2026</w:t>
      </w:r>
    </w:p>
    <w:p w14:paraId="746D1008" w14:textId="77777777" w:rsidR="00D77D90" w:rsidRPr="008F1168" w:rsidRDefault="00D77D90">
      <w:pPr>
        <w:autoSpaceDE w:val="0"/>
        <w:autoSpaceDN w:val="0"/>
        <w:adjustRightInd w:val="0"/>
        <w:spacing w:line="240" w:lineRule="atLeast"/>
        <w:rPr>
          <w:rFonts w:ascii="Arial" w:hAnsi="Arial" w:cs="Arial"/>
          <w:color w:val="000000"/>
          <w:sz w:val="24"/>
          <w:szCs w:val="24"/>
        </w:rPr>
      </w:pPr>
    </w:p>
    <w:p w14:paraId="69B015BE" w14:textId="55DFE189" w:rsidR="00D77D90" w:rsidRDefault="005364DB" w:rsidP="005364DB">
      <w:pPr>
        <w:autoSpaceDE w:val="0"/>
        <w:autoSpaceDN w:val="0"/>
        <w:adjustRightInd w:val="0"/>
        <w:spacing w:line="240" w:lineRule="atLeast"/>
        <w:jc w:val="center"/>
        <w:rPr>
          <w:rFonts w:ascii="Arial" w:hAnsi="Arial" w:cs="Arial"/>
          <w:b/>
          <w:bCs/>
          <w:color w:val="000000"/>
          <w:sz w:val="24"/>
          <w:szCs w:val="24"/>
        </w:rPr>
      </w:pPr>
      <w:r w:rsidRPr="005364DB">
        <w:rPr>
          <w:rFonts w:ascii="Arial" w:hAnsi="Arial" w:cs="Arial"/>
          <w:b/>
          <w:bCs/>
          <w:color w:val="000000"/>
          <w:sz w:val="24"/>
          <w:szCs w:val="24"/>
        </w:rPr>
        <w:t>CÓMUNIQUESE, PUBLIQUESE Y CUMPLASE</w:t>
      </w:r>
    </w:p>
    <w:p w14:paraId="5530292E" w14:textId="77777777" w:rsidR="005364DB" w:rsidRPr="005364DB" w:rsidRDefault="005364DB" w:rsidP="005364DB">
      <w:pPr>
        <w:autoSpaceDE w:val="0"/>
        <w:autoSpaceDN w:val="0"/>
        <w:adjustRightInd w:val="0"/>
        <w:spacing w:line="240" w:lineRule="atLeast"/>
        <w:jc w:val="center"/>
        <w:rPr>
          <w:rFonts w:ascii="Arial" w:hAnsi="Arial" w:cs="Arial"/>
          <w:b/>
          <w:bCs/>
          <w:color w:val="000000"/>
          <w:sz w:val="24"/>
          <w:szCs w:val="24"/>
        </w:rPr>
      </w:pPr>
    </w:p>
    <w:p w14:paraId="233F155C" w14:textId="318AEE46" w:rsidR="009828F4" w:rsidRPr="008F1168" w:rsidRDefault="005364DB">
      <w:pPr>
        <w:autoSpaceDE w:val="0"/>
        <w:autoSpaceDN w:val="0"/>
        <w:adjustRightInd w:val="0"/>
        <w:spacing w:line="240" w:lineRule="atLeast"/>
        <w:jc w:val="center"/>
        <w:rPr>
          <w:rFonts w:ascii="Arial" w:hAnsi="Arial" w:cs="Arial"/>
          <w:color w:val="000000"/>
          <w:sz w:val="24"/>
          <w:szCs w:val="24"/>
        </w:rPr>
      </w:pPr>
      <w:r>
        <w:rPr>
          <w:rFonts w:ascii="Arial" w:hAnsi="Arial" w:cs="Arial"/>
          <w:color w:val="000000"/>
          <w:sz w:val="24"/>
          <w:szCs w:val="24"/>
        </w:rPr>
      </w:r>
    </w:p>
    <w:p w14:paraId="46231D26" w14:textId="3E861358" w:rsidR="00132FD1" w:rsidRPr="004855D3" w:rsidRDefault="005364DB">
      <w:pPr>
        <w:autoSpaceDE w:val="0"/>
        <w:autoSpaceDN w:val="0"/>
        <w:adjustRightInd w:val="0"/>
        <w:spacing w:line="240" w:lineRule="atLeast"/>
        <w:jc w:val="center"/>
        <w:rPr>
          <w:rFonts w:ascii="Arial" w:hAnsi="Arial" w:cs="Arial"/>
          <w:b/>
          <w:bCs/>
          <w:color w:val="000000"/>
          <w:sz w:val="24"/>
          <w:szCs w:val="24"/>
        </w:rPr>
      </w:pPr>
      <w:r w:rsidRPr="004855D3">
        <w:rPr>
          <w:rFonts w:ascii="Arial" w:hAnsi="Arial" w:cs="Arial"/>
          <w:b/>
          <w:bCs/>
          <w:color w:val="000000"/>
          <w:sz w:val="24"/>
          <w:szCs w:val="24"/>
        </w:rPr>
      </w:r>
    </w:p>
    <w:p w14:paraId="698E3343" w14:textId="1671871A" w:rsidR="005364DB" w:rsidRPr="004855D3" w:rsidRDefault="00772ADA">
      <w:pPr>
        <w:autoSpaceDE w:val="0"/>
        <w:autoSpaceDN w:val="0"/>
        <w:adjustRightInd w:val="0"/>
        <w:spacing w:line="240" w:lineRule="atLeast"/>
        <w:jc w:val="center"/>
        <w:rPr>
          <w:rFonts w:ascii="Arial" w:hAnsi="Arial" w:cs="Arial"/>
          <w:b/>
          <w:bCs/>
          <w:color w:val="000000"/>
          <w:sz w:val="24"/>
          <w:szCs w:val="24"/>
        </w:rPr>
      </w:pPr>
      <w:r>
        <w:rPr>
          <w:rFonts w:ascii="Arial" w:hAnsi="Arial" w:cs="Arial"/>
          <w:b/>
          <w:bCs/>
          <w:color w:val="000000"/>
          <w:sz w:val="24"/>
          <w:szCs w:val="24"/>
        </w:rPr>
      </w:r>
    </w:p>
    <w:p w14:paraId="4C221385" w14:textId="77777777" w:rsidR="00D77D90" w:rsidRPr="008D3739" w:rsidRDefault="00D77D90">
      <w:pPr>
        <w:jc w:val="both"/>
        <w:rPr>
          <w:rFonts w:ascii="Arial" w:hAnsi="Arial" w:cs="Arial"/>
          <w:color w:val="000000"/>
          <w:sz w:val="24"/>
          <w:szCs w:val="24"/>
        </w:rPr>
      </w:pPr>
    </w:p>
    <w:p w14:paraId="5253B18D" w14:textId="51BF0F52" w:rsidR="00D77D90" w:rsidRPr="008D3739" w:rsidRDefault="005364DB">
      <w:pPr>
        <w:jc w:val="both"/>
        <w:rPr>
          <w:rFonts w:ascii="Arial" w:hAnsi="Arial" w:cs="Arial"/>
          <w:color w:val="000000"/>
          <w:sz w:val="24"/>
          <w:szCs w:val="24"/>
        </w:rPr>
      </w:pPr>
      <w:r>
        <w:rPr>
          <w:rFonts w:ascii="Arial" w:hAnsi="Arial" w:cs="Arial"/>
          <w:color w:val="000000"/>
          <w:sz w:val="24"/>
          <w:szCs w:val="24"/>
        </w:rPr>
      </w:r>
    </w:p>
    <w:p w14:paraId="6FCF5F10" w14:textId="6C85ADA2" w:rsidR="00D77D90" w:rsidRDefault="005364DB">
      <w:pPr>
        <w:jc w:val="both"/>
        <w:rPr>
          <w:rFonts w:ascii="Arial" w:hAnsi="Arial" w:cs="Arial"/>
          <w:b/>
          <w:color w:val="000000"/>
          <w:sz w:val="18"/>
          <w:szCs w:val="18"/>
        </w:rPr>
      </w:pPr>
      <w:r>
        <w:rPr>
          <w:rFonts w:ascii="Arial" w:hAnsi="Arial" w:cs="Arial"/>
          <w:b/>
          <w:color w:val="000000"/>
          <w:sz w:val="18"/>
          <w:szCs w:val="18"/>
        </w:rPr>
      </w:r>
    </w:p>
    <w:p w14:paraId="7625699C" w14:textId="701B36AD" w:rsidR="005364DB" w:rsidRPr="008D3739" w:rsidRDefault="005364DB">
      <w:pPr>
        <w:jc w:val="both"/>
        <w:rPr>
          <w:rFonts w:ascii="Arial" w:hAnsi="Arial" w:cs="Arial"/>
          <w:b/>
          <w:color w:val="000000"/>
          <w:sz w:val="18"/>
          <w:szCs w:val="18"/>
        </w:rPr>
      </w:pPr>
      <w:r>
        <w:rPr>
          <w:rFonts w:ascii="Arial" w:hAnsi="Arial" w:cs="Arial"/>
          <w:b/>
          <w:color w:val="000000"/>
          <w:sz w:val="18"/>
          <w:szCs w:val="18"/>
        </w:rPr>
      </w:r>
    </w:p>
    <w:p w14:paraId="017ED7C9" w14:textId="4DE8C17D" w:rsidR="00D77D90" w:rsidRDefault="00D77D90" w:rsidP="003A6B5B">
      <w:pPr>
        <w:jc w:val="both"/>
        <w:rPr>
          <w:rFonts w:ascii="Arial" w:hAnsi="Arial" w:cs="Arial"/>
          <w:b/>
          <w:color w:val="000000"/>
          <w:sz w:val="18"/>
          <w:szCs w:val="18"/>
        </w:rPr>
      </w:pPr>
    </w:p>
    <w:p w14:paraId="4E344FFB" w14:textId="38A31B76" w:rsidR="005364DB" w:rsidRPr="008D3739" w:rsidRDefault="005364DB" w:rsidP="005364DB">
      <w:pPr>
        <w:jc w:val="both"/>
        <w:rPr>
          <w:rFonts w:ascii="Arial" w:hAnsi="Arial" w:cs="Arial"/>
          <w:color w:val="000000"/>
          <w:sz w:val="24"/>
          <w:szCs w:val="24"/>
        </w:rPr>
      </w:pPr>
      <w:r>
        <w:rPr>
          <w:rFonts w:ascii="Arial" w:hAnsi="Arial" w:cs="Arial"/>
          <w:color w:val="000000"/>
          <w:sz w:val="24"/>
          <w:szCs w:val="24"/>
        </w:rPr>
      </w:r>
    </w:p>
    <w:p w14:paraId="47ED1F75" w14:textId="0944E717" w:rsidR="005364DB" w:rsidRDefault="005364DB" w:rsidP="005364DB">
      <w:pPr>
        <w:jc w:val="both"/>
        <w:rPr>
          <w:rFonts w:ascii="Arial" w:hAnsi="Arial" w:cs="Arial"/>
          <w:b/>
          <w:color w:val="000000"/>
          <w:sz w:val="18"/>
          <w:szCs w:val="18"/>
        </w:rPr>
      </w:pPr>
      <w:r>
        <w:rPr>
          <w:rFonts w:ascii="Arial" w:hAnsi="Arial" w:cs="Arial"/>
          <w:b/>
          <w:color w:val="000000"/>
          <w:sz w:val="18"/>
          <w:szCs w:val="18"/>
        </w:rPr>
      </w:r>
    </w:p>
    <w:p w14:paraId="6EDCAC15" w14:textId="543F8D43" w:rsidR="005364DB" w:rsidRPr="008D3739" w:rsidRDefault="005364DB" w:rsidP="005364DB">
      <w:pPr>
        <w:jc w:val="both"/>
        <w:rPr>
          <w:rFonts w:ascii="Arial" w:hAnsi="Arial" w:cs="Arial"/>
          <w:b/>
          <w:color w:val="000000"/>
          <w:sz w:val="18"/>
          <w:szCs w:val="18"/>
        </w:rPr>
      </w:pPr>
      <w:r>
        <w:rPr>
          <w:rFonts w:ascii="Arial" w:hAnsi="Arial" w:cs="Arial"/>
          <w:b/>
          <w:color w:val="000000"/>
          <w:sz w:val="18"/>
          <w:szCs w:val="18"/>
        </w:rPr>
      </w:r>
    </w:p>
    <w:p w14:paraId="1A364FC3" w14:textId="77777777" w:rsidR="005364DB" w:rsidRPr="008D3739" w:rsidRDefault="005364DB" w:rsidP="003A6B5B">
      <w:pPr>
        <w:jc w:val="both"/>
        <w:rPr>
          <w:rFonts w:ascii="Arial" w:hAnsi="Arial" w:cs="Arial"/>
          <w:sz w:val="18"/>
          <w:szCs w:val="18"/>
        </w:rPr>
      </w:pPr>
    </w:p>
    <w:sectPr w:rsidR="005364DB" w:rsidRPr="008D3739">
      <w:headerReference w:type="default" r:id="rId7"/>
      <w:footerReference w:type="default" r:id="rId8"/>
      <w:pgSz w:w="12242" w:h="15842" w:code="1"/>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D7E69" w14:textId="77777777" w:rsidR="00466AE9" w:rsidRDefault="00466AE9">
      <w:r>
        <w:separator/>
      </w:r>
    </w:p>
  </w:endnote>
  <w:endnote w:type="continuationSeparator" w:id="0">
    <w:p w14:paraId="45C2D7F3" w14:textId="77777777" w:rsidR="00466AE9" w:rsidRDefault="00466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9677" w14:textId="0257A1AE" w:rsidR="007E2673" w:rsidRPr="007E2673" w:rsidRDefault="00640279" w:rsidP="007E2673">
    <w:pPr>
      <w:pStyle w:val="Piedepgina"/>
      <w:rPr>
        <w:lang w:val="es-CO"/>
      </w:rPr>
    </w:pPr>
    <w:r>
      <w:rPr>
        <w:noProof/>
      </w:rPr>
      <w:drawing>
        <wp:anchor distT="0" distB="0" distL="114300" distR="114300" simplePos="0" relativeHeight="251658752" behindDoc="1" locked="0" layoutInCell="1" allowOverlap="1" wp14:anchorId="196FD347" wp14:editId="76C1C2B5">
          <wp:simplePos x="0" y="0"/>
          <wp:positionH relativeFrom="margin">
            <wp:posOffset>-918845</wp:posOffset>
          </wp:positionH>
          <wp:positionV relativeFrom="margin">
            <wp:posOffset>6993255</wp:posOffset>
          </wp:positionV>
          <wp:extent cx="1052830" cy="384810"/>
          <wp:effectExtent l="0" t="8890" r="0" b="0"/>
          <wp:wrapSquare wrapText="bothSides"/>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16200000">
                    <a:off x="0" y="0"/>
                    <a:ext cx="1052830" cy="384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33FBA" w14:textId="1C43053F" w:rsidR="00D77D90" w:rsidRDefault="00640279">
    <w:pPr>
      <w:pStyle w:val="Piedepgina"/>
    </w:pPr>
    <w:r>
      <w:rPr>
        <w:noProof/>
      </w:rPr>
      <mc:AlternateContent>
        <mc:Choice Requires="wps">
          <w:drawing>
            <wp:anchor distT="0" distB="0" distL="114300" distR="114300" simplePos="0" relativeHeight="251656704" behindDoc="0" locked="0" layoutInCell="0" allowOverlap="1" wp14:anchorId="7208FA5F" wp14:editId="0605816E">
              <wp:simplePos x="0" y="0"/>
              <wp:positionH relativeFrom="column">
                <wp:posOffset>0</wp:posOffset>
              </wp:positionH>
              <wp:positionV relativeFrom="paragraph">
                <wp:posOffset>-593725</wp:posOffset>
              </wp:positionV>
              <wp:extent cx="5600700" cy="1097280"/>
              <wp:effectExtent l="0" t="0" r="0" b="0"/>
              <wp:wrapNone/>
              <wp:docPr id="459424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F576" w14:textId="77777777" w:rsidR="00D77D90" w:rsidRDefault="00D77D90">
                          <w:pPr>
                            <w:pBdr>
                              <w:bottom w:val="single" w:sz="12" w:space="1" w:color="auto"/>
                            </w:pBdr>
                            <w:autoSpaceDE w:val="0"/>
                            <w:autoSpaceDN w:val="0"/>
                            <w:adjustRightInd w:val="0"/>
                            <w:jc w:val="right"/>
                            <w:rPr>
                              <w:color w:val="000000"/>
                              <w:sz w:val="14"/>
                            </w:rPr>
                          </w:pPr>
                        </w:p>
                        <w:p w14:paraId="2ACA9FE3" w14:textId="77777777" w:rsidR="00D77D90" w:rsidRDefault="00D77D90">
                          <w:pPr>
                            <w:autoSpaceDE w:val="0"/>
                            <w:autoSpaceDN w:val="0"/>
                            <w:adjustRightInd w:val="0"/>
                            <w:jc w:val="center"/>
                            <w:rPr>
                              <w:color w:val="000000"/>
                              <w:sz w:val="14"/>
                            </w:rPr>
                          </w:pPr>
                          <w:r>
                            <w:rPr>
                              <w:b/>
                              <w:color w:val="000000"/>
                              <w:sz w:val="14"/>
                            </w:rPr>
                            <w:t>HOSPITAL SANTA MONICA DE DOSQUERADAS- EMPRESA SOCIAL DEL ESTADO</w:t>
                          </w:r>
                        </w:p>
                        <w:p w14:paraId="3A649025" w14:textId="77777777" w:rsidR="00D77D90" w:rsidRDefault="00D77D90">
                          <w:pPr>
                            <w:autoSpaceDE w:val="0"/>
                            <w:autoSpaceDN w:val="0"/>
                            <w:adjustRightInd w:val="0"/>
                            <w:jc w:val="center"/>
                            <w:rPr>
                              <w:color w:val="000000"/>
                              <w:sz w:val="14"/>
                            </w:rPr>
                          </w:pPr>
                          <w:r>
                            <w:rPr>
                              <w:color w:val="000000"/>
                              <w:sz w:val="14"/>
                            </w:rPr>
                            <w:t>Nit 891411663-1</w:t>
                          </w:r>
                        </w:p>
                        <w:p w14:paraId="3EFABCA0" w14:textId="77777777" w:rsidR="00D77D90" w:rsidRDefault="00D77D90">
                          <w:pPr>
                            <w:autoSpaceDE w:val="0"/>
                            <w:autoSpaceDN w:val="0"/>
                            <w:adjustRightInd w:val="0"/>
                            <w:jc w:val="center"/>
                            <w:rPr>
                              <w:color w:val="000000"/>
                              <w:sz w:val="14"/>
                            </w:rPr>
                          </w:pPr>
                          <w:r>
                            <w:rPr>
                              <w:color w:val="000000"/>
                              <w:sz w:val="14"/>
                            </w:rPr>
                            <w:t xml:space="preserve">Carrera 19 Calle </w:t>
                          </w:r>
                          <w:r w:rsidR="007E2673">
                            <w:rPr>
                              <w:color w:val="000000"/>
                              <w:sz w:val="14"/>
                            </w:rPr>
                            <w:t>18 Santa</w:t>
                          </w:r>
                          <w:r>
                            <w:rPr>
                              <w:color w:val="000000"/>
                              <w:sz w:val="14"/>
                            </w:rPr>
                            <w:t xml:space="preserve"> Mónica, P.B.X. 330 25 07</w:t>
                          </w:r>
                        </w:p>
                        <w:p w14:paraId="34231028" w14:textId="77777777" w:rsidR="00D77D90" w:rsidRPr="009828F4" w:rsidRDefault="009828F4">
                          <w:pPr>
                            <w:autoSpaceDE w:val="0"/>
                            <w:autoSpaceDN w:val="0"/>
                            <w:adjustRightInd w:val="0"/>
                            <w:jc w:val="center"/>
                            <w:rPr>
                              <w:rFonts w:ascii="Arial" w:hAnsi="Arial" w:cs="Arial"/>
                              <w:color w:val="000000"/>
                              <w:sz w:val="16"/>
                              <w:szCs w:val="16"/>
                            </w:rPr>
                          </w:pPr>
                          <w:r>
                            <w:rPr>
                              <w:color w:val="000000"/>
                              <w:sz w:val="14"/>
                            </w:rPr>
                            <w:t xml:space="preserve">                                                                                               </w:t>
                          </w:r>
                          <w:r w:rsidR="00D77D90">
                            <w:rPr>
                              <w:color w:val="000000"/>
                              <w:sz w:val="14"/>
                            </w:rPr>
                            <w:t>Dosquebradas. Risaralda</w:t>
                          </w:r>
                          <w:r w:rsidRPr="009828F4">
                            <w:rPr>
                              <w:rFonts w:ascii="Arial" w:hAnsi="Arial" w:cs="Arial"/>
                              <w:color w:val="000000"/>
                              <w:sz w:val="16"/>
                              <w:szCs w:val="16"/>
                            </w:rPr>
                            <w:t xml:space="preserve">       </w:t>
                          </w:r>
                          <w:r>
                            <w:rPr>
                              <w:rFonts w:ascii="Arial" w:hAnsi="Arial" w:cs="Arial"/>
                              <w:color w:val="000000"/>
                              <w:sz w:val="16"/>
                              <w:szCs w:val="16"/>
                            </w:rPr>
                            <w:t xml:space="preserve"> </w:t>
                          </w:r>
                          <w:r>
                            <w:rPr>
                              <w:rFonts w:ascii="Arial" w:hAnsi="Arial" w:cs="Arial"/>
                              <w:color w:val="000000"/>
                              <w:sz w:val="16"/>
                              <w:szCs w:val="16"/>
                            </w:rPr>
                            <w:tab/>
                          </w:r>
                          <w:r w:rsidRPr="009828F4">
                            <w:rPr>
                              <w:rFonts w:ascii="Arial" w:hAnsi="Arial" w:cs="Arial"/>
                              <w:color w:val="000000"/>
                              <w:sz w:val="16"/>
                              <w:szCs w:val="16"/>
                            </w:rPr>
                            <w:t xml:space="preserve"> </w:t>
                          </w:r>
                          <w:r>
                            <w:rPr>
                              <w:rFonts w:ascii="Arial" w:hAnsi="Arial" w:cs="Arial"/>
                              <w:color w:val="000000"/>
                              <w:sz w:val="16"/>
                              <w:szCs w:val="16"/>
                            </w:rPr>
                            <w:t xml:space="preserve">                              </w:t>
                          </w:r>
                          <w:r w:rsidRPr="009828F4">
                            <w:rPr>
                              <w:rFonts w:ascii="Arial" w:hAnsi="Arial" w:cs="Arial"/>
                              <w:color w:val="000000"/>
                              <w:sz w:val="16"/>
                              <w:szCs w:val="16"/>
                            </w:rPr>
                            <w:t xml:space="preserve">Página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PAGE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r w:rsidRPr="009828F4">
                            <w:rPr>
                              <w:rStyle w:val="Nmerodepgina"/>
                              <w:rFonts w:ascii="Arial" w:hAnsi="Arial" w:cs="Arial"/>
                              <w:sz w:val="16"/>
                              <w:szCs w:val="16"/>
                            </w:rPr>
                            <w:t xml:space="preserve"> de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NUMPAGES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p>
                        <w:p w14:paraId="402F93B1" w14:textId="77777777" w:rsidR="00D77D90" w:rsidRDefault="00D77D90">
                          <w:pPr>
                            <w:jc w:val="center"/>
                            <w:rPr>
                              <w:rFonts w:ascii="Lucida Handwriting" w:hAnsi="Lucida Handwriting"/>
                              <w:color w:val="000000"/>
                              <w:sz w:val="16"/>
                            </w:rPr>
                          </w:pPr>
                          <w:r>
                            <w:rPr>
                              <w:rFonts w:ascii="Lucida Handwriting" w:hAnsi="Lucida Handwriting"/>
                              <w:sz w:val="16"/>
                            </w:rPr>
                            <w:t>¡</w:t>
                          </w:r>
                          <w:r w:rsidR="00A80730">
                            <w:rPr>
                              <w:rFonts w:ascii="Lucida Handwriting" w:hAnsi="Lucida Handwriting"/>
                              <w:sz w:val="16"/>
                            </w:rPr>
                            <w:t>Viviendo la calidad para llegar a la excelencia</w:t>
                          </w:r>
                          <w:r>
                            <w:rPr>
                              <w:rFonts w:ascii="Lucida Handwriting" w:hAnsi="Lucida Handwriting"/>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08FA5F" id="_x0000_t202" coordsize="21600,21600" o:spt="202" path="m,l,21600r21600,l21600,xe">
              <v:stroke joinstyle="miter"/>
              <v:path gradientshapeok="t" o:connecttype="rect"/>
            </v:shapetype>
            <v:shape id="Text Box 3" o:spid="_x0000_s1026" type="#_x0000_t202" style="position:absolute;margin-left:0;margin-top:-46.75pt;width:441pt;height:8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" o:allowincell="f" filled="f" stroked="f">
              <v:textbox>
                <w:txbxContent>
                  <w:p w14:paraId="5D79F576" w14:textId="77777777" w:rsidR="00D77D90" w:rsidRDefault="00D77D90">
                    <w:pPr>
                      <w:pBdr>
                        <w:bottom w:val="single" w:sz="12" w:space="1" w:color="auto"/>
                      </w:pBdr>
                      <w:autoSpaceDE w:val="0"/>
                      <w:autoSpaceDN w:val="0"/>
                      <w:adjustRightInd w:val="0"/>
                      <w:jc w:val="right"/>
                      <w:rPr>
                        <w:color w:val="000000"/>
                        <w:sz w:val="14"/>
                      </w:rPr>
                    </w:pPr>
                  </w:p>
                  <w:p w14:paraId="2ACA9FE3" w14:textId="77777777" w:rsidR="00D77D90" w:rsidRDefault="00D77D90">
                    <w:pPr>
                      <w:autoSpaceDE w:val="0"/>
                      <w:autoSpaceDN w:val="0"/>
                      <w:adjustRightInd w:val="0"/>
                      <w:jc w:val="center"/>
                      <w:rPr>
                        <w:color w:val="000000"/>
                        <w:sz w:val="14"/>
                      </w:rPr>
                    </w:pPr>
                    <w:r>
                      <w:rPr>
                        <w:b/>
                        <w:color w:val="000000"/>
                        <w:sz w:val="14"/>
                      </w:rPr>
                      <w:t>HOSPITAL SANTA MONICA DE DOSQUERADAS- EMPRESA SOCIAL DEL ESTADO</w:t>
                    </w:r>
                  </w:p>
                  <w:p w14:paraId="3A649025" w14:textId="77777777" w:rsidR="00D77D90" w:rsidRDefault="00D77D90">
                    <w:pPr>
                      <w:autoSpaceDE w:val="0"/>
                      <w:autoSpaceDN w:val="0"/>
                      <w:adjustRightInd w:val="0"/>
                      <w:jc w:val="center"/>
                      <w:rPr>
                        <w:color w:val="000000"/>
                        <w:sz w:val="14"/>
                      </w:rPr>
                    </w:pPr>
                    <w:r>
                      <w:rPr>
                        <w:color w:val="000000"/>
                        <w:sz w:val="14"/>
                      </w:rPr>
                      <w:t>Nit 891411663-1</w:t>
                    </w:r>
                  </w:p>
                  <w:p w14:paraId="3EFABCA0" w14:textId="77777777" w:rsidR="00D77D90" w:rsidRDefault="00D77D90">
                    <w:pPr>
                      <w:autoSpaceDE w:val="0"/>
                      <w:autoSpaceDN w:val="0"/>
                      <w:adjustRightInd w:val="0"/>
                      <w:jc w:val="center"/>
                      <w:rPr>
                        <w:color w:val="000000"/>
                        <w:sz w:val="14"/>
                      </w:rPr>
                    </w:pPr>
                    <w:r>
                      <w:rPr>
                        <w:color w:val="000000"/>
                        <w:sz w:val="14"/>
                      </w:rPr>
                      <w:t xml:space="preserve">Carrera 19 Calle </w:t>
                    </w:r>
                    <w:r w:rsidR="007E2673">
                      <w:rPr>
                        <w:color w:val="000000"/>
                        <w:sz w:val="14"/>
                      </w:rPr>
                      <w:t>18 Santa</w:t>
                    </w:r>
                    <w:r>
                      <w:rPr>
                        <w:color w:val="000000"/>
                        <w:sz w:val="14"/>
                      </w:rPr>
                      <w:t xml:space="preserve"> Mónica, P.B.X. 330 25 07</w:t>
                    </w:r>
                  </w:p>
                  <w:p w14:paraId="34231028" w14:textId="77777777" w:rsidR="00D77D90" w:rsidRPr="009828F4" w:rsidRDefault="009828F4">
                    <w:pPr>
                      <w:autoSpaceDE w:val="0"/>
                      <w:autoSpaceDN w:val="0"/>
                      <w:adjustRightInd w:val="0"/>
                      <w:jc w:val="center"/>
                      <w:rPr>
                        <w:rFonts w:ascii="Arial" w:hAnsi="Arial" w:cs="Arial"/>
                        <w:color w:val="000000"/>
                        <w:sz w:val="16"/>
                        <w:szCs w:val="16"/>
                      </w:rPr>
                    </w:pPr>
                    <w:r>
                      <w:rPr>
                        <w:color w:val="000000"/>
                        <w:sz w:val="14"/>
                      </w:rPr>
                      <w:t xml:space="preserve">                                                                                               </w:t>
                    </w:r>
                    <w:r w:rsidR="00D77D90">
                      <w:rPr>
                        <w:color w:val="000000"/>
                        <w:sz w:val="14"/>
                      </w:rPr>
                      <w:t>Dosquebradas. Risaralda</w:t>
                    </w:r>
                    <w:r w:rsidRPr="009828F4">
                      <w:rPr>
                        <w:rFonts w:ascii="Arial" w:hAnsi="Arial" w:cs="Arial"/>
                        <w:color w:val="000000"/>
                        <w:sz w:val="16"/>
                        <w:szCs w:val="16"/>
                      </w:rPr>
                      <w:t xml:space="preserve">       </w:t>
                    </w:r>
                    <w:r>
                      <w:rPr>
                        <w:rFonts w:ascii="Arial" w:hAnsi="Arial" w:cs="Arial"/>
                        <w:color w:val="000000"/>
                        <w:sz w:val="16"/>
                        <w:szCs w:val="16"/>
                      </w:rPr>
                      <w:t xml:space="preserve"> </w:t>
                    </w:r>
                    <w:r>
                      <w:rPr>
                        <w:rFonts w:ascii="Arial" w:hAnsi="Arial" w:cs="Arial"/>
                        <w:color w:val="000000"/>
                        <w:sz w:val="16"/>
                        <w:szCs w:val="16"/>
                      </w:rPr>
                      <w:tab/>
                    </w:r>
                    <w:r w:rsidRPr="009828F4">
                      <w:rPr>
                        <w:rFonts w:ascii="Arial" w:hAnsi="Arial" w:cs="Arial"/>
                        <w:color w:val="000000"/>
                        <w:sz w:val="16"/>
                        <w:szCs w:val="16"/>
                      </w:rPr>
                      <w:t xml:space="preserve"> </w:t>
                    </w:r>
                    <w:r>
                      <w:rPr>
                        <w:rFonts w:ascii="Arial" w:hAnsi="Arial" w:cs="Arial"/>
                        <w:color w:val="000000"/>
                        <w:sz w:val="16"/>
                        <w:szCs w:val="16"/>
                      </w:rPr>
                      <w:t xml:space="preserve">                              </w:t>
                    </w:r>
                    <w:r w:rsidRPr="009828F4">
                      <w:rPr>
                        <w:rFonts w:ascii="Arial" w:hAnsi="Arial" w:cs="Arial"/>
                        <w:color w:val="000000"/>
                        <w:sz w:val="16"/>
                        <w:szCs w:val="16"/>
                      </w:rPr>
                      <w:t xml:space="preserve">Página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PAGE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r w:rsidRPr="009828F4">
                      <w:rPr>
                        <w:rStyle w:val="Nmerodepgina"/>
                        <w:rFonts w:ascii="Arial" w:hAnsi="Arial" w:cs="Arial"/>
                        <w:sz w:val="16"/>
                        <w:szCs w:val="16"/>
                      </w:rPr>
                      <w:t xml:space="preserve"> de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NUMPAGES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p>
                  <w:p w14:paraId="402F93B1" w14:textId="77777777" w:rsidR="00D77D90" w:rsidRDefault="00D77D90">
                    <w:pPr>
                      <w:jc w:val="center"/>
                      <w:rPr>
                        <w:rFonts w:ascii="Lucida Handwriting" w:hAnsi="Lucida Handwriting"/>
                        <w:color w:val="000000"/>
                        <w:sz w:val="16"/>
                      </w:rPr>
                    </w:pPr>
                    <w:r>
                      <w:rPr>
                        <w:rFonts w:ascii="Lucida Handwriting" w:hAnsi="Lucida Handwriting"/>
                        <w:sz w:val="16"/>
                      </w:rPr>
                      <w:t>¡</w:t>
                    </w:r>
                    <w:r w:rsidR="00A80730">
                      <w:rPr>
                        <w:rFonts w:ascii="Lucida Handwriting" w:hAnsi="Lucida Handwriting"/>
                        <w:sz w:val="16"/>
                      </w:rPr>
                      <w:t>Viviendo la calidad para llegar a la excelencia</w:t>
                    </w:r>
                    <w:r>
                      <w:rPr>
                        <w:rFonts w:ascii="Lucida Handwriting" w:hAnsi="Lucida Handwriting"/>
                        <w:sz w:val="16"/>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D33E" w14:textId="77777777" w:rsidR="00466AE9" w:rsidRDefault="00466AE9">
      <w:r>
        <w:separator/>
      </w:r>
    </w:p>
  </w:footnote>
  <w:footnote w:type="continuationSeparator" w:id="0">
    <w:p w14:paraId="1528139A" w14:textId="77777777" w:rsidR="00466AE9" w:rsidRDefault="00466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jc w:val="center"/>
      <w:tblBorders>
        <w:top w:val="thickThinMediumGap" w:sz="6" w:space="0" w:color="D3D0C7"/>
        <w:left w:val="thickThinMediumGap" w:sz="6" w:space="0" w:color="D3D0C7"/>
        <w:bottom w:val="thickThinMediumGap" w:sz="6" w:space="0" w:color="D3D0C7"/>
        <w:right w:val="thickThinMediumGap" w:sz="6" w:space="0" w:color="D3D0C7"/>
        <w:insideH w:val="thickThinMediumGap" w:sz="6" w:space="0" w:color="D3D0C7"/>
        <w:insideV w:val="thickThinMediumGap" w:sz="6" w:space="0" w:color="D3D0C7"/>
      </w:tblBorders>
      <w:tblLayout w:type="fixed"/>
      <w:tblCellMar>
        <w:left w:w="0" w:type="dxa"/>
        <w:right w:w="0" w:type="dxa"/>
      </w:tblCellMar>
      <w:tblLook w:val="04A0" w:firstRow="1" w:lastRow="0" w:firstColumn="1" w:lastColumn="0" w:noHBand="0" w:noVBand="1"/>
    </w:tblPr>
    <w:tblGrid>
      <w:gridCol w:w="1733"/>
      <w:gridCol w:w="2833"/>
      <w:gridCol w:w="2863"/>
      <w:gridCol w:w="2039"/>
    </w:tblGrid>
    <w:tr w:rsidR="007E2673" w:rsidRPr="004D089D" w14:paraId="7C9ACA19" w14:textId="77777777">
      <w:trPr>
        <w:trHeight w:val="511"/>
        <w:jc w:val="center"/>
      </w:trPr>
      <w:tc>
        <w:tcPr>
          <w:tcW w:w="1733" w:type="dxa"/>
          <w:vMerge w:val="restart"/>
          <w:tcBorders>
            <w:bottom w:val="thickThinMediumGap" w:sz="6" w:space="0" w:color="808080"/>
            <w:right w:val="double" w:sz="2" w:space="0" w:color="808080"/>
          </w:tcBorders>
        </w:tcPr>
        <w:p w14:paraId="41085C11" w14:textId="12296940" w:rsidR="007E2673" w:rsidRDefault="00640279" w:rsidP="007E2673">
          <w:pPr>
            <w:pStyle w:val="TableParagraph"/>
            <w:rPr>
              <w:rFonts w:ascii="Arial" w:hAnsi="Arial" w:cs="Arial"/>
              <w:sz w:val="20"/>
              <w:szCs w:val="20"/>
            </w:rPr>
          </w:pPr>
          <w:bookmarkStart w:id="1" w:name="_Hlk179217089"/>
          <w:r>
            <w:rPr>
              <w:noProof/>
            </w:rPr>
            <w:drawing>
              <wp:anchor distT="0" distB="0" distL="0" distR="0" simplePos="0" relativeHeight="251657728" behindDoc="1" locked="0" layoutInCell="1" allowOverlap="1" wp14:anchorId="71F32F70" wp14:editId="2EAF324C">
                <wp:simplePos x="0" y="0"/>
                <wp:positionH relativeFrom="page">
                  <wp:posOffset>157480</wp:posOffset>
                </wp:positionH>
                <wp:positionV relativeFrom="page">
                  <wp:posOffset>227330</wp:posOffset>
                </wp:positionV>
                <wp:extent cx="775335" cy="742315"/>
                <wp:effectExtent l="0" t="0" r="0" b="0"/>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 cy="7423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96" w:type="dxa"/>
          <w:gridSpan w:val="2"/>
          <w:tcBorders>
            <w:left w:val="double" w:sz="2" w:space="0" w:color="808080"/>
            <w:bottom w:val="double" w:sz="2" w:space="0" w:color="808080"/>
            <w:right w:val="double" w:sz="2" w:space="0" w:color="808080"/>
          </w:tcBorders>
        </w:tcPr>
        <w:p w14:paraId="78C0D6BB" w14:textId="77777777" w:rsidR="007E2673" w:rsidRDefault="007E2673">
          <w:pPr>
            <w:pStyle w:val="TableParagraph"/>
            <w:spacing w:before="27" w:line="229" w:lineRule="exact"/>
            <w:ind w:left="166" w:right="138"/>
            <w:jc w:val="center"/>
            <w:rPr>
              <w:rFonts w:ascii="Arial" w:hAnsi="Arial" w:cs="Arial"/>
              <w:sz w:val="20"/>
              <w:szCs w:val="20"/>
            </w:rPr>
          </w:pPr>
          <w:r>
            <w:rPr>
              <w:rFonts w:ascii="Arial" w:hAnsi="Arial" w:cs="Arial"/>
              <w:sz w:val="20"/>
              <w:szCs w:val="20"/>
            </w:rPr>
            <w:t>TÍTULO</w:t>
          </w:r>
        </w:p>
        <w:p w14:paraId="18FACCFB" w14:textId="77777777" w:rsidR="007E2673" w:rsidRDefault="007E2673">
          <w:pPr>
            <w:pStyle w:val="TableParagraph"/>
            <w:tabs>
              <w:tab w:val="center" w:pos="2850"/>
            </w:tabs>
            <w:spacing w:line="229" w:lineRule="exact"/>
            <w:ind w:left="166" w:right="146"/>
            <w:jc w:val="center"/>
            <w:rPr>
              <w:rFonts w:ascii="Arial" w:hAnsi="Arial" w:cs="Arial"/>
              <w:b/>
              <w:bCs/>
              <w:sz w:val="20"/>
              <w:szCs w:val="20"/>
            </w:rPr>
          </w:pPr>
          <w:r>
            <w:rPr>
              <w:rFonts w:ascii="Arial" w:hAnsi="Arial" w:cs="Arial"/>
              <w:b/>
              <w:bCs/>
              <w:sz w:val="20"/>
              <w:szCs w:val="20"/>
            </w:rPr>
            <w:t>RESOLUCIÓN</w:t>
          </w:r>
        </w:p>
      </w:tc>
      <w:tc>
        <w:tcPr>
          <w:tcW w:w="2039" w:type="dxa"/>
          <w:tcBorders>
            <w:left w:val="double" w:sz="2" w:space="0" w:color="808080"/>
            <w:bottom w:val="double" w:sz="2" w:space="0" w:color="808080"/>
            <w:right w:val="thickThinMediumGap" w:sz="6" w:space="0" w:color="808080"/>
          </w:tcBorders>
          <w:vAlign w:val="center"/>
        </w:tcPr>
        <w:p w14:paraId="68967533" w14:textId="77777777" w:rsidR="007E2673" w:rsidRDefault="007E2673">
          <w:pPr>
            <w:pStyle w:val="TableParagraph"/>
            <w:spacing w:before="27" w:line="229" w:lineRule="exact"/>
            <w:ind w:left="105" w:right="79"/>
            <w:jc w:val="center"/>
            <w:rPr>
              <w:rFonts w:ascii="Arial" w:hAnsi="Arial" w:cs="Arial"/>
              <w:sz w:val="20"/>
              <w:szCs w:val="20"/>
            </w:rPr>
          </w:pPr>
          <w:r>
            <w:rPr>
              <w:rFonts w:ascii="Arial" w:hAnsi="Arial" w:cs="Arial"/>
              <w:sz w:val="20"/>
              <w:szCs w:val="20"/>
            </w:rPr>
            <w:t>CÓDIGO</w:t>
          </w:r>
        </w:p>
        <w:p w14:paraId="6F1B1252" w14:textId="77777777" w:rsidR="007E2673" w:rsidRDefault="007E2673">
          <w:pPr>
            <w:pStyle w:val="TableParagraph"/>
            <w:spacing w:line="229" w:lineRule="exact"/>
            <w:ind w:left="105" w:right="79"/>
            <w:jc w:val="center"/>
            <w:rPr>
              <w:rFonts w:ascii="Arial" w:hAnsi="Arial" w:cs="Arial"/>
              <w:b/>
              <w:sz w:val="20"/>
              <w:szCs w:val="20"/>
            </w:rPr>
          </w:pPr>
          <w:r>
            <w:rPr>
              <w:rFonts w:ascii="Arial" w:hAnsi="Arial" w:cs="Arial"/>
              <w:b/>
              <w:sz w:val="20"/>
              <w:szCs w:val="20"/>
            </w:rPr>
            <w:t>02D202 – F01</w:t>
          </w:r>
        </w:p>
      </w:tc>
    </w:tr>
    <w:tr w:rsidR="007E2673" w:rsidRPr="004D089D" w14:paraId="1674CC75" w14:textId="77777777">
      <w:trPr>
        <w:trHeight w:val="505"/>
        <w:jc w:val="center"/>
      </w:trPr>
      <w:tc>
        <w:tcPr>
          <w:tcW w:w="1733" w:type="dxa"/>
          <w:vMerge/>
          <w:tcBorders>
            <w:top w:val="nil"/>
            <w:bottom w:val="thickThinMediumGap" w:sz="6" w:space="0" w:color="808080"/>
            <w:right w:val="double" w:sz="2" w:space="0" w:color="808080"/>
          </w:tcBorders>
        </w:tcPr>
        <w:p w14:paraId="59481A17" w14:textId="77777777" w:rsidR="007E2673" w:rsidRDefault="007E2673">
          <w:pPr>
            <w:widowControl w:val="0"/>
            <w:autoSpaceDE w:val="0"/>
            <w:autoSpaceDN w:val="0"/>
            <w:rPr>
              <w:rFonts w:ascii="Arial" w:eastAsia="Calibri" w:hAnsi="Arial" w:cs="Arial"/>
            </w:rPr>
          </w:pPr>
        </w:p>
      </w:tc>
      <w:tc>
        <w:tcPr>
          <w:tcW w:w="2833" w:type="dxa"/>
          <w:vMerge w:val="restart"/>
          <w:tcBorders>
            <w:top w:val="double" w:sz="2" w:space="0" w:color="808080"/>
            <w:left w:val="double" w:sz="2" w:space="0" w:color="808080"/>
            <w:bottom w:val="thickThinMediumGap" w:sz="6" w:space="0" w:color="808080"/>
            <w:right w:val="double" w:sz="2" w:space="0" w:color="808080"/>
          </w:tcBorders>
          <w:vAlign w:val="center"/>
        </w:tcPr>
        <w:p w14:paraId="3E1DCBAF" w14:textId="77777777" w:rsidR="007E2673" w:rsidRDefault="007E2673">
          <w:pPr>
            <w:pStyle w:val="TableParagraph"/>
            <w:spacing w:before="159" w:line="228" w:lineRule="exact"/>
            <w:ind w:left="0"/>
            <w:jc w:val="center"/>
            <w:rPr>
              <w:rFonts w:ascii="Arial" w:hAnsi="Arial" w:cs="Arial"/>
              <w:sz w:val="20"/>
              <w:szCs w:val="20"/>
            </w:rPr>
          </w:pPr>
          <w:r>
            <w:rPr>
              <w:rFonts w:ascii="Arial" w:hAnsi="Arial" w:cs="Arial"/>
              <w:sz w:val="20"/>
              <w:szCs w:val="20"/>
            </w:rPr>
            <w:t>TIPO</w:t>
          </w:r>
          <w:r>
            <w:rPr>
              <w:rFonts w:ascii="Arial" w:hAnsi="Arial" w:cs="Arial"/>
              <w:spacing w:val="-3"/>
              <w:sz w:val="20"/>
              <w:szCs w:val="20"/>
            </w:rPr>
            <w:t xml:space="preserve"> </w:t>
          </w:r>
          <w:r>
            <w:rPr>
              <w:rFonts w:ascii="Arial" w:hAnsi="Arial" w:cs="Arial"/>
              <w:sz w:val="20"/>
              <w:szCs w:val="20"/>
            </w:rPr>
            <w:t>DOCUMENTO</w:t>
          </w:r>
        </w:p>
        <w:p w14:paraId="181BBE8F" w14:textId="77777777" w:rsidR="007E2673" w:rsidRDefault="007E2673">
          <w:pPr>
            <w:pStyle w:val="TableParagraph"/>
            <w:spacing w:line="228" w:lineRule="exact"/>
            <w:ind w:left="0"/>
            <w:jc w:val="center"/>
            <w:rPr>
              <w:rFonts w:ascii="Arial" w:hAnsi="Arial" w:cs="Arial"/>
              <w:b/>
              <w:sz w:val="20"/>
              <w:szCs w:val="20"/>
            </w:rPr>
          </w:pPr>
          <w:r>
            <w:rPr>
              <w:rFonts w:ascii="Arial" w:hAnsi="Arial" w:cs="Arial"/>
              <w:b/>
              <w:sz w:val="20"/>
              <w:szCs w:val="20"/>
            </w:rPr>
            <w:t>FORMATO</w:t>
          </w:r>
        </w:p>
      </w:tc>
      <w:tc>
        <w:tcPr>
          <w:tcW w:w="2863" w:type="dxa"/>
          <w:vMerge w:val="restart"/>
          <w:tcBorders>
            <w:top w:val="double" w:sz="2" w:space="0" w:color="808080"/>
            <w:left w:val="double" w:sz="2" w:space="0" w:color="808080"/>
            <w:bottom w:val="thickThinMediumGap" w:sz="6" w:space="0" w:color="808080"/>
            <w:right w:val="double" w:sz="2" w:space="0" w:color="808080"/>
          </w:tcBorders>
          <w:vAlign w:val="center"/>
        </w:tcPr>
        <w:p w14:paraId="7B6A4073" w14:textId="77777777" w:rsidR="007E2673" w:rsidRDefault="007E2673">
          <w:pPr>
            <w:pStyle w:val="TableParagraph"/>
            <w:spacing w:before="159" w:line="228" w:lineRule="exact"/>
            <w:ind w:left="0"/>
            <w:jc w:val="center"/>
            <w:rPr>
              <w:rFonts w:ascii="Arial" w:hAnsi="Arial" w:cs="Arial"/>
              <w:b/>
              <w:sz w:val="20"/>
              <w:szCs w:val="20"/>
            </w:rPr>
          </w:pPr>
          <w:r>
            <w:rPr>
              <w:rFonts w:ascii="Arial" w:hAnsi="Arial" w:cs="Arial"/>
              <w:sz w:val="20"/>
              <w:szCs w:val="20"/>
            </w:rPr>
            <w:t>RESPONSABLE</w:t>
          </w:r>
          <w:r>
            <w:rPr>
              <w:rFonts w:ascii="Arial" w:hAnsi="Arial" w:cs="Arial"/>
              <w:sz w:val="20"/>
              <w:szCs w:val="20"/>
            </w:rPr>
            <w:br/>
          </w:r>
          <w:r>
            <w:rPr>
              <w:rFonts w:ascii="Arial" w:hAnsi="Arial" w:cs="Arial"/>
              <w:b/>
              <w:sz w:val="20"/>
              <w:szCs w:val="20"/>
            </w:rPr>
            <w:t>02. GERENCIA</w:t>
          </w:r>
        </w:p>
      </w:tc>
      <w:tc>
        <w:tcPr>
          <w:tcW w:w="2039" w:type="dxa"/>
          <w:tcBorders>
            <w:top w:val="double" w:sz="2" w:space="0" w:color="808080"/>
            <w:left w:val="double" w:sz="2" w:space="0" w:color="808080"/>
            <w:bottom w:val="double" w:sz="2" w:space="0" w:color="808080"/>
            <w:right w:val="thickThinMediumGap" w:sz="6" w:space="0" w:color="808080"/>
          </w:tcBorders>
        </w:tcPr>
        <w:p w14:paraId="36376713" w14:textId="77777777" w:rsidR="007E2673" w:rsidRDefault="007E2673">
          <w:pPr>
            <w:pStyle w:val="TableParagraph"/>
            <w:spacing w:before="20" w:line="229" w:lineRule="exact"/>
            <w:ind w:left="105" w:right="78"/>
            <w:jc w:val="center"/>
            <w:rPr>
              <w:rFonts w:ascii="Arial" w:hAnsi="Arial" w:cs="Arial"/>
              <w:sz w:val="20"/>
              <w:szCs w:val="20"/>
            </w:rPr>
          </w:pPr>
          <w:r>
            <w:rPr>
              <w:rFonts w:ascii="Arial" w:hAnsi="Arial" w:cs="Arial"/>
              <w:sz w:val="20"/>
              <w:szCs w:val="20"/>
            </w:rPr>
            <w:t>VERSIÓN</w:t>
          </w:r>
        </w:p>
        <w:p w14:paraId="067A21F1" w14:textId="77777777" w:rsidR="007E2673" w:rsidRDefault="007E2673">
          <w:pPr>
            <w:pStyle w:val="TableParagraph"/>
            <w:spacing w:line="229" w:lineRule="exact"/>
            <w:ind w:left="104" w:right="79"/>
            <w:jc w:val="center"/>
            <w:rPr>
              <w:rFonts w:ascii="Arial" w:hAnsi="Arial" w:cs="Arial"/>
              <w:b/>
              <w:sz w:val="20"/>
              <w:szCs w:val="20"/>
            </w:rPr>
          </w:pPr>
          <w:r>
            <w:rPr>
              <w:rFonts w:ascii="Arial" w:hAnsi="Arial" w:cs="Arial"/>
              <w:b/>
              <w:sz w:val="20"/>
              <w:szCs w:val="20"/>
            </w:rPr>
            <w:t>5.0</w:t>
          </w:r>
        </w:p>
      </w:tc>
    </w:tr>
    <w:tr w:rsidR="007E2673" w:rsidRPr="004D089D" w14:paraId="4D028BFB" w14:textId="77777777">
      <w:trPr>
        <w:trHeight w:val="746"/>
        <w:jc w:val="center"/>
      </w:trPr>
      <w:tc>
        <w:tcPr>
          <w:tcW w:w="1733" w:type="dxa"/>
          <w:vMerge/>
          <w:tcBorders>
            <w:top w:val="nil"/>
            <w:bottom w:val="thickThinMediumGap" w:sz="6" w:space="0" w:color="808080"/>
            <w:right w:val="double" w:sz="2" w:space="0" w:color="808080"/>
          </w:tcBorders>
        </w:tcPr>
        <w:p w14:paraId="19D456EF" w14:textId="77777777" w:rsidR="007E2673" w:rsidRDefault="007E2673">
          <w:pPr>
            <w:widowControl w:val="0"/>
            <w:autoSpaceDE w:val="0"/>
            <w:autoSpaceDN w:val="0"/>
            <w:rPr>
              <w:rFonts w:ascii="Arial" w:eastAsia="Calibri" w:hAnsi="Arial" w:cs="Arial"/>
            </w:rPr>
          </w:pPr>
        </w:p>
      </w:tc>
      <w:tc>
        <w:tcPr>
          <w:tcW w:w="2833" w:type="dxa"/>
          <w:vMerge/>
          <w:tcBorders>
            <w:top w:val="nil"/>
            <w:left w:val="double" w:sz="2" w:space="0" w:color="808080"/>
            <w:bottom w:val="thickThinMediumGap" w:sz="6" w:space="0" w:color="808080"/>
            <w:right w:val="double" w:sz="2" w:space="0" w:color="808080"/>
          </w:tcBorders>
        </w:tcPr>
        <w:p w14:paraId="0217CBAC" w14:textId="77777777" w:rsidR="007E2673" w:rsidRDefault="007E2673">
          <w:pPr>
            <w:widowControl w:val="0"/>
            <w:autoSpaceDE w:val="0"/>
            <w:autoSpaceDN w:val="0"/>
            <w:rPr>
              <w:rFonts w:ascii="Arial" w:eastAsia="Calibri" w:hAnsi="Arial" w:cs="Arial"/>
            </w:rPr>
          </w:pPr>
        </w:p>
      </w:tc>
      <w:tc>
        <w:tcPr>
          <w:tcW w:w="2863" w:type="dxa"/>
          <w:vMerge/>
          <w:tcBorders>
            <w:top w:val="nil"/>
            <w:left w:val="double" w:sz="2" w:space="0" w:color="808080"/>
            <w:bottom w:val="thickThinMediumGap" w:sz="6" w:space="0" w:color="808080"/>
            <w:right w:val="double" w:sz="2" w:space="0" w:color="808080"/>
          </w:tcBorders>
        </w:tcPr>
        <w:p w14:paraId="65ED257A" w14:textId="77777777" w:rsidR="007E2673" w:rsidRDefault="007E2673">
          <w:pPr>
            <w:widowControl w:val="0"/>
            <w:autoSpaceDE w:val="0"/>
            <w:autoSpaceDN w:val="0"/>
            <w:rPr>
              <w:rFonts w:ascii="Arial" w:eastAsia="Calibri" w:hAnsi="Arial" w:cs="Arial"/>
            </w:rPr>
          </w:pPr>
        </w:p>
      </w:tc>
      <w:tc>
        <w:tcPr>
          <w:tcW w:w="2039" w:type="dxa"/>
          <w:tcBorders>
            <w:top w:val="double" w:sz="2" w:space="0" w:color="808080"/>
            <w:left w:val="double" w:sz="2" w:space="0" w:color="808080"/>
            <w:bottom w:val="thickThinMediumGap" w:sz="6" w:space="0" w:color="808080"/>
            <w:right w:val="thickThinMediumGap" w:sz="6" w:space="0" w:color="808080"/>
          </w:tcBorders>
        </w:tcPr>
        <w:p w14:paraId="55C3A8AA" w14:textId="77777777" w:rsidR="007E2673" w:rsidRDefault="007E2673">
          <w:pPr>
            <w:pStyle w:val="TableParagraph"/>
            <w:spacing w:before="20"/>
            <w:ind w:left="243" w:right="213" w:hanging="3"/>
            <w:jc w:val="center"/>
            <w:rPr>
              <w:rFonts w:ascii="Arial" w:hAnsi="Arial" w:cs="Arial"/>
              <w:spacing w:val="-53"/>
              <w:sz w:val="20"/>
              <w:szCs w:val="20"/>
            </w:rPr>
          </w:pPr>
          <w:r>
            <w:rPr>
              <w:rFonts w:ascii="Arial" w:hAnsi="Arial" w:cs="Arial"/>
              <w:sz w:val="20"/>
              <w:szCs w:val="20"/>
            </w:rPr>
            <w:t>FECHA</w:t>
          </w:r>
          <w:r>
            <w:rPr>
              <w:rFonts w:ascii="Arial" w:hAnsi="Arial" w:cs="Arial"/>
              <w:spacing w:val="1"/>
              <w:sz w:val="20"/>
              <w:szCs w:val="20"/>
            </w:rPr>
            <w:t xml:space="preserve"> </w:t>
          </w:r>
          <w:r>
            <w:rPr>
              <w:rFonts w:ascii="Arial" w:hAnsi="Arial" w:cs="Arial"/>
              <w:sz w:val="20"/>
              <w:szCs w:val="20"/>
            </w:rPr>
            <w:t>VIGENCIA</w:t>
          </w:r>
          <w:r>
            <w:rPr>
              <w:rFonts w:ascii="Arial" w:hAnsi="Arial" w:cs="Arial"/>
              <w:spacing w:val="-53"/>
              <w:sz w:val="20"/>
              <w:szCs w:val="20"/>
            </w:rPr>
            <w:t xml:space="preserve"> </w:t>
          </w:r>
        </w:p>
        <w:p w14:paraId="4E2A6F74" w14:textId="77777777" w:rsidR="007E2673" w:rsidRDefault="007E2673">
          <w:pPr>
            <w:pStyle w:val="TableParagraph"/>
            <w:spacing w:line="229" w:lineRule="exact"/>
            <w:ind w:left="104" w:right="79"/>
            <w:jc w:val="center"/>
            <w:rPr>
              <w:rFonts w:ascii="Arial" w:hAnsi="Arial" w:cs="Arial"/>
              <w:b/>
              <w:sz w:val="20"/>
              <w:szCs w:val="20"/>
            </w:rPr>
          </w:pPr>
          <w:r>
            <w:rPr>
              <w:rFonts w:ascii="Arial" w:hAnsi="Arial" w:cs="Arial"/>
              <w:b/>
              <w:sz w:val="20"/>
              <w:szCs w:val="20"/>
            </w:rPr>
            <w:t>13/06/2025</w:t>
          </w:r>
        </w:p>
      </w:tc>
    </w:tr>
    <w:bookmarkEnd w:id="1"/>
  </w:tbl>
  <w:p w14:paraId="75C10A07" w14:textId="77777777" w:rsidR="00D77D90" w:rsidRPr="008F1168" w:rsidRDefault="00D77D90">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59ED"/>
    <w:multiLevelType w:val="singleLevel"/>
    <w:tmpl w:val="0C0A000F"/>
    <w:lvl w:ilvl="0">
      <w:start w:val="1"/>
      <w:numFmt w:val="decimal"/>
      <w:lvlText w:val="%1."/>
      <w:lvlJc w:val="left"/>
      <w:pPr>
        <w:tabs>
          <w:tab w:val="num" w:pos="360"/>
        </w:tabs>
        <w:ind w:left="360" w:hanging="360"/>
      </w:pPr>
    </w:lvl>
  </w:abstractNum>
  <w:abstractNum w:abstractNumId="1" w15:restartNumberingAfterBreak="0">
    <w:nsid w:val="20A048F0"/>
    <w:multiLevelType w:val="singleLevel"/>
    <w:tmpl w:val="0C0A000F"/>
    <w:lvl w:ilvl="0">
      <w:start w:val="1"/>
      <w:numFmt w:val="decimal"/>
      <w:lvlText w:val="%1."/>
      <w:lvlJc w:val="left"/>
      <w:pPr>
        <w:tabs>
          <w:tab w:val="num" w:pos="360"/>
        </w:tabs>
        <w:ind w:left="360" w:hanging="360"/>
      </w:pPr>
    </w:lvl>
  </w:abstractNum>
  <w:abstractNum w:abstractNumId="2" w15:restartNumberingAfterBreak="0">
    <w:nsid w:val="22530F0D"/>
    <w:multiLevelType w:val="singleLevel"/>
    <w:tmpl w:val="0C0A000F"/>
    <w:lvl w:ilvl="0">
      <w:start w:val="1"/>
      <w:numFmt w:val="decimal"/>
      <w:lvlText w:val="%1."/>
      <w:lvlJc w:val="left"/>
      <w:pPr>
        <w:tabs>
          <w:tab w:val="num" w:pos="360"/>
        </w:tabs>
        <w:ind w:left="360" w:hanging="360"/>
      </w:pPr>
    </w:lvl>
  </w:abstractNum>
  <w:abstractNum w:abstractNumId="3" w15:restartNumberingAfterBreak="0">
    <w:nsid w:val="250E55C6"/>
    <w:multiLevelType w:val="singleLevel"/>
    <w:tmpl w:val="0C0A000F"/>
    <w:lvl w:ilvl="0">
      <w:start w:val="1"/>
      <w:numFmt w:val="decimal"/>
      <w:lvlText w:val="%1."/>
      <w:lvlJc w:val="left"/>
      <w:pPr>
        <w:tabs>
          <w:tab w:val="num" w:pos="360"/>
        </w:tabs>
        <w:ind w:left="360" w:hanging="360"/>
      </w:pPr>
    </w:lvl>
  </w:abstractNum>
  <w:abstractNum w:abstractNumId="4" w15:restartNumberingAfterBreak="0">
    <w:nsid w:val="4C1F1794"/>
    <w:multiLevelType w:val="singleLevel"/>
    <w:tmpl w:val="B7966A76"/>
    <w:lvl w:ilvl="0">
      <w:start w:val="1"/>
      <w:numFmt w:val="decimal"/>
      <w:lvlText w:val="%1."/>
      <w:lvlJc w:val="left"/>
      <w:pPr>
        <w:tabs>
          <w:tab w:val="num" w:pos="360"/>
        </w:tabs>
        <w:ind w:left="360" w:hanging="360"/>
      </w:pPr>
    </w:lvl>
  </w:abstractNum>
  <w:abstractNum w:abstractNumId="5" w15:restartNumberingAfterBreak="0">
    <w:nsid w:val="55F7272B"/>
    <w:multiLevelType w:val="hybridMultilevel"/>
    <w:tmpl w:val="CD8E7A1E"/>
    <w:lvl w:ilvl="0" w:tplc="0C0A000F">
      <w:start w:val="1"/>
      <w:numFmt w:val="decimal"/>
      <w:lvlText w:val="%1."/>
      <w:lvlJc w:val="left"/>
      <w:pPr>
        <w:tabs>
          <w:tab w:val="num" w:pos="450"/>
        </w:tabs>
        <w:ind w:left="450" w:hanging="360"/>
      </w:pPr>
      <w:rPr>
        <w:rFonts w:hint="default"/>
      </w:rPr>
    </w:lvl>
    <w:lvl w:ilvl="1" w:tplc="0C0A0019" w:tentative="1">
      <w:start w:val="1"/>
      <w:numFmt w:val="lowerLetter"/>
      <w:lvlText w:val="%2."/>
      <w:lvlJc w:val="left"/>
      <w:pPr>
        <w:tabs>
          <w:tab w:val="num" w:pos="1170"/>
        </w:tabs>
        <w:ind w:left="1170" w:hanging="360"/>
      </w:pPr>
    </w:lvl>
    <w:lvl w:ilvl="2" w:tplc="0C0A001B" w:tentative="1">
      <w:start w:val="1"/>
      <w:numFmt w:val="lowerRoman"/>
      <w:lvlText w:val="%3."/>
      <w:lvlJc w:val="right"/>
      <w:pPr>
        <w:tabs>
          <w:tab w:val="num" w:pos="1890"/>
        </w:tabs>
        <w:ind w:left="1890" w:hanging="180"/>
      </w:pPr>
    </w:lvl>
    <w:lvl w:ilvl="3" w:tplc="0C0A000F" w:tentative="1">
      <w:start w:val="1"/>
      <w:numFmt w:val="decimal"/>
      <w:lvlText w:val="%4."/>
      <w:lvlJc w:val="left"/>
      <w:pPr>
        <w:tabs>
          <w:tab w:val="num" w:pos="2610"/>
        </w:tabs>
        <w:ind w:left="2610" w:hanging="360"/>
      </w:pPr>
    </w:lvl>
    <w:lvl w:ilvl="4" w:tplc="0C0A0019" w:tentative="1">
      <w:start w:val="1"/>
      <w:numFmt w:val="lowerLetter"/>
      <w:lvlText w:val="%5."/>
      <w:lvlJc w:val="left"/>
      <w:pPr>
        <w:tabs>
          <w:tab w:val="num" w:pos="3330"/>
        </w:tabs>
        <w:ind w:left="3330" w:hanging="360"/>
      </w:pPr>
    </w:lvl>
    <w:lvl w:ilvl="5" w:tplc="0C0A001B" w:tentative="1">
      <w:start w:val="1"/>
      <w:numFmt w:val="lowerRoman"/>
      <w:lvlText w:val="%6."/>
      <w:lvlJc w:val="right"/>
      <w:pPr>
        <w:tabs>
          <w:tab w:val="num" w:pos="4050"/>
        </w:tabs>
        <w:ind w:left="4050" w:hanging="180"/>
      </w:pPr>
    </w:lvl>
    <w:lvl w:ilvl="6" w:tplc="0C0A000F" w:tentative="1">
      <w:start w:val="1"/>
      <w:numFmt w:val="decimal"/>
      <w:lvlText w:val="%7."/>
      <w:lvlJc w:val="left"/>
      <w:pPr>
        <w:tabs>
          <w:tab w:val="num" w:pos="4770"/>
        </w:tabs>
        <w:ind w:left="4770" w:hanging="360"/>
      </w:pPr>
    </w:lvl>
    <w:lvl w:ilvl="7" w:tplc="0C0A0019" w:tentative="1">
      <w:start w:val="1"/>
      <w:numFmt w:val="lowerLetter"/>
      <w:lvlText w:val="%8."/>
      <w:lvlJc w:val="left"/>
      <w:pPr>
        <w:tabs>
          <w:tab w:val="num" w:pos="5490"/>
        </w:tabs>
        <w:ind w:left="5490" w:hanging="360"/>
      </w:pPr>
    </w:lvl>
    <w:lvl w:ilvl="8" w:tplc="0C0A001B" w:tentative="1">
      <w:start w:val="1"/>
      <w:numFmt w:val="lowerRoman"/>
      <w:lvlText w:val="%9."/>
      <w:lvlJc w:val="right"/>
      <w:pPr>
        <w:tabs>
          <w:tab w:val="num" w:pos="6210"/>
        </w:tabs>
        <w:ind w:left="6210" w:hanging="180"/>
      </w:pPr>
    </w:lvl>
  </w:abstractNum>
  <w:abstractNum w:abstractNumId="6" w15:restartNumberingAfterBreak="0">
    <w:nsid w:val="5E540CEC"/>
    <w:multiLevelType w:val="hybridMultilevel"/>
    <w:tmpl w:val="366C360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65C036E1"/>
    <w:multiLevelType w:val="hybridMultilevel"/>
    <w:tmpl w:val="7F68394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5C73D12"/>
    <w:multiLevelType w:val="singleLevel"/>
    <w:tmpl w:val="0C0A000F"/>
    <w:lvl w:ilvl="0">
      <w:start w:val="1"/>
      <w:numFmt w:val="decimal"/>
      <w:lvlText w:val="%1."/>
      <w:lvlJc w:val="left"/>
      <w:pPr>
        <w:tabs>
          <w:tab w:val="num" w:pos="360"/>
        </w:tabs>
        <w:ind w:left="360" w:hanging="360"/>
      </w:pPr>
    </w:lvl>
  </w:abstractNum>
  <w:num w:numId="1" w16cid:durableId="1984238196">
    <w:abstractNumId w:val="3"/>
  </w:num>
  <w:num w:numId="2" w16cid:durableId="773285212">
    <w:abstractNumId w:val="8"/>
  </w:num>
  <w:num w:numId="3" w16cid:durableId="1405255197">
    <w:abstractNumId w:val="2"/>
  </w:num>
  <w:num w:numId="4" w16cid:durableId="1929117842">
    <w:abstractNumId w:val="4"/>
  </w:num>
  <w:num w:numId="5" w16cid:durableId="461921087">
    <w:abstractNumId w:val="1"/>
  </w:num>
  <w:num w:numId="6" w16cid:durableId="1009330996">
    <w:abstractNumId w:val="0"/>
  </w:num>
  <w:num w:numId="7" w16cid:durableId="841622777">
    <w:abstractNumId w:val="6"/>
  </w:num>
  <w:num w:numId="8" w16cid:durableId="207572034">
    <w:abstractNumId w:val="5"/>
  </w:num>
  <w:num w:numId="9" w16cid:durableId="1128623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C4"/>
    <w:rsid w:val="00055200"/>
    <w:rsid w:val="000A12BA"/>
    <w:rsid w:val="000A7A23"/>
    <w:rsid w:val="00132FD1"/>
    <w:rsid w:val="00133B35"/>
    <w:rsid w:val="001500F0"/>
    <w:rsid w:val="001717D1"/>
    <w:rsid w:val="00185DDE"/>
    <w:rsid w:val="00191834"/>
    <w:rsid w:val="001A7886"/>
    <w:rsid w:val="001C15A5"/>
    <w:rsid w:val="002B7314"/>
    <w:rsid w:val="003A6B5B"/>
    <w:rsid w:val="003F10D1"/>
    <w:rsid w:val="0043713F"/>
    <w:rsid w:val="00441B67"/>
    <w:rsid w:val="00450E6B"/>
    <w:rsid w:val="00466AE9"/>
    <w:rsid w:val="0047106F"/>
    <w:rsid w:val="004855D3"/>
    <w:rsid w:val="005364DB"/>
    <w:rsid w:val="005839AF"/>
    <w:rsid w:val="005E0612"/>
    <w:rsid w:val="00611EC3"/>
    <w:rsid w:val="00640279"/>
    <w:rsid w:val="00697CC6"/>
    <w:rsid w:val="00736224"/>
    <w:rsid w:val="00772ADA"/>
    <w:rsid w:val="007A0A3F"/>
    <w:rsid w:val="007A1F46"/>
    <w:rsid w:val="007B3B77"/>
    <w:rsid w:val="007C4318"/>
    <w:rsid w:val="007E2673"/>
    <w:rsid w:val="007F0167"/>
    <w:rsid w:val="00811053"/>
    <w:rsid w:val="008755FA"/>
    <w:rsid w:val="008D3739"/>
    <w:rsid w:val="008F1168"/>
    <w:rsid w:val="00980C77"/>
    <w:rsid w:val="009828F4"/>
    <w:rsid w:val="00996986"/>
    <w:rsid w:val="00A050C4"/>
    <w:rsid w:val="00A80730"/>
    <w:rsid w:val="00AF6F89"/>
    <w:rsid w:val="00B320BD"/>
    <w:rsid w:val="00B62ED7"/>
    <w:rsid w:val="00BF53EF"/>
    <w:rsid w:val="00CA36C4"/>
    <w:rsid w:val="00D77D90"/>
    <w:rsid w:val="00DA72C8"/>
    <w:rsid w:val="00E408C6"/>
    <w:rsid w:val="00E71CE5"/>
    <w:rsid w:val="00EA360E"/>
    <w:rsid w:val="00EC2CC4"/>
    <w:rsid w:val="00EF1A7C"/>
    <w:rsid w:val="00EF49A1"/>
    <w:rsid w:val="00F169DB"/>
    <w:rsid w:val="00F30068"/>
    <w:rsid w:val="00F712ED"/>
    <w:rsid w:val="00F84944"/>
    <w:rsid w:val="00FA694A"/>
    <w:rsid w:val="00FE78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5AB49"/>
  <w15:chartTrackingRefBased/>
  <w15:docId w15:val="{9DEC21D8-EC8A-44F9-959E-71232FCC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64DB"/>
    <w:rPr>
      <w:lang w:val="es-ES" w:eastAsia="es-ES"/>
    </w:rPr>
  </w:style>
  <w:style w:type="paragraph" w:styleId="Ttulo1">
    <w:name w:val="heading 1"/>
    <w:basedOn w:val="Normal"/>
    <w:next w:val="Normal"/>
    <w:qFormat/>
    <w:pPr>
      <w:keepNext/>
      <w:jc w:val="center"/>
      <w:outlineLvl w:val="0"/>
    </w:pPr>
    <w:rPr>
      <w:rFonts w:ascii="Arial" w:hAnsi="Arial"/>
      <w:b/>
      <w:sz w:val="28"/>
    </w:rPr>
  </w:style>
  <w:style w:type="paragraph" w:styleId="Ttulo2">
    <w:name w:val="heading 2"/>
    <w:basedOn w:val="Normal"/>
    <w:next w:val="Normal"/>
    <w:qFormat/>
    <w:pPr>
      <w:keepNext/>
      <w:jc w:val="both"/>
      <w:outlineLvl w:val="1"/>
    </w:pPr>
    <w:rPr>
      <w:rFonts w:ascii="Arial" w:hAnsi="Arial"/>
      <w:color w:val="80808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tulo">
    <w:name w:val="Title"/>
    <w:basedOn w:val="Normal"/>
    <w:qFormat/>
    <w:pPr>
      <w:jc w:val="center"/>
    </w:pPr>
    <w:rPr>
      <w:rFonts w:ascii="Verdana" w:hAnsi="Verdana"/>
      <w:b/>
      <w:sz w:val="28"/>
    </w:rPr>
  </w:style>
  <w:style w:type="character" w:styleId="Nmerodepgina">
    <w:name w:val="page number"/>
    <w:basedOn w:val="Fuentedeprrafopredeter"/>
  </w:style>
  <w:style w:type="table" w:customStyle="1" w:styleId="TableNormal">
    <w:name w:val="Table Normal"/>
    <w:uiPriority w:val="2"/>
    <w:semiHidden/>
    <w:unhideWhenUsed/>
    <w:qFormat/>
    <w:rsid w:val="007E2673"/>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E2673"/>
    <w:pPr>
      <w:widowControl w:val="0"/>
      <w:autoSpaceDE w:val="0"/>
      <w:autoSpaceDN w:val="0"/>
      <w:ind w:left="107"/>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691303">
      <w:bodyDiv w:val="1"/>
      <w:marLeft w:val="0"/>
      <w:marRight w:val="0"/>
      <w:marTop w:val="0"/>
      <w:marBottom w:val="0"/>
      <w:divBdr>
        <w:top w:val="none" w:sz="0" w:space="0" w:color="auto"/>
        <w:left w:val="none" w:sz="0" w:space="0" w:color="auto"/>
        <w:bottom w:val="none" w:sz="0" w:space="0" w:color="auto"/>
        <w:right w:val="none" w:sz="0" w:space="0" w:color="auto"/>
      </w:divBdr>
    </w:div>
    <w:div w:id="168617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file:///D:\COPIA%20DE%20SEGURIDAD\Users\GGCALIDAD_DOS\Downloads\WhatsApp%20Image%202025-06-13%20at%209.02.51%20AM.jpeg"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106</Words>
  <Characters>585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RESOLUCIÓN N° 220</vt:lpstr>
    </vt:vector>
  </TitlesOfParts>
  <Company>GRUPO GARANTIA Y CALIDAD</Company>
  <LinksUpToDate>false</LinksUpToDate>
  <CharactersWithSpaces>690</CharactersWithSpaces>
  <SharedDoc>false</SharedDoc>
  <HLinks>
    <vt:vector size="6" baseType="variant">
      <vt:variant>
        <vt:i4>7405682</vt:i4>
      </vt:variant>
      <vt:variant>
        <vt:i4>-1</vt:i4>
      </vt:variant>
      <vt:variant>
        <vt:i4>1031</vt:i4>
      </vt:variant>
      <vt:variant>
        <vt:i4>1</vt:i4>
      </vt:variant>
      <vt:variant>
        <vt:lpwstr>D:\COPIA DE SEGURIDAD\Users\GGCALIDAD_DOS\Downloads\WhatsApp Image 2025-06-13 at 9.02.51 AM.jpeg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N° 220</dc:title>
  <dc:subject/>
  <dc:creator>ArchCentral</dc:creator>
  <cp:keywords/>
  <cp:lastModifiedBy>SANTIAGO ARISMENDI</cp:lastModifiedBy>
  <cp:revision>10</cp:revision>
  <cp:lastPrinted>2013-12-30T15:43:00Z</cp:lastPrinted>
  <dcterms:created xsi:type="dcterms:W3CDTF">2026-01-22T20:33:00Z</dcterms:created>
  <dcterms:modified xsi:type="dcterms:W3CDTF">2026-02-10T13:03:00Z</dcterms:modified>
  <dc:description/>
  <dc:identifier/>
  <dc:language/>
</cp:coreProperties>
</file>