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</w:t>
      </w:r>
      <w:r w:rsidR="00987799">
        <w:rPr>
          <w:color w:val="000000"/>
          <w:lang w:val="es-419"/>
        </w:rPr>
        <w:t>{</w:t>
      </w:r>
      <w:r w:rsidR="004B3DC2">
        <w:rPr>
          <w:color w:val="000000"/>
        </w:rPr>
        <w:t>de}}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</w:t>
      </w:r>
      <w:proofErr w:type="gramStart"/>
      <w:r>
        <w:rPr>
          <w:color w:val="000000"/>
        </w:rPr>
        <w:t>firma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{{gerente_nombre}}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{{gerente_cargo}}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{{unidad_firma}}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{{unidad_nombre}}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