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>No. {{</w:t>
      </w:r>
      <w:r w:rsidR="00772ADA">
        <w:rPr>
          <w:rFonts w:ascii="Arial" w:hAnsi="Arial" w:cs="Arial"/>
          <w:b w:val="0"/>
          <w:sz w:val="24"/>
          <w:szCs w:val="24"/>
        </w:rPr>
        <w:t>consecutivo</w:t>
      </w:r>
      <w:r w:rsidR="005364DB">
        <w:rPr>
          <w:rFonts w:ascii="Arial" w:hAnsi="Arial" w:cs="Arial"/>
          <w:b w:val="0"/>
          <w:sz w:val="24"/>
          <w:szCs w:val="24"/>
        </w:rPr>
        <w:t>}}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>{{fecha}}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>l {{objeto_resolucion}}”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{{considerando}}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{{resuelve}}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{{dado</w:t>
      </w:r>
      <w:r w:rsidR="00EF1A7C">
        <w:rPr>
          <w:rFonts w:ascii="Arial" w:hAnsi="Arial" w:cs="Arial"/>
          <w:color w:val="000000"/>
          <w:sz w:val="24"/>
          <w:szCs w:val="24"/>
        </w:rPr>
        <w:t>_</w:t>
      </w:r>
      <w:r>
        <w:rPr>
          <w:rFonts w:ascii="Arial" w:hAnsi="Arial" w:cs="Arial"/>
          <w:color w:val="000000"/>
          <w:sz w:val="24"/>
          <w:szCs w:val="24"/>
        </w:rPr>
        <w:t>en}}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{{firma_gerente}}</w:t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{{</w:t>
      </w:r>
      <w:r w:rsidR="004855D3" w:rsidRPr="004855D3">
        <w:rPr>
          <w:rFonts w:ascii="Arial" w:hAnsi="Arial" w:cs="Arial"/>
          <w:b/>
          <w:bCs/>
          <w:color w:val="000000"/>
          <w:sz w:val="24"/>
          <w:szCs w:val="24"/>
        </w:rPr>
        <w:t>nombre_</w:t>
      </w: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gerente}}</w:t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{{cargo_gerente}}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{{firma_elabora}}</w:t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{{nombre_elabora}}</w:t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{{cargo_elabora}}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{{firma_revisa}}</w:t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{{nombre_revisa}}</w:t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{{cargo_revisa}}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</cp:coreProperties>
</file>