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C801" w14:textId="32D5AF4E" w:rsidR="006A16E0" w:rsidRDefault="006A16E0" w:rsidP="006A16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 w:rsidRPr="006A16E0">
        <w:rPr>
          <w:rFonts w:ascii="Times New Roman" w:hAnsi="Times New Roman" w:cs="Times New Roman"/>
          <w:sz w:val="48"/>
          <w:szCs w:val="48"/>
        </w:rPr>
        <w:t>Current sensor</w:t>
      </w:r>
    </w:p>
    <w:p w14:paraId="69A1D60F" w14:textId="058E9C1F" w:rsidR="006A16E0" w:rsidRDefault="006A16E0" w:rsidP="006A1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Components used:</w:t>
      </w:r>
    </w:p>
    <w:p w14:paraId="0C06EB38" w14:textId="6045F2AE" w:rsidR="006A16E0" w:rsidRPr="006A16E0" w:rsidRDefault="006A16E0" w:rsidP="006A16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GB"/>
        </w:rPr>
      </w:pPr>
      <w:r w:rsidRPr="006A16E0">
        <w:rPr>
          <w:rFonts w:ascii="Times New Roman" w:hAnsi="Times New Roman" w:cs="Times New Roman"/>
          <w:b/>
          <w:bCs/>
          <w:lang w:val="en-GB"/>
        </w:rPr>
        <w:t xml:space="preserve">INA180A1IDBVR TEXAS INSTRUMENTS – Measure opamp </w:t>
      </w:r>
      <w:r w:rsidRPr="006A16E0">
        <w:rPr>
          <w:rFonts w:ascii="Times New Roman" w:hAnsi="Times New Roman" w:cs="Times New Roman"/>
          <w:lang w:val="en-GB"/>
        </w:rPr>
        <w:t xml:space="preserve">- </w:t>
      </w:r>
      <w:hyperlink r:id="rId5" w:history="1">
        <w:r w:rsidRPr="006A16E0">
          <w:rPr>
            <w:rStyle w:val="Hyperlink"/>
            <w:rFonts w:ascii="Times New Roman" w:hAnsi="Times New Roman" w:cs="Times New Roman"/>
            <w:lang w:val="en-GB"/>
          </w:rPr>
          <w:t>https://www.tme.eu/pl/details/ina180a1idbvr/wzmacniacze-operacyjne-smd/texas-instruments/</w:t>
        </w:r>
      </w:hyperlink>
    </w:p>
    <w:p w14:paraId="3A166D53" w14:textId="63113207" w:rsidR="006A16E0" w:rsidRDefault="006A16E0" w:rsidP="006A16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6A16E0">
        <w:rPr>
          <w:rFonts w:ascii="Times New Roman" w:hAnsi="Times New Roman" w:cs="Times New Roman"/>
          <w:b/>
          <w:bCs/>
          <w:lang w:val="en-GB"/>
        </w:rPr>
        <w:t xml:space="preserve">WSL25121L000FEA – Shunt resistor </w:t>
      </w:r>
      <w:r w:rsidRPr="006A16E0">
        <w:rPr>
          <w:rFonts w:ascii="Times New Roman" w:hAnsi="Times New Roman" w:cs="Times New Roman"/>
          <w:lang w:val="en-GB"/>
        </w:rPr>
        <w:t>- https://www.tme.eu/pl/details/wsl25121l000fea/rezystory-smd/vishay/</w:t>
      </w:r>
    </w:p>
    <w:p w14:paraId="47A2322E" w14:textId="050BD3EC" w:rsidR="006A16E0" w:rsidRPr="006A16E0" w:rsidRDefault="00DE0BAE" w:rsidP="006A16E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Used opamp data sheet typical application:</w:t>
      </w:r>
    </w:p>
    <w:p w14:paraId="6310E55A" w14:textId="3ED24F5F" w:rsidR="008A4F3F" w:rsidRDefault="008A4F3F">
      <w:r w:rsidRPr="008A4F3F">
        <w:rPr>
          <w:noProof/>
        </w:rPr>
        <w:drawing>
          <wp:inline distT="0" distB="0" distL="0" distR="0" wp14:anchorId="04C68720" wp14:editId="4F3A77D1">
            <wp:extent cx="4182059" cy="2867425"/>
            <wp:effectExtent l="0" t="0" r="9525" b="9525"/>
            <wp:docPr id="13135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1F79" w14:textId="5AA1B844" w:rsidR="00421676" w:rsidRPr="00292A97" w:rsidRDefault="00421676">
      <w:pPr>
        <w:rPr>
          <w:rFonts w:ascii="Times New Roman" w:hAnsi="Times New Roman" w:cs="Times New Roman"/>
          <w:lang w:val="en-GB"/>
        </w:rPr>
      </w:pPr>
      <w:r w:rsidRPr="00292A97">
        <w:rPr>
          <w:rFonts w:ascii="Times New Roman" w:hAnsi="Times New Roman" w:cs="Times New Roman"/>
          <w:lang w:val="en-GB"/>
        </w:rPr>
        <w:t>Cbypass – 0.1uF</w:t>
      </w:r>
      <w:r w:rsidR="00477C4C" w:rsidRPr="00292A97">
        <w:rPr>
          <w:rFonts w:ascii="Times New Roman" w:hAnsi="Times New Roman" w:cs="Times New Roman"/>
          <w:lang w:val="en-GB"/>
        </w:rPr>
        <w:t xml:space="preserve"> 0805</w:t>
      </w:r>
    </w:p>
    <w:p w14:paraId="6D4833EF" w14:textId="4EE980B9" w:rsidR="0035534B" w:rsidRPr="00E912D4" w:rsidRDefault="0035534B">
      <w:pPr>
        <w:rPr>
          <w:rFonts w:ascii="Times New Roman" w:hAnsi="Times New Roman" w:cs="Times New Roman"/>
          <w:lang w:val="en-GB"/>
        </w:rPr>
      </w:pPr>
      <w:r w:rsidRPr="00E912D4">
        <w:rPr>
          <w:rFonts w:ascii="Times New Roman" w:hAnsi="Times New Roman" w:cs="Times New Roman"/>
          <w:lang w:val="en-GB"/>
        </w:rPr>
        <w:t>Added RC filter with fc = 1.6kHz to cutoff pwm noise.</w:t>
      </w:r>
    </w:p>
    <w:p w14:paraId="149E2311" w14:textId="2EC55314" w:rsidR="0056137F" w:rsidRDefault="00F41C6D">
      <w:r w:rsidRPr="00F41C6D">
        <w:rPr>
          <w:noProof/>
        </w:rPr>
        <w:lastRenderedPageBreak/>
        <w:drawing>
          <wp:inline distT="0" distB="0" distL="0" distR="0" wp14:anchorId="56AB1A2E" wp14:editId="7D182EF9">
            <wp:extent cx="4467849" cy="4991797"/>
            <wp:effectExtent l="0" t="0" r="9525" b="0"/>
            <wp:docPr id="90480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9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F949" w14:textId="77777777" w:rsidR="00E912D4" w:rsidRDefault="00E912D4" w:rsidP="00E912D4"/>
    <w:p w14:paraId="74E176CA" w14:textId="77777777" w:rsidR="003B6FFA" w:rsidRDefault="003B6FFA" w:rsidP="00E912D4"/>
    <w:p w14:paraId="296B012C" w14:textId="77777777" w:rsidR="003B6FFA" w:rsidRDefault="003B6FFA" w:rsidP="00E912D4"/>
    <w:p w14:paraId="149B8AAB" w14:textId="77777777" w:rsidR="003B6FFA" w:rsidRDefault="003B6FFA" w:rsidP="00E912D4"/>
    <w:p w14:paraId="226314BF" w14:textId="77777777" w:rsidR="003B6FFA" w:rsidRDefault="003B6FFA" w:rsidP="00E912D4"/>
    <w:p w14:paraId="2F60F1A3" w14:textId="77777777" w:rsidR="003B6FFA" w:rsidRDefault="003B6FFA" w:rsidP="00E912D4"/>
    <w:p w14:paraId="11177253" w14:textId="77777777" w:rsidR="003B6FFA" w:rsidRDefault="003B6FFA" w:rsidP="00E912D4"/>
    <w:p w14:paraId="7A16281C" w14:textId="77777777" w:rsidR="003B6FFA" w:rsidRDefault="003B6FFA" w:rsidP="00E912D4"/>
    <w:p w14:paraId="0BFEAEB3" w14:textId="77777777" w:rsidR="003B6FFA" w:rsidRDefault="003B6FFA" w:rsidP="00E912D4"/>
    <w:p w14:paraId="186522B4" w14:textId="77777777" w:rsidR="003B6FFA" w:rsidRDefault="003B6FFA" w:rsidP="00E912D4"/>
    <w:p w14:paraId="0E0588C7" w14:textId="77777777" w:rsidR="003B6FFA" w:rsidRDefault="003B6FFA" w:rsidP="00E912D4"/>
    <w:p w14:paraId="59BB68FF" w14:textId="77777777" w:rsidR="003B6FFA" w:rsidRDefault="003B6FFA" w:rsidP="00E912D4"/>
    <w:p w14:paraId="59CAE12A" w14:textId="4643071B" w:rsidR="00E912D4" w:rsidRDefault="00E912D4" w:rsidP="00E91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Voltage sense</w:t>
      </w:r>
    </w:p>
    <w:p w14:paraId="46217B4A" w14:textId="77777777" w:rsidR="00192F97" w:rsidRPr="00192F97" w:rsidRDefault="00192F97" w:rsidP="00192F97">
      <w:pPr>
        <w:pStyle w:val="ListParagraph"/>
        <w:rPr>
          <w:rFonts w:ascii="Times New Roman" w:hAnsi="Times New Roman" w:cs="Times New Roman"/>
        </w:rPr>
      </w:pPr>
      <w:r w:rsidRPr="00192F97">
        <w:rPr>
          <w:rFonts w:ascii="Times New Roman" w:hAnsi="Times New Roman" w:cs="Times New Roman"/>
        </w:rPr>
        <w:t>Components used:</w:t>
      </w:r>
    </w:p>
    <w:p w14:paraId="6B066DAE" w14:textId="6B7F18A0" w:rsidR="00083F01" w:rsidRDefault="00192F97" w:rsidP="00192F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92F97">
        <w:rPr>
          <w:rFonts w:ascii="Times New Roman" w:hAnsi="Times New Roman" w:cs="Times New Roman"/>
          <w:lang w:val="en-GB"/>
        </w:rPr>
        <w:t>0603 if no space 0402 would b</w:t>
      </w:r>
      <w:r>
        <w:rPr>
          <w:rFonts w:ascii="Times New Roman" w:hAnsi="Times New Roman" w:cs="Times New Roman"/>
          <w:lang w:val="en-GB"/>
        </w:rPr>
        <w:t>e enough</w:t>
      </w:r>
    </w:p>
    <w:p w14:paraId="2388A38E" w14:textId="23F728E8" w:rsidR="006A47CF" w:rsidRPr="006A47CF" w:rsidRDefault="003B6FFA" w:rsidP="005864E2">
      <w:pPr>
        <w:ind w:left="360"/>
        <w:jc w:val="center"/>
        <w:rPr>
          <w:rFonts w:ascii="Times New Roman" w:hAnsi="Times New Roman" w:cs="Times New Roman"/>
          <w:lang w:val="en-GB"/>
        </w:rPr>
      </w:pPr>
      <w:r w:rsidRPr="003B6FFA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BE90FA4" wp14:editId="56E218EC">
            <wp:extent cx="2038350" cy="3958783"/>
            <wp:effectExtent l="0" t="0" r="0" b="3810"/>
            <wp:docPr id="2984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1188" cy="39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ECD7" w14:textId="360DFDBA" w:rsidR="00E912D4" w:rsidRDefault="00292A97" w:rsidP="00292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Input fuse</w:t>
      </w:r>
    </w:p>
    <w:p w14:paraId="59B39A52" w14:textId="22C5146D" w:rsidR="00990974" w:rsidRDefault="00990974" w:rsidP="00990974">
      <w:pPr>
        <w:pStyle w:val="ListParagraph"/>
        <w:rPr>
          <w:rFonts w:ascii="Times New Roman" w:hAnsi="Times New Roman" w:cs="Times New Roman"/>
        </w:rPr>
      </w:pPr>
      <w:r w:rsidRPr="00192F97">
        <w:rPr>
          <w:rFonts w:ascii="Times New Roman" w:hAnsi="Times New Roman" w:cs="Times New Roman"/>
        </w:rPr>
        <w:t>Components used:</w:t>
      </w:r>
    </w:p>
    <w:p w14:paraId="4E9AD9B8" w14:textId="5E623CB7" w:rsidR="005E6820" w:rsidRDefault="005E6820" w:rsidP="005E68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E6820">
        <w:rPr>
          <w:rFonts w:ascii="Times New Roman" w:hAnsi="Times New Roman" w:cs="Times New Roman"/>
        </w:rPr>
        <w:t>824520241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BB6497">
          <w:rPr>
            <w:rStyle w:val="Hyperlink"/>
            <w:rFonts w:ascii="Times New Roman" w:hAnsi="Times New Roman" w:cs="Times New Roman"/>
          </w:rPr>
          <w:t>https://www.mouser.pl/ProductDetail/Wurth-Elektronik/824520241?qs=16w8nSHsg3uKVUUFBUEZqQ%3D%3D&amp;srsltid=AfmBOop1oNRK73h6PYblkd6TIQEBREtDRCMnubtJOaHP4bXpcaUnDrmp</w:t>
        </w:r>
      </w:hyperlink>
    </w:p>
    <w:p w14:paraId="3ECAD4D8" w14:textId="77777777" w:rsidR="005E6820" w:rsidRDefault="005E6820" w:rsidP="005E6820">
      <w:pPr>
        <w:pStyle w:val="ListParagraph"/>
        <w:ind w:left="1800"/>
        <w:rPr>
          <w:rFonts w:ascii="Times New Roman" w:hAnsi="Times New Roman" w:cs="Times New Roman"/>
        </w:rPr>
      </w:pPr>
    </w:p>
    <w:p w14:paraId="051AE116" w14:textId="7339BCFE" w:rsidR="00222108" w:rsidRPr="005E6820" w:rsidRDefault="005E6820" w:rsidP="00222108">
      <w:pPr>
        <w:jc w:val="center"/>
        <w:rPr>
          <w:rFonts w:ascii="Times New Roman" w:hAnsi="Times New Roman" w:cs="Times New Roman"/>
        </w:rPr>
      </w:pPr>
      <w:r w:rsidRPr="005E6820">
        <w:rPr>
          <w:rFonts w:ascii="Times New Roman" w:hAnsi="Times New Roman" w:cs="Times New Roman"/>
          <w:noProof/>
        </w:rPr>
        <w:drawing>
          <wp:inline distT="0" distB="0" distL="0" distR="0" wp14:anchorId="0140A4C9" wp14:editId="3CCDF26B">
            <wp:extent cx="1574800" cy="2182955"/>
            <wp:effectExtent l="0" t="0" r="6350" b="8255"/>
            <wp:docPr id="152366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6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9333" cy="21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F356" w14:textId="0B14BE9F" w:rsidR="00DB78FE" w:rsidRPr="00DB78FE" w:rsidRDefault="00222108" w:rsidP="00DB78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3 Phase</w:t>
      </w:r>
    </w:p>
    <w:p w14:paraId="0C227743" w14:textId="77777777" w:rsidR="00DB78FE" w:rsidRPr="00192F97" w:rsidRDefault="00DB78FE" w:rsidP="00DB78FE">
      <w:pPr>
        <w:pStyle w:val="ListParagraph"/>
        <w:rPr>
          <w:rFonts w:ascii="Times New Roman" w:hAnsi="Times New Roman" w:cs="Times New Roman"/>
        </w:rPr>
      </w:pPr>
      <w:r w:rsidRPr="00192F97">
        <w:rPr>
          <w:rFonts w:ascii="Times New Roman" w:hAnsi="Times New Roman" w:cs="Times New Roman"/>
        </w:rPr>
        <w:t>Components used:</w:t>
      </w:r>
    </w:p>
    <w:p w14:paraId="2A419FD5" w14:textId="652E73E5" w:rsidR="00DB78FE" w:rsidRDefault="00DB78FE" w:rsidP="00DB78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78FE">
        <w:rPr>
          <w:rFonts w:ascii="Times New Roman" w:hAnsi="Times New Roman" w:cs="Times New Roman"/>
        </w:rPr>
        <w:t>WMB010N04LG4</w:t>
      </w:r>
      <w:r>
        <w:rPr>
          <w:rFonts w:ascii="Times New Roman" w:hAnsi="Times New Roman" w:cs="Times New Roman"/>
        </w:rPr>
        <w:t xml:space="preserve"> – N-Mosfet</w:t>
      </w:r>
    </w:p>
    <w:p w14:paraId="08DA4194" w14:textId="7D80D02B" w:rsidR="00DB78FE" w:rsidRDefault="00DB78FE" w:rsidP="00DB78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22R and 10k resistors 0805</w:t>
      </w:r>
    </w:p>
    <w:p w14:paraId="5C781C5C" w14:textId="4FEC5CD0" w:rsidR="00A03A9D" w:rsidRDefault="00DB78FE" w:rsidP="00A03A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DB78FE">
        <w:rPr>
          <w:rFonts w:ascii="Times New Roman" w:hAnsi="Times New Roman" w:cs="Times New Roman"/>
          <w:lang w:val="en-GB"/>
        </w:rPr>
        <w:t>100n and 1u ceramic c</w:t>
      </w:r>
      <w:r>
        <w:rPr>
          <w:rFonts w:ascii="Times New Roman" w:hAnsi="Times New Roman" w:cs="Times New Roman"/>
          <w:lang w:val="en-GB"/>
        </w:rPr>
        <w:t>apacitors 0805</w:t>
      </w:r>
    </w:p>
    <w:p w14:paraId="6794AB5F" w14:textId="77777777" w:rsidR="00A03A9D" w:rsidRPr="00A03A9D" w:rsidRDefault="00A03A9D" w:rsidP="00A03A9D">
      <w:pPr>
        <w:ind w:left="1440"/>
        <w:rPr>
          <w:rFonts w:ascii="Times New Roman" w:hAnsi="Times New Roman" w:cs="Times New Roman"/>
          <w:lang w:val="en-GB"/>
        </w:rPr>
      </w:pPr>
    </w:p>
    <w:p w14:paraId="4918C936" w14:textId="35E195EE" w:rsidR="00DB78FE" w:rsidRDefault="00DB78FE" w:rsidP="00DB78FE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DB78F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B7B924E" wp14:editId="39BAEB80">
            <wp:extent cx="5731510" cy="2924175"/>
            <wp:effectExtent l="0" t="0" r="2540" b="9525"/>
            <wp:docPr id="15122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2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130E" w14:textId="74CCB17A" w:rsidR="00A03A9D" w:rsidRPr="00A03A9D" w:rsidRDefault="00A03A9D" w:rsidP="00DB78FE">
      <w:pPr>
        <w:pStyle w:val="ListParagraph"/>
        <w:rPr>
          <w:rFonts w:ascii="Times New Roman" w:hAnsi="Times New Roman" w:cs="Times New Roman"/>
          <w:lang w:val="en-GB"/>
        </w:rPr>
      </w:pPr>
      <w:r w:rsidRPr="00A03A9D">
        <w:rPr>
          <w:rFonts w:ascii="Times New Roman" w:hAnsi="Times New Roman" w:cs="Times New Roman"/>
          <w:lang w:val="en-GB"/>
        </w:rPr>
        <w:t>Rgate and Cbypass will be determi</w:t>
      </w:r>
      <w:r>
        <w:rPr>
          <w:rFonts w:ascii="Times New Roman" w:hAnsi="Times New Roman" w:cs="Times New Roman"/>
          <w:lang w:val="en-GB"/>
        </w:rPr>
        <w:t>ned in testing process</w:t>
      </w:r>
    </w:p>
    <w:p w14:paraId="1EAE494B" w14:textId="7A5693A7" w:rsidR="00222108" w:rsidRPr="00222108" w:rsidRDefault="00222108" w:rsidP="002221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MOSFET Driver</w:t>
      </w:r>
    </w:p>
    <w:p w14:paraId="1D206AFC" w14:textId="2DAEDA37" w:rsidR="00292A97" w:rsidRDefault="00292A97" w:rsidP="00292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MCU</w:t>
      </w:r>
    </w:p>
    <w:p w14:paraId="2CC8C27E" w14:textId="47B7866E" w:rsidR="00292A97" w:rsidRDefault="00292A97" w:rsidP="00292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12V</w:t>
      </w:r>
    </w:p>
    <w:p w14:paraId="508C32E9" w14:textId="5E84FA1C" w:rsidR="00292A97" w:rsidRDefault="00292A97" w:rsidP="00FF50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3.3V</w:t>
      </w:r>
    </w:p>
    <w:p w14:paraId="651CFB6D" w14:textId="0850598B" w:rsidR="00FF5024" w:rsidRDefault="00FF5024" w:rsidP="00FF50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BEMF</w:t>
      </w:r>
    </w:p>
    <w:p w14:paraId="30858A82" w14:textId="4C2FC92D" w:rsidR="00FF5024" w:rsidRPr="00FF5024" w:rsidRDefault="00122F37" w:rsidP="00FF50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Pins</w:t>
      </w:r>
    </w:p>
    <w:sectPr w:rsidR="00FF5024" w:rsidRPr="00FF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47A64"/>
    <w:multiLevelType w:val="hybridMultilevel"/>
    <w:tmpl w:val="FAB4663A"/>
    <w:lvl w:ilvl="0" w:tplc="4A8A22F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83225"/>
    <w:multiLevelType w:val="hybridMultilevel"/>
    <w:tmpl w:val="DC703FBA"/>
    <w:lvl w:ilvl="0" w:tplc="F1FA984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A69EA"/>
    <w:multiLevelType w:val="hybridMultilevel"/>
    <w:tmpl w:val="C2BC1D20"/>
    <w:lvl w:ilvl="0" w:tplc="42C299B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2FC3096"/>
    <w:multiLevelType w:val="hybridMultilevel"/>
    <w:tmpl w:val="762C0586"/>
    <w:lvl w:ilvl="0" w:tplc="B4FA7C7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3B3242F"/>
    <w:multiLevelType w:val="hybridMultilevel"/>
    <w:tmpl w:val="15105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923CB"/>
    <w:multiLevelType w:val="hybridMultilevel"/>
    <w:tmpl w:val="6CEC2918"/>
    <w:lvl w:ilvl="0" w:tplc="2DD6E1F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45181995">
    <w:abstractNumId w:val="4"/>
  </w:num>
  <w:num w:numId="2" w16cid:durableId="627709868">
    <w:abstractNumId w:val="0"/>
  </w:num>
  <w:num w:numId="3" w16cid:durableId="467013523">
    <w:abstractNumId w:val="2"/>
  </w:num>
  <w:num w:numId="4" w16cid:durableId="904992127">
    <w:abstractNumId w:val="3"/>
  </w:num>
  <w:num w:numId="5" w16cid:durableId="1817406220">
    <w:abstractNumId w:val="1"/>
  </w:num>
  <w:num w:numId="6" w16cid:durableId="264385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A7"/>
    <w:rsid w:val="00024D0B"/>
    <w:rsid w:val="00083F01"/>
    <w:rsid w:val="000D6A82"/>
    <w:rsid w:val="00122F37"/>
    <w:rsid w:val="00192F97"/>
    <w:rsid w:val="00222108"/>
    <w:rsid w:val="00292A97"/>
    <w:rsid w:val="002A68E0"/>
    <w:rsid w:val="0035534B"/>
    <w:rsid w:val="003B6FFA"/>
    <w:rsid w:val="003E64D3"/>
    <w:rsid w:val="00421676"/>
    <w:rsid w:val="00477C4C"/>
    <w:rsid w:val="0049291A"/>
    <w:rsid w:val="0056137F"/>
    <w:rsid w:val="005864E2"/>
    <w:rsid w:val="005E6820"/>
    <w:rsid w:val="006A16E0"/>
    <w:rsid w:val="006A47CF"/>
    <w:rsid w:val="008A4F3F"/>
    <w:rsid w:val="00990974"/>
    <w:rsid w:val="00A03A9D"/>
    <w:rsid w:val="00B340A7"/>
    <w:rsid w:val="00B93237"/>
    <w:rsid w:val="00D8026A"/>
    <w:rsid w:val="00DB78FE"/>
    <w:rsid w:val="00DE0BAE"/>
    <w:rsid w:val="00E07B17"/>
    <w:rsid w:val="00E912D4"/>
    <w:rsid w:val="00F41C6D"/>
    <w:rsid w:val="00FF502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48DE"/>
  <w15:chartTrackingRefBased/>
  <w15:docId w15:val="{F379FFE5-286A-4B43-9E89-A68E55A0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A7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A7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A7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A7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A7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A7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A7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3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A7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A7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3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A7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34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A7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340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6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tme.eu/pl/details/ina180a1idbvr/wzmacniacze-operacyjne-smd/texas-instrument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mouser.pl/ProductDetail/Wurth-Elektronik/824520241?qs=16w8nSHsg3uKVUUFBUEZqQ%3D%3D&amp;srsltid=AfmBOop1oNRK73h6PYblkd6TIQEBREtDRCMnubtJOaHP4bXpcaUnDr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Konior</dc:creator>
  <cp:keywords/>
  <dc:description/>
  <cp:lastModifiedBy>Jakub Konior</cp:lastModifiedBy>
  <cp:revision>22</cp:revision>
  <dcterms:created xsi:type="dcterms:W3CDTF">2026-03-18T00:09:00Z</dcterms:created>
  <dcterms:modified xsi:type="dcterms:W3CDTF">2026-05-22T23:33:00Z</dcterms:modified>
</cp:coreProperties>
</file>