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E2" w:rsidRPr="008A5AE2" w:rsidRDefault="008A5AE2" w:rsidP="008A5AE2">
      <w:pPr>
        <w:widowControl/>
        <w:shd w:val="clear" w:color="auto" w:fill="FFFFFF"/>
        <w:outlineLvl w:val="2"/>
        <w:rPr>
          <w:rFonts w:ascii="Verdana" w:eastAsia="新細明體" w:hAnsi="Verdana" w:cs="新細明體"/>
          <w:b/>
          <w:bCs/>
          <w:color w:val="CC0000"/>
          <w:kern w:val="0"/>
          <w:sz w:val="34"/>
          <w:szCs w:val="34"/>
        </w:rPr>
      </w:pP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34"/>
          <w:szCs w:val="34"/>
        </w:rPr>
        <w:t>Transaction</w:t>
      </w:r>
      <w:hyperlink r:id="rId5" w:anchor="section-CM_Freshman_Develop_norm-Transaction" w:history="1">
        <w:r w:rsidRPr="008A5AE2">
          <w:rPr>
            <w:rFonts w:ascii="Verdana" w:eastAsia="新細明體" w:hAnsi="Verdana" w:cs="新細明體"/>
            <w:color w:val="0000FF"/>
            <w:kern w:val="0"/>
            <w:sz w:val="19"/>
            <w:szCs w:val="19"/>
            <w:u w:val="single"/>
            <w:bdr w:val="none" w:sz="0" w:space="0" w:color="auto" w:frame="1"/>
          </w:rPr>
          <w:t>#</w:t>
        </w:r>
      </w:hyperlink>
    </w:p>
    <w:p w:rsidR="008A5AE2" w:rsidRPr="008A5AE2" w:rsidRDefault="008A5AE2" w:rsidP="008A5AE2">
      <w:pPr>
        <w:widowControl/>
        <w:shd w:val="clear" w:color="auto" w:fill="FFFFFF"/>
        <w:outlineLvl w:val="3"/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Transaction</w: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使用說明</w: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begin"/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instrText xml:space="preserve"> HYPERLINK "http://ws93006ed:8080/JSPWiki/Wiki.jsp?page=CM_Freshman_Develop_norm" \l "section-CM_Freshman_Develop_norm-Transaction_E4_BD_BF_E7_94_A8_E8_AA_AA_E6_98_8E" </w:instrTex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separate"/>
      </w:r>
      <w:r w:rsidRPr="008A5AE2">
        <w:rPr>
          <w:rFonts w:ascii="Verdana" w:eastAsia="新細明體" w:hAnsi="Verdana" w:cs="新細明體"/>
          <w:color w:val="0000FF"/>
          <w:kern w:val="0"/>
          <w:sz w:val="18"/>
          <w:szCs w:val="18"/>
          <w:u w:val="single"/>
          <w:bdr w:val="none" w:sz="0" w:space="0" w:color="auto" w:frame="1"/>
        </w:rPr>
        <w:t>#</w: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end"/>
      </w:r>
    </w:p>
    <w:p w:rsidR="008A5AE2" w:rsidRPr="008A5AE2" w:rsidRDefault="008A5AE2" w:rsidP="008A5AE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numPr>
          <w:ilvl w:val="0"/>
          <w:numId w:val="1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proofErr w:type="spellStart"/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Transaction.begin</w:t>
      </w:r>
      <w:proofErr w:type="spellEnd"/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 xml:space="preserve">() </w:t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、</w:t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Transaction.commit</w:t>
      </w:r>
      <w:proofErr w:type="spellEnd"/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 xml:space="preserve">() </w:t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及</w:t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Transaction.rollback</w:t>
      </w:r>
      <w:proofErr w:type="spellEnd"/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()</w:t>
      </w:r>
    </w:p>
    <w:p w:rsidR="008A5AE2" w:rsidRPr="008A5AE2" w:rsidRDefault="008A5AE2" w:rsidP="008A5AE2">
      <w:pPr>
        <w:widowControl/>
        <w:numPr>
          <w:ilvl w:val="1"/>
          <w:numId w:val="1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用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Transaction.begin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()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來宣告交易起始，並用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Transaction.commit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()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來結束交易，有任何錯誤則以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Transaction.rollback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()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來將所有變的資料更回覆為變更前的狀態。</w:t>
      </w:r>
    </w:p>
    <w:p w:rsidR="008A5AE2" w:rsidRPr="008A5AE2" w:rsidRDefault="008A5AE2" w:rsidP="008A5AE2">
      <w:pPr>
        <w:widowControl/>
        <w:numPr>
          <w:ilvl w:val="1"/>
          <w:numId w:val="1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在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Transaction.begin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()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至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Transaction.commit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() </w:t>
      </w:r>
      <w:proofErr w:type="gram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之間，</w:t>
      </w:r>
      <w:proofErr w:type="gram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若透過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Transaction.getDataSet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()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取得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DataSet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會操作在同一</w:t>
      </w:r>
      <w:proofErr w:type="gram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個</w:t>
      </w:r>
      <w:proofErr w:type="gram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JDBC connection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。</w:t>
      </w:r>
    </w:p>
    <w:p w:rsidR="008A5AE2" w:rsidRPr="008A5AE2" w:rsidRDefault="008A5AE2" w:rsidP="008A5AE2">
      <w:pPr>
        <w:widowControl/>
        <w:numPr>
          <w:ilvl w:val="2"/>
          <w:numId w:val="1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反之在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Transaction.begin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()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至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Transaction.commit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()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之外，即使以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Transaction.getDataSet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()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取得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DataSet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，所取得的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DataSet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也不會操作在同一</w:t>
      </w:r>
      <w:proofErr w:type="gram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個</w:t>
      </w:r>
      <w:proofErr w:type="gram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JDBC connection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上。</w:t>
      </w:r>
    </w:p>
    <w:p w:rsidR="008A5AE2" w:rsidRPr="008A5AE2" w:rsidRDefault="008A5AE2" w:rsidP="008A5AE2">
      <w:pPr>
        <w:widowControl/>
        <w:numPr>
          <w:ilvl w:val="2"/>
          <w:numId w:val="1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所以簡單的說，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Transaction.begin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()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至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Transaction.commit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()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之間的所有對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DB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的操作，視為一個交易的【作業單元】。</w:t>
      </w:r>
    </w:p>
    <w:p w:rsidR="008A5AE2" w:rsidRPr="008A5AE2" w:rsidRDefault="008A5AE2" w:rsidP="008A5AE2">
      <w:pPr>
        <w:widowControl/>
        <w:numPr>
          <w:ilvl w:val="1"/>
          <w:numId w:val="1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查詢或其他相關判斷若在非必要時，需在控制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Transaction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前進行，以避免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Dead lock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或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Long Transaction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的情況發生。</w:t>
      </w:r>
    </w:p>
    <w:p w:rsidR="008A5AE2" w:rsidRPr="008A5AE2" w:rsidRDefault="008A5AE2" w:rsidP="008A5AE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numPr>
          <w:ilvl w:val="0"/>
          <w:numId w:val="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 xml:space="preserve">Transaction </w:t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區間宣告範例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import</w:t>
      </w:r>
      <w:proofErr w:type="gram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</w:t>
      </w: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com.cathay.util.Transaction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;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import</w:t>
      </w:r>
      <w:proofErr w:type="gram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</w:t>
      </w: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com.igsapp.db.DataSet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;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public</w:t>
      </w:r>
      <w:proofErr w:type="gram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class </w:t>
      </w: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TransactionDemo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{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   </w:t>
      </w:r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public</w:t>
      </w:r>
      <w:proofErr w:type="gram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void </w:t>
      </w: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doUpdate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(String arg1, String arg2) throws </w:t>
      </w: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ModuleException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{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   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       </w:t>
      </w:r>
      <w:proofErr w:type="spellStart"/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Transaction.begin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);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       </w:t>
      </w:r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try{</w:t>
      </w:r>
      <w:proofErr w:type="gramEnd"/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           </w:t>
      </w: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DataSet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ds = </w:t>
      </w:r>
      <w:proofErr w:type="spellStart"/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Transaction.getDataSet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);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ds.clear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);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ds.setField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"COL1", arg1);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ds.setField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"COL2", arg2);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DBUtil.executeUpdate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ds, "SQL_KEY_UPDATE_1");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DBUtil.executeUpdate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ds, "SQL_KEY_UPDATE_2");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Transaction.commit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);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       </w:t>
      </w:r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}catch</w:t>
      </w:r>
      <w:proofErr w:type="gram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(Exception e){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Transaction.rollback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(</w:t>
      </w:r>
      <w:proofErr w:type="gram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);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           </w:t>
      </w:r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throws</w:t>
      </w:r>
      <w:proofErr w:type="gram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e;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       }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   }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}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</w:p>
    <w:p w:rsidR="008A5AE2" w:rsidRPr="008A5AE2" w:rsidRDefault="008A5AE2" w:rsidP="008A5AE2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shd w:val="clear" w:color="auto" w:fill="FFFFFF"/>
        <w:outlineLvl w:val="3"/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 xml:space="preserve">Transaction </w: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與</w: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DataSet</w:t>
      </w:r>
      <w:proofErr w:type="spellEnd"/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關係</w: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begin"/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instrText xml:space="preserve"> HYPERLINK "http://ws93006ed:8080/JSPWiki/Wiki.jsp?page=CM_Freshman_Develop_norm" \l "section-CM_Freshman_Develop_norm-Transaction_E8_88_87DataSet_E9_97_9C_E4_BF_82" </w:instrTex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separate"/>
      </w:r>
      <w:r w:rsidRPr="008A5AE2">
        <w:rPr>
          <w:rFonts w:ascii="Verdana" w:eastAsia="新細明體" w:hAnsi="Verdana" w:cs="新細明體"/>
          <w:color w:val="0000FF"/>
          <w:kern w:val="0"/>
          <w:sz w:val="18"/>
          <w:szCs w:val="18"/>
          <w:u w:val="single"/>
          <w:bdr w:val="none" w:sz="0" w:space="0" w:color="auto" w:frame="1"/>
        </w:rPr>
        <w:t>#</w: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end"/>
      </w:r>
    </w:p>
    <w:p w:rsidR="008A5AE2" w:rsidRPr="008A5AE2" w:rsidRDefault="008A5AE2" w:rsidP="008A5AE2">
      <w:pPr>
        <w:widowControl/>
        <w:shd w:val="clear" w:color="auto" w:fill="FFFFFF"/>
        <w:ind w:left="7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使用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DataSet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跨子系統存取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DB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時，會牽扯到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DB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使用者權限問題。目前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DB2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上的設定為每個子系統會建立各自的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DB access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的使用者帳號，預設僅能存取該子系統所屬的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schema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下的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table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，包含</w:t>
      </w:r>
      <w:proofErr w:type="gram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增刪查改</w:t>
      </w:r>
      <w:proofErr w:type="gram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。若需要從子系統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A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對子系統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B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table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進行</w:t>
      </w:r>
      <w:proofErr w:type="gram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增刪查改時</w:t>
      </w:r>
      <w:proofErr w:type="gram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，便要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lastRenderedPageBreak/>
        <w:t>看是以何種使用者的身分去對子系統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B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table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進行存取，以及該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table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是否有開放權限給子系統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A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的使用者使用。以下為模擬狀況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:</w:t>
      </w:r>
    </w:p>
    <w:p w:rsidR="008A5AE2" w:rsidRPr="008A5AE2" w:rsidRDefault="008A5AE2" w:rsidP="008A5AE2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numPr>
          <w:ilvl w:val="0"/>
          <w:numId w:val="3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模擬狀況說明</w:t>
      </w:r>
    </w:p>
    <w:tbl>
      <w:tblPr>
        <w:tblW w:w="0" w:type="auto"/>
        <w:tblInd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965"/>
        <w:gridCol w:w="1827"/>
        <w:gridCol w:w="423"/>
        <w:gridCol w:w="3575"/>
      </w:tblGrid>
      <w:tr w:rsidR="008A5AE2" w:rsidRPr="008A5AE2" w:rsidTr="008A5A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5AE2" w:rsidRPr="008A5AE2" w:rsidRDefault="008A5AE2" w:rsidP="008A5AE2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CC0000"/>
                <w:kern w:val="0"/>
                <w:sz w:val="18"/>
                <w:szCs w:val="18"/>
              </w:rPr>
            </w:pPr>
            <w:proofErr w:type="spellStart"/>
            <w:r w:rsidRPr="008A5AE2">
              <w:rPr>
                <w:rFonts w:ascii="Verdana" w:eastAsia="新細明體" w:hAnsi="Verdana" w:cs="新細明體"/>
                <w:b/>
                <w:bCs/>
                <w:color w:val="CC0000"/>
                <w:kern w:val="0"/>
                <w:sz w:val="18"/>
                <w:szCs w:val="18"/>
              </w:rPr>
              <w:t>DataSource</w:t>
            </w:r>
            <w:proofErr w:type="spellEnd"/>
            <w:r w:rsidRPr="008A5AE2">
              <w:rPr>
                <w:rFonts w:ascii="Verdana" w:eastAsia="新細明體" w:hAnsi="Verdana" w:cs="新細明體"/>
                <w:b/>
                <w:bCs/>
                <w:color w:val="CC0000"/>
                <w:kern w:val="0"/>
                <w:sz w:val="18"/>
                <w:szCs w:val="18"/>
              </w:rPr>
              <w:t>連線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5AE2" w:rsidRPr="008A5AE2" w:rsidRDefault="008A5AE2" w:rsidP="008A5AE2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CC0000"/>
                <w:kern w:val="0"/>
                <w:sz w:val="18"/>
                <w:szCs w:val="18"/>
              </w:rPr>
            </w:pPr>
            <w:r w:rsidRPr="008A5AE2">
              <w:rPr>
                <w:rFonts w:ascii="Verdana" w:eastAsia="新細明體" w:hAnsi="Verdana" w:cs="新細明體"/>
                <w:b/>
                <w:bCs/>
                <w:color w:val="CC0000"/>
                <w:kern w:val="0"/>
                <w:sz w:val="18"/>
                <w:szCs w:val="18"/>
              </w:rPr>
              <w:t>DS</w:t>
            </w:r>
            <w:r w:rsidRPr="008A5AE2">
              <w:rPr>
                <w:rFonts w:ascii="Verdana" w:eastAsia="新細明體" w:hAnsi="Verdana" w:cs="新細明體"/>
                <w:b/>
                <w:bCs/>
                <w:color w:val="CC0000"/>
                <w:kern w:val="0"/>
                <w:sz w:val="18"/>
                <w:szCs w:val="18"/>
              </w:rPr>
              <w:t>對應使用者帳號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5AE2" w:rsidRPr="008A5AE2" w:rsidRDefault="008A5AE2" w:rsidP="008A5AE2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CC0000"/>
                <w:kern w:val="0"/>
                <w:sz w:val="18"/>
                <w:szCs w:val="18"/>
              </w:rPr>
            </w:pPr>
            <w:r w:rsidRPr="008A5AE2">
              <w:rPr>
                <w:rFonts w:ascii="Verdana" w:eastAsia="新細明體" w:hAnsi="Verdana" w:cs="新細明體"/>
                <w:b/>
                <w:bCs/>
                <w:color w:val="CC0000"/>
                <w:kern w:val="0"/>
                <w:sz w:val="18"/>
                <w:szCs w:val="18"/>
              </w:rPr>
              <w:t>欲存取的子系統</w:t>
            </w:r>
            <w:r w:rsidRPr="008A5AE2">
              <w:rPr>
                <w:rFonts w:ascii="Verdana" w:eastAsia="新細明體" w:hAnsi="Verdana" w:cs="新細明體"/>
                <w:b/>
                <w:bCs/>
                <w:color w:val="CC0000"/>
                <w:kern w:val="0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5AE2" w:rsidRPr="008A5AE2" w:rsidRDefault="008A5AE2" w:rsidP="008A5AE2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CC0000"/>
                <w:kern w:val="0"/>
                <w:sz w:val="18"/>
                <w:szCs w:val="18"/>
              </w:rPr>
            </w:pPr>
            <w:r w:rsidRPr="008A5AE2">
              <w:rPr>
                <w:rFonts w:ascii="Verdana" w:eastAsia="新細明體" w:hAnsi="Verdana" w:cs="新細明體"/>
                <w:b/>
                <w:bCs/>
                <w:color w:val="CC0000"/>
                <w:kern w:val="0"/>
                <w:sz w:val="18"/>
                <w:szCs w:val="18"/>
              </w:rPr>
              <w:t>結果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5AE2" w:rsidRPr="008A5AE2" w:rsidRDefault="008A5AE2" w:rsidP="008A5AE2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CC0000"/>
                <w:kern w:val="0"/>
                <w:sz w:val="18"/>
                <w:szCs w:val="18"/>
              </w:rPr>
            </w:pPr>
            <w:r w:rsidRPr="008A5AE2">
              <w:rPr>
                <w:rFonts w:ascii="Verdana" w:eastAsia="新細明體" w:hAnsi="Verdana" w:cs="新細明體"/>
                <w:b/>
                <w:bCs/>
                <w:color w:val="CC0000"/>
                <w:kern w:val="0"/>
                <w:sz w:val="18"/>
                <w:szCs w:val="18"/>
              </w:rPr>
              <w:t>說明</w:t>
            </w:r>
          </w:p>
        </w:tc>
      </w:tr>
      <w:tr w:rsidR="008A5AE2" w:rsidRPr="008A5AE2" w:rsidTr="008A5A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5AE2" w:rsidRPr="008A5AE2" w:rsidRDefault="008A5AE2" w:rsidP="008A5AE2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DS_RC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5AE2" w:rsidRPr="008A5AE2" w:rsidRDefault="008A5AE2" w:rsidP="008A5AE2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proofErr w:type="spellStart"/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dbrc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5AE2" w:rsidRPr="008A5AE2" w:rsidRDefault="008A5AE2" w:rsidP="008A5AE2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DBRC.DTRCG001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5AE2" w:rsidRPr="008A5AE2" w:rsidRDefault="008A5AE2" w:rsidP="008A5AE2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5AE2" w:rsidRPr="008A5AE2" w:rsidRDefault="008A5AE2" w:rsidP="008A5AE2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由於屬於同一個子系統下，所以使用者</w:t>
            </w: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DBRC</w:t>
            </w: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，擁有對該表格的</w:t>
            </w:r>
            <w:proofErr w:type="gramStart"/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增刪查改權限</w:t>
            </w:r>
            <w:proofErr w:type="gramEnd"/>
          </w:p>
        </w:tc>
      </w:tr>
      <w:tr w:rsidR="008A5AE2" w:rsidRPr="008A5AE2" w:rsidTr="008A5A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5AE2" w:rsidRPr="008A5AE2" w:rsidRDefault="008A5AE2" w:rsidP="008A5AE2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DS_RC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5AE2" w:rsidRPr="008A5AE2" w:rsidRDefault="008A5AE2" w:rsidP="008A5AE2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proofErr w:type="spellStart"/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dbrc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5AE2" w:rsidRPr="008A5AE2" w:rsidRDefault="008A5AE2" w:rsidP="008A5AE2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DBRJ.DTRJB002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5AE2" w:rsidRPr="008A5AE2" w:rsidRDefault="008A5AE2" w:rsidP="008A5AE2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5AE2" w:rsidRPr="008A5AE2" w:rsidRDefault="008A5AE2" w:rsidP="008A5AE2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由於</w:t>
            </w: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 xml:space="preserve"> DTRJB002 </w:t>
            </w: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屬於</w:t>
            </w: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 xml:space="preserve"> RJ </w:t>
            </w: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子系統，因此要看</w:t>
            </w: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DTRJB002</w:t>
            </w: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是否有開放權限給</w:t>
            </w: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DBRC</w:t>
            </w:r>
            <w:r w:rsidRPr="008A5AE2"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  <w:t>進行存取。</w:t>
            </w:r>
          </w:p>
        </w:tc>
      </w:tr>
    </w:tbl>
    <w:p w:rsidR="008A5AE2" w:rsidRPr="008A5AE2" w:rsidRDefault="008A5AE2" w:rsidP="008A5AE2">
      <w:pPr>
        <w:widowControl/>
        <w:shd w:val="clear" w:color="auto" w:fill="FFFFFF"/>
        <w:ind w:left="7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proofErr w:type="gramStart"/>
      <w:r w:rsidRPr="008A5AE2">
        <w:rPr>
          <w:rFonts w:ascii="Verdana" w:eastAsia="新細明體" w:hAnsi="Verdana" w:cs="新細明體"/>
          <w:i/>
          <w:iCs/>
          <w:color w:val="666666"/>
          <w:kern w:val="0"/>
          <w:sz w:val="18"/>
          <w:szCs w:val="18"/>
        </w:rPr>
        <w:t>註</w:t>
      </w:r>
      <w:proofErr w:type="gramEnd"/>
      <w:r w:rsidRPr="008A5AE2">
        <w:rPr>
          <w:rFonts w:ascii="Verdana" w:eastAsia="新細明體" w:hAnsi="Verdana" w:cs="新細明體"/>
          <w:i/>
          <w:iCs/>
          <w:color w:val="666666"/>
          <w:kern w:val="0"/>
          <w:sz w:val="18"/>
          <w:szCs w:val="18"/>
        </w:rPr>
        <w:t>:</w:t>
      </w:r>
      <w:r w:rsidRPr="008A5AE2">
        <w:rPr>
          <w:rFonts w:ascii="Verdana" w:eastAsia="新細明體" w:hAnsi="Verdana" w:cs="新細明體"/>
          <w:i/>
          <w:iCs/>
          <w:color w:val="666666"/>
          <w:kern w:val="0"/>
          <w:sz w:val="18"/>
          <w:szCs w:val="18"/>
        </w:rPr>
        <w:t>關於開放</w:t>
      </w:r>
      <w:r w:rsidRPr="008A5AE2">
        <w:rPr>
          <w:rFonts w:ascii="Verdana" w:eastAsia="新細明體" w:hAnsi="Verdana" w:cs="新細明體"/>
          <w:i/>
          <w:iCs/>
          <w:color w:val="666666"/>
          <w:kern w:val="0"/>
          <w:sz w:val="18"/>
          <w:szCs w:val="18"/>
        </w:rPr>
        <w:t xml:space="preserve"> table </w:t>
      </w:r>
      <w:r w:rsidRPr="008A5AE2">
        <w:rPr>
          <w:rFonts w:ascii="Verdana" w:eastAsia="新細明體" w:hAnsi="Verdana" w:cs="新細明體"/>
          <w:i/>
          <w:iCs/>
          <w:color w:val="666666"/>
          <w:kern w:val="0"/>
          <w:sz w:val="18"/>
          <w:szCs w:val="18"/>
        </w:rPr>
        <w:t>權限給其他子系統使用的說明，請參考</w:t>
      </w:r>
      <w:r w:rsidRPr="008A5AE2">
        <w:rPr>
          <w:rFonts w:ascii="Verdana" w:eastAsia="新細明體" w:hAnsi="Verdana" w:cs="新細明體"/>
          <w:i/>
          <w:iCs/>
          <w:color w:val="666666"/>
          <w:kern w:val="0"/>
          <w:sz w:val="18"/>
          <w:szCs w:val="18"/>
        </w:rPr>
        <w:t> </w:t>
      </w:r>
      <w:hyperlink r:id="rId6" w:history="1">
        <w:r w:rsidRPr="008A5AE2">
          <w:rPr>
            <w:rFonts w:ascii="Verdana" w:eastAsia="新細明體" w:hAnsi="Verdana" w:cs="新細明體"/>
            <w:i/>
            <w:iCs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此文</w:t>
        </w:r>
      </w:hyperlink>
    </w:p>
    <w:p w:rsidR="008A5AE2" w:rsidRPr="008A5AE2" w:rsidRDefault="008A5AE2" w:rsidP="008A5AE2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從模擬狀況可以看出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DataSource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的連線即決定以何種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DB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使用者帳號去存取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table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，而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DataSource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的連線又與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DataSet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的取得方式及是否使用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Transaction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有關係。歸納出來，主要分為以下兩種狀況：</w:t>
      </w:r>
    </w:p>
    <w:p w:rsidR="008A5AE2" w:rsidRPr="008A5AE2" w:rsidRDefault="008A5AE2" w:rsidP="008A5AE2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 xml:space="preserve">1. </w:t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以</w:t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DBModule</w:t>
      </w:r>
      <w:proofErr w:type="spellEnd"/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的「</w:t>
      </w:r>
      <w:proofErr w:type="spellStart"/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getDataSet</w:t>
      </w:r>
      <w:proofErr w:type="spellEnd"/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()</w:t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」取得獨立連線</w:t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DS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DataSet</w:t>
      </w:r>
      <w:proofErr w:type="spellEnd"/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ds </w:t>
      </w:r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getDataSet</w:t>
      </w:r>
      <w:proofErr w:type="spellEnd"/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();</w:t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   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直接呼叫父類別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DBModule</w:t>
      </w:r>
      <w:proofErr w:type="spellEnd"/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)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取得</w:t>
      </w:r>
      <w:proofErr w:type="spellStart"/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DataSet</w:t>
      </w:r>
      <w:proofErr w:type="spellEnd"/>
    </w:p>
    <w:p w:rsidR="008A5AE2" w:rsidRPr="008A5AE2" w:rsidRDefault="008A5AE2" w:rsidP="008A5AE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numPr>
          <w:ilvl w:val="0"/>
          <w:numId w:val="4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說明</w:t>
      </w:r>
    </w:p>
    <w:p w:rsidR="008A5AE2" w:rsidRPr="008A5AE2" w:rsidRDefault="008A5AE2" w:rsidP="008A5AE2">
      <w:pPr>
        <w:widowControl/>
        <w:shd w:val="clear" w:color="auto" w:fill="FFFFFF"/>
        <w:ind w:left="7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若模組繼承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DBModule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，再透過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DBModule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getDataSet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()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取得的獨立的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DataSet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進行連線，此時無論是否有用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Transaction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宣告交易起始，只要跨子系統存取，便會改用該子系統對應的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DataSource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進行連線。</w:t>
      </w:r>
    </w:p>
    <w:p w:rsidR="008A5AE2" w:rsidRPr="008A5AE2" w:rsidRDefault="008A5AE2" w:rsidP="008A5AE2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numPr>
          <w:ilvl w:val="0"/>
          <w:numId w:val="5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優點</w:t>
      </w:r>
    </w:p>
    <w:p w:rsidR="008A5AE2" w:rsidRPr="008A5AE2" w:rsidRDefault="008A5AE2" w:rsidP="008A5AE2">
      <w:pPr>
        <w:widowControl/>
        <w:shd w:val="clear" w:color="auto" w:fill="FFFFFF"/>
        <w:ind w:left="7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只要跨子系統存取，便會改用該子系統對應的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DataSource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進行連線，因此存取上較無權限問題。</w:t>
      </w:r>
    </w:p>
    <w:p w:rsidR="008A5AE2" w:rsidRPr="008A5AE2" w:rsidRDefault="008A5AE2" w:rsidP="008A5AE2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lastRenderedPageBreak/>
        <w:br w:type="textWrapping" w:clear="all"/>
      </w:r>
    </w:p>
    <w:p w:rsidR="008A5AE2" w:rsidRPr="008A5AE2" w:rsidRDefault="008A5AE2" w:rsidP="008A5AE2">
      <w:pPr>
        <w:widowControl/>
        <w:numPr>
          <w:ilvl w:val="0"/>
          <w:numId w:val="6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缺點</w:t>
      </w:r>
    </w:p>
    <w:p w:rsidR="008A5AE2" w:rsidRPr="008A5AE2" w:rsidRDefault="008A5AE2" w:rsidP="008A5AE2">
      <w:pPr>
        <w:widowControl/>
        <w:shd w:val="clear" w:color="auto" w:fill="FFFFFF"/>
        <w:ind w:left="7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a.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造成交易的不一致，由於即使有用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Transaction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宣告交易起始，仍會以該子系統對應的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DataSource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進行連線。因此，若交易中途發生錯誤，便有可能發生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rollback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不完全的狀況。甚至是正常執行完成，進行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commit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時，仍會因跨子系統，而只能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commit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部分資料的狀況。以下圖為例，若程式執行到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RJ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時發生錯誤需要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rollback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，但因目前的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DataSource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為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DS_RJ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，因此只能對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RJ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的資料進行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rollback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RC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的資料便無法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rollback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。同理，若程式執行至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RZ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時完成，但由於目前的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DataSource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為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DS_RZ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，因此便無法正常對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RJ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及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RC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的資料進行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commit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。</w:t>
      </w:r>
    </w:p>
    <w:p w:rsidR="008A5AE2" w:rsidRPr="008A5AE2" w:rsidRDefault="008A5AE2" w:rsidP="008A5AE2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shd w:val="clear" w:color="auto" w:fill="FFFFFF"/>
        <w:ind w:left="7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b.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因為採用的是獨立連線，所以若每支模組都是用這種方式，會占用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DB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過多連線數目。</w:t>
      </w:r>
    </w:p>
    <w:p w:rsidR="008A5AE2" w:rsidRPr="008A5AE2" w:rsidRDefault="008A5AE2" w:rsidP="008A5AE2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shd w:val="clear" w:color="auto" w:fill="FFFFFF"/>
        <w:ind w:left="7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proofErr w:type="gram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c</w:t>
      </w:r>
      <w:proofErr w:type="gram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.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造成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Dead Lock (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死結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)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。由於交易的不一致，若在同一</w:t>
      </w:r>
      <w:proofErr w:type="gram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個</w:t>
      </w:r>
      <w:proofErr w:type="gram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交易中，同時有兩條連線，先後對同一</w:t>
      </w:r>
      <w:proofErr w:type="gram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個</w:t>
      </w:r>
      <w:proofErr w:type="gram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table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存取，便會造成死結。舉例來說，若有一主程式，裡面宣告交易起始，先後呼叫兩個模組進行資料存取，而兩模組取得的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DataSet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不同：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//**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模組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A**//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DataSet</w:t>
      </w:r>
      <w:proofErr w:type="spellEnd"/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dsA</w:t>
      </w:r>
      <w:proofErr w:type="spellEnd"/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Transaction</w:t>
      </w:r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getDataSet</w:t>
      </w:r>
      <w:proofErr w:type="spellEnd"/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();</w:t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   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//**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模組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B**//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DataSet</w:t>
      </w:r>
      <w:proofErr w:type="spellEnd"/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dsB</w:t>
      </w:r>
      <w:proofErr w:type="spellEnd"/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getDataSet</w:t>
      </w:r>
      <w:proofErr w:type="spellEnd"/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();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主程式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Transaction</w:t>
      </w:r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A5AE2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begin</w:t>
      </w:r>
      <w:proofErr w:type="spellEnd"/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();</w:t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   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交易開始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//1.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呼叫模組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A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對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DBRC.DTRCG001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進行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Update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moduleA</w:t>
      </w:r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updateG001</w:t>
      </w:r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();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//2.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呼叫模組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B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對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DBRC.DTRCG001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進行讀取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//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死結發生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!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因為模組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A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是透過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Transaction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取得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DataSet</w:t>
      </w:r>
      <w:proofErr w:type="spellEnd"/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，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//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此時模組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B </w:t>
      </w:r>
      <w:proofErr w:type="gramStart"/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採</w:t>
      </w:r>
      <w:proofErr w:type="gramEnd"/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獨立連線的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DataSet</w:t>
      </w:r>
      <w:proofErr w:type="spellEnd"/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來進行讀取，但因為交易還未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// commit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，所以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DTRCG001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仍然被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Lock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住，於是模組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B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等不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//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到模組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A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釋放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DTRCG001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，造成死結。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lastRenderedPageBreak/>
        <w:t>moduleB</w:t>
      </w:r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queryG001</w:t>
      </w:r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();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Transaction</w:t>
      </w:r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commit</w:t>
      </w:r>
      <w:proofErr w:type="spellEnd"/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();</w:t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   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交易結束</w:t>
      </w:r>
    </w:p>
    <w:p w:rsidR="008A5AE2" w:rsidRPr="008A5AE2" w:rsidRDefault="008A5AE2" w:rsidP="008A5AE2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numPr>
          <w:ilvl w:val="0"/>
          <w:numId w:val="7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示意圖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8A5AE2" w:rsidRPr="008A5AE2" w:rsidTr="008A5A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A5AE2" w:rsidRPr="008A5AE2" w:rsidRDefault="008A5AE2" w:rsidP="008A5AE2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8A5AE2">
              <w:rPr>
                <w:rFonts w:ascii="Verdana" w:eastAsia="新細明體" w:hAnsi="Verdana" w:cs="新細明體"/>
                <w:noProof/>
                <w:color w:val="666666"/>
                <w:kern w:val="0"/>
                <w:sz w:val="18"/>
                <w:szCs w:val="18"/>
              </w:rPr>
              <w:drawing>
                <wp:inline distT="0" distB="0" distL="0" distR="0">
                  <wp:extent cx="7620000" cy="4705350"/>
                  <wp:effectExtent l="0" t="0" r="0" b="0"/>
                  <wp:docPr id="6" name="圖片 6" descr="http://ws93006ed:8080/JSPWiki/attach/CM_Freshman_Develop_norm/Transaction_2010-07-26_23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s93006ed:8080/JSPWiki/attach/CM_Freshman_Develop_norm/Transaction_2010-07-26_23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470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5AE2" w:rsidRPr="008A5AE2" w:rsidRDefault="008A5AE2" w:rsidP="008A5AE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 xml:space="preserve">2. </w:t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透過</w:t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 xml:space="preserve"> Transaction </w:t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取得「</w:t>
      </w:r>
      <w:proofErr w:type="spellStart"/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Transaction.getDataSet</w:t>
      </w:r>
      <w:proofErr w:type="spellEnd"/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()</w:t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」共用連線</w:t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DS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DataSet</w:t>
      </w:r>
      <w:proofErr w:type="spellEnd"/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ds </w:t>
      </w:r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Transaction</w:t>
      </w:r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getDataSet</w:t>
      </w:r>
      <w:proofErr w:type="spellEnd"/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();</w:t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   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//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透過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Tranaction</w:t>
      </w:r>
      <w:proofErr w:type="spellEnd"/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</w:t>
      </w:r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物件取得</w:t>
      </w:r>
      <w:proofErr w:type="spellStart"/>
      <w:r w:rsidRPr="008A5AE2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DataSet</w:t>
      </w:r>
      <w:proofErr w:type="spellEnd"/>
    </w:p>
    <w:p w:rsidR="008A5AE2" w:rsidRPr="008A5AE2" w:rsidRDefault="008A5AE2" w:rsidP="008A5AE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numPr>
          <w:ilvl w:val="0"/>
          <w:numId w:val="8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說明</w:t>
      </w:r>
    </w:p>
    <w:p w:rsidR="008A5AE2" w:rsidRPr="008A5AE2" w:rsidRDefault="008A5AE2" w:rsidP="008A5AE2">
      <w:pPr>
        <w:widowControl/>
        <w:shd w:val="clear" w:color="auto" w:fill="FFFFFF"/>
        <w:ind w:left="7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lastRenderedPageBreak/>
        <w:t>透過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Tranaction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物件取得的共用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DataSet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進行連線，若有用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Tranaction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宣告交易起始，</w:t>
      </w:r>
      <w:proofErr w:type="gram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當跨子系統</w:t>
      </w:r>
      <w:proofErr w:type="gram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存取時，仍然會使用原子系統的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DataSource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進行。</w:t>
      </w:r>
    </w:p>
    <w:p w:rsidR="008A5AE2" w:rsidRPr="008A5AE2" w:rsidRDefault="008A5AE2" w:rsidP="008A5AE2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numPr>
          <w:ilvl w:val="0"/>
          <w:numId w:val="9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優點</w:t>
      </w:r>
    </w:p>
    <w:p w:rsidR="008A5AE2" w:rsidRPr="008A5AE2" w:rsidRDefault="008A5AE2" w:rsidP="008A5AE2">
      <w:pPr>
        <w:widowControl/>
        <w:shd w:val="clear" w:color="auto" w:fill="FFFFFF"/>
        <w:ind w:left="7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交易上具有一致性，能確保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commit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、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rollback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能正常運作。且無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Dead Lock (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死結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)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及連線數過多的情況。</w:t>
      </w:r>
    </w:p>
    <w:p w:rsidR="008A5AE2" w:rsidRPr="008A5AE2" w:rsidRDefault="008A5AE2" w:rsidP="008A5AE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numPr>
          <w:ilvl w:val="0"/>
          <w:numId w:val="10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缺點</w:t>
      </w:r>
    </w:p>
    <w:p w:rsidR="008A5AE2" w:rsidRPr="008A5AE2" w:rsidRDefault="008A5AE2" w:rsidP="008A5AE2">
      <w:pPr>
        <w:widowControl/>
        <w:shd w:val="clear" w:color="auto" w:fill="FFFFFF"/>
        <w:ind w:left="7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跨子系統時，存取上會有權限問題。</w:t>
      </w:r>
    </w:p>
    <w:p w:rsidR="008A5AE2" w:rsidRPr="008A5AE2" w:rsidRDefault="008A5AE2" w:rsidP="008A5AE2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numPr>
          <w:ilvl w:val="0"/>
          <w:numId w:val="11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示意圖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8A5AE2" w:rsidRPr="008A5AE2" w:rsidTr="008A5A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A5AE2" w:rsidRPr="008A5AE2" w:rsidRDefault="008A5AE2" w:rsidP="008A5AE2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8A5AE2">
              <w:rPr>
                <w:rFonts w:ascii="Verdana" w:eastAsia="新細明體" w:hAnsi="Verdana" w:cs="新細明體"/>
                <w:noProof/>
                <w:color w:val="666666"/>
                <w:kern w:val="0"/>
                <w:sz w:val="18"/>
                <w:szCs w:val="18"/>
              </w:rPr>
              <w:drawing>
                <wp:inline distT="0" distB="0" distL="0" distR="0">
                  <wp:extent cx="7620000" cy="4699000"/>
                  <wp:effectExtent l="0" t="0" r="0" b="6350"/>
                  <wp:docPr id="5" name="圖片 5" descr="http://ws93006ed:8080/JSPWiki/attach/CM_Freshman_Develop_norm/Transaction_2010-07-26_23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s93006ed:8080/JSPWiki/attach/CM_Freshman_Develop_norm/Transaction_2010-07-26_23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46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5AE2" w:rsidRPr="008A5AE2" w:rsidRDefault="008A5AE2" w:rsidP="008A5AE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lastRenderedPageBreak/>
        <w:br w:type="textWrapping" w:clear="all"/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  <w:shd w:val="clear" w:color="auto" w:fill="FFFFFF"/>
        </w:rPr>
        <w:t>結論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為了確保主程式呼叫各模組進行交易時功能能夠正常，因此在模組取得</w:t>
      </w: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DataSet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時，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若無特別需要，請一律使用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 </w:t>
      </w: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Transaction.getDataSet</w:t>
      </w:r>
      <w:proofErr w:type="spellEnd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 xml:space="preserve">(); 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的方式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</w:rPr>
        <w:t>!</w:t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</w:p>
    <w:p w:rsidR="008A5AE2" w:rsidRPr="008A5AE2" w:rsidRDefault="008A5AE2" w:rsidP="008A5AE2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shd w:val="clear" w:color="auto" w:fill="FFFFFF"/>
        <w:outlineLvl w:val="3"/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 xml:space="preserve">J2EE Transaction </w: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的</w: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 xml:space="preserve"> ACID </w: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原則</w: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begin"/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instrText xml:space="preserve"> HYPERLINK "http://ws93006ed:8080/JSPWiki/Wiki.jsp?page=CM_Freshman_Develop_norm" \l "section-CM_Freshman_Develop_norm-J2EETransaction_E7_9A_84ACID_E5_8E_9F_E5_89_87" </w:instrTex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separate"/>
      </w:r>
      <w:r w:rsidRPr="008A5AE2">
        <w:rPr>
          <w:rFonts w:ascii="Verdana" w:eastAsia="新細明體" w:hAnsi="Verdana" w:cs="新細明體"/>
          <w:color w:val="0000FF"/>
          <w:kern w:val="0"/>
          <w:sz w:val="18"/>
          <w:szCs w:val="18"/>
          <w:u w:val="single"/>
          <w:bdr w:val="none" w:sz="0" w:space="0" w:color="auto" w:frame="1"/>
        </w:rPr>
        <w:t>#</w: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end"/>
      </w:r>
    </w:p>
    <w:p w:rsidR="008A5AE2" w:rsidRPr="008A5AE2" w:rsidRDefault="008A5AE2" w:rsidP="008A5AE2">
      <w:pPr>
        <w:widowControl/>
        <w:numPr>
          <w:ilvl w:val="0"/>
          <w:numId w:val="1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交易是什麼</w:t>
      </w:r>
    </w:p>
    <w:p w:rsidR="008A5AE2" w:rsidRPr="008A5AE2" w:rsidRDefault="008A5AE2" w:rsidP="008A5AE2">
      <w:pPr>
        <w:widowControl/>
        <w:numPr>
          <w:ilvl w:val="1"/>
          <w:numId w:val="1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交易通常指的是雙方之間的某種交換，如付錢在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7-11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買東西，你在付錢後，在沒找錢之前是不會離開的。在這個交換的過程中，參與的雙方都需確保最後的結果是可以滿足的。店員在你未付錢之前不會讓你走出商店，你在店員未找錢之前也不會離開。</w:t>
      </w:r>
    </w:p>
    <w:p w:rsidR="008A5AE2" w:rsidRPr="008A5AE2" w:rsidRDefault="008A5AE2" w:rsidP="008A5AE2">
      <w:pPr>
        <w:widowControl/>
        <w:numPr>
          <w:ilvl w:val="1"/>
          <w:numId w:val="1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對應用程式而言，交易通常是指一組工作，</w:t>
      </w:r>
      <w:proofErr w:type="gram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或說是</w:t>
      </w:r>
      <w:proofErr w:type="gram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『作業單元』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(unit-of-work)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。在這組工作中，每</w:t>
      </w:r>
      <w:proofErr w:type="gram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個</w:t>
      </w:r>
      <w:proofErr w:type="gram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動作彼此相關，而且必須一起完成。為確保應用程式交易的可靠性，基本而言，交易的動作必需遵循四項原則。</w:t>
      </w:r>
    </w:p>
    <w:p w:rsidR="008A5AE2" w:rsidRPr="008A5AE2" w:rsidRDefault="008A5AE2" w:rsidP="008A5AE2">
      <w:pPr>
        <w:widowControl/>
        <w:numPr>
          <w:ilvl w:val="0"/>
          <w:numId w:val="1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 xml:space="preserve">ACID </w:t>
      </w: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原則</w:t>
      </w:r>
    </w:p>
    <w:p w:rsidR="008A5AE2" w:rsidRPr="008A5AE2" w:rsidRDefault="008A5AE2" w:rsidP="008A5AE2">
      <w:pPr>
        <w:widowControl/>
        <w:numPr>
          <w:ilvl w:val="1"/>
          <w:numId w:val="1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atomic(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不可分割性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)</w:t>
      </w:r>
    </w:p>
    <w:p w:rsidR="008A5AE2" w:rsidRPr="008A5AE2" w:rsidRDefault="008A5AE2" w:rsidP="008A5AE2">
      <w:pPr>
        <w:widowControl/>
        <w:numPr>
          <w:ilvl w:val="2"/>
          <w:numId w:val="1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交易必需完整地執行完畢，否則就不執行。簡單的說，一個『作業單元』內的動作必需全部正確的執行，有任何的錯誤，就放棄整個『作業單元』，並復原之前變更過的資料。全部成功，或全部失敗，沒有第三種狀況</w:t>
      </w:r>
    </w:p>
    <w:p w:rsidR="008A5AE2" w:rsidRPr="008A5AE2" w:rsidRDefault="008A5AE2" w:rsidP="008A5AE2">
      <w:pPr>
        <w:widowControl/>
        <w:numPr>
          <w:ilvl w:val="1"/>
          <w:numId w:val="1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consistent(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一致性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)</w:t>
      </w:r>
    </w:p>
    <w:p w:rsidR="008A5AE2" w:rsidRPr="008A5AE2" w:rsidRDefault="008A5AE2" w:rsidP="008A5AE2">
      <w:pPr>
        <w:widowControl/>
        <w:numPr>
          <w:ilvl w:val="2"/>
          <w:numId w:val="1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一致性指的是完整基本資料儲存，以確保『作業單元』和企業邏輯不會不一致。此交易特性和實際的商業邏輯有一定的相關，通常實務的商業邏輯會決定什麼樣的資料是完整的，我們也經常使用資料庫的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schema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來約制被儲存下來的資料是合乎限制的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(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如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primary key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、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foreign key .....)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。以實際的例子來說明，要保書主檔資料中的要保人，一定會參考到客戶資料</w:t>
      </w:r>
      <w:proofErr w:type="gram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檔</w:t>
      </w:r>
      <w:proofErr w:type="gram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中的某個客戶資料，否則就違反了一致性的原則。</w:t>
      </w:r>
    </w:p>
    <w:p w:rsidR="008A5AE2" w:rsidRPr="008A5AE2" w:rsidRDefault="008A5AE2" w:rsidP="008A5AE2">
      <w:pPr>
        <w:widowControl/>
        <w:numPr>
          <w:ilvl w:val="1"/>
          <w:numId w:val="1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isolated(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絕緣性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)</w:t>
      </w:r>
    </w:p>
    <w:p w:rsidR="008A5AE2" w:rsidRPr="008A5AE2" w:rsidRDefault="008A5AE2" w:rsidP="008A5AE2">
      <w:pPr>
        <w:widowControl/>
        <w:numPr>
          <w:ilvl w:val="2"/>
          <w:numId w:val="1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在進行交易的過程中，應避免其它程式或交易干擾。也就是說在目前進行中的交易完成之前，其它的程式或交易，應該避免存取目前交易正在使用中的資料。</w:t>
      </w:r>
    </w:p>
    <w:p w:rsidR="008A5AE2" w:rsidRPr="008A5AE2" w:rsidRDefault="008A5AE2" w:rsidP="008A5AE2">
      <w:pPr>
        <w:widowControl/>
        <w:numPr>
          <w:ilvl w:val="1"/>
          <w:numId w:val="1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durable(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恆久性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)</w:t>
      </w:r>
    </w:p>
    <w:p w:rsidR="008A5AE2" w:rsidRPr="008A5AE2" w:rsidRDefault="008A5AE2" w:rsidP="008A5AE2">
      <w:pPr>
        <w:widowControl/>
        <w:numPr>
          <w:ilvl w:val="2"/>
          <w:numId w:val="1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lastRenderedPageBreak/>
        <w:t>恆久性指的是，交易過程式所做的任何改變，必須在交易結束前儲存至某種儲存實體中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(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如資料庫或是檔案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)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。如此才可以確保當將來系統出現問題時，這些改變的結果不會流失。</w:t>
      </w:r>
    </w:p>
    <w:p w:rsidR="008A5AE2" w:rsidRPr="008A5AE2" w:rsidRDefault="008A5AE2" w:rsidP="008A5AE2">
      <w:pPr>
        <w:widowControl/>
        <w:numPr>
          <w:ilvl w:val="0"/>
          <w:numId w:val="1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參考書籍</w:t>
      </w:r>
    </w:p>
    <w:p w:rsidR="008A5AE2" w:rsidRPr="008A5AE2" w:rsidRDefault="008A5AE2" w:rsidP="008A5AE2">
      <w:pPr>
        <w:widowControl/>
        <w:numPr>
          <w:ilvl w:val="1"/>
          <w:numId w:val="1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Enterprise JavaBeans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技術，第三版</w:t>
      </w:r>
    </w:p>
    <w:tbl>
      <w:tblPr>
        <w:tblpPr w:leftFromText="45" w:rightFromText="45" w:topFromText="120" w:bottomFromText="12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</w:tblGrid>
      <w:tr w:rsidR="008A5AE2" w:rsidRPr="008A5AE2" w:rsidTr="008A5A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A5AE2" w:rsidRPr="008A5AE2" w:rsidRDefault="008A5AE2" w:rsidP="008A5AE2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8A5AE2">
              <w:rPr>
                <w:rFonts w:ascii="Verdana" w:eastAsia="新細明體" w:hAnsi="Verdana" w:cs="新細明體"/>
                <w:noProof/>
                <w:color w:val="666666"/>
                <w:kern w:val="0"/>
                <w:sz w:val="18"/>
                <w:szCs w:val="18"/>
              </w:rPr>
              <w:drawing>
                <wp:inline distT="0" distB="0" distL="0" distR="0">
                  <wp:extent cx="1428750" cy="1771650"/>
                  <wp:effectExtent l="0" t="0" r="0" b="0"/>
                  <wp:docPr id="4" name="圖片 4" descr="http://ws93006ed:8080/JSPWiki/attach/CM_Freshman_Develop_norm/Transaction_2010-07-26_230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s93006ed:8080/JSPWiki/attach/CM_Freshman_Develop_norm/Transaction_2010-07-26_230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5AE2" w:rsidRPr="008A5AE2" w:rsidRDefault="008A5AE2" w:rsidP="008A5AE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shd w:val="clear" w:color="auto" w:fill="FFFFFF"/>
        <w:outlineLvl w:val="3"/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 xml:space="preserve">two phase commit </w: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簡易說明</w: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begin"/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instrText xml:space="preserve"> HYPERLINK "http://ws93006ed:8080/JSPWiki/Wiki.jsp?page=CM_Freshman_Develop_norm" \l "section-CM_Freshman_Develop_norm-TwoPhaseCommit_E7_B0_A1_E6_98_93_E8_AA_AA_E6_98_8E" </w:instrTex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separate"/>
      </w:r>
      <w:r w:rsidRPr="008A5AE2">
        <w:rPr>
          <w:rFonts w:ascii="Verdana" w:eastAsia="新細明體" w:hAnsi="Verdana" w:cs="新細明體"/>
          <w:color w:val="0000FF"/>
          <w:kern w:val="0"/>
          <w:sz w:val="18"/>
          <w:szCs w:val="18"/>
          <w:u w:val="single"/>
          <w:bdr w:val="none" w:sz="0" w:space="0" w:color="auto" w:frame="1"/>
        </w:rPr>
        <w:t>#</w:t>
      </w:r>
      <w:r w:rsidRPr="008A5AE2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end"/>
      </w:r>
    </w:p>
    <w:p w:rsidR="008A5AE2" w:rsidRPr="008A5AE2" w:rsidRDefault="008A5AE2" w:rsidP="008A5AE2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proofErr w:type="spellStart"/>
      <w:proofErr w:type="gram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Transaction</w:t>
      </w:r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A5AE2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setXAMode</w:t>
      </w:r>
      <w:proofErr w:type="spellEnd"/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proofErr w:type="spellStart"/>
      <w:r w:rsidRPr="008A5AE2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Transaction</w:t>
      </w:r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8A5AE2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begin</w:t>
      </w:r>
      <w:proofErr w:type="spellEnd"/>
      <w:r w:rsidRPr="008A5AE2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();</w:t>
      </w:r>
    </w:p>
    <w:p w:rsidR="008A5AE2" w:rsidRPr="008A5AE2" w:rsidRDefault="008A5AE2" w:rsidP="008A5AE2">
      <w:pPr>
        <w:widowControl/>
        <w:numPr>
          <w:ilvl w:val="0"/>
          <w:numId w:val="13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說明</w:t>
      </w:r>
    </w:p>
    <w:p w:rsidR="008A5AE2" w:rsidRPr="008A5AE2" w:rsidRDefault="008A5AE2" w:rsidP="008A5AE2">
      <w:pPr>
        <w:widowControl/>
        <w:numPr>
          <w:ilvl w:val="1"/>
          <w:numId w:val="13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透過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Tranaction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物件設定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two phase commit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機制，需在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Tranaction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宣告交易起始前呼叫所提供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static method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「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setXAMode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」，以達到針對不同資料庫可以同時進行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commit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或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rollback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。</w:t>
      </w:r>
    </w:p>
    <w:p w:rsidR="008A5AE2" w:rsidRPr="008A5AE2" w:rsidRDefault="008A5AE2" w:rsidP="008A5AE2">
      <w:pPr>
        <w:widowControl/>
        <w:numPr>
          <w:ilvl w:val="1"/>
          <w:numId w:val="13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當啟動此機制時，則會使用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IBM DB2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所提供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Driver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「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com.ibm.db2.jcc.DB2XADataSource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」進行連線</w:t>
      </w:r>
      <w:proofErr w:type="gram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（</w:t>
      </w:r>
      <w:proofErr w:type="gram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預設連線使用的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Driver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為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com.ibm.db2.jcc.DB2ConnectionPoolDataSource</w:t>
      </w:r>
      <w:proofErr w:type="gram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）</w:t>
      </w:r>
      <w:proofErr w:type="gram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，此時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Application Server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會透過自身的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Transaction Coordinator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與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DataBase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Transaction Manager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溝通，確認進行交易是否可正常處理後，再同時發出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commit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或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rollback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。</w:t>
      </w:r>
    </w:p>
    <w:p w:rsidR="008A5AE2" w:rsidRPr="008A5AE2" w:rsidRDefault="008A5AE2" w:rsidP="008A5AE2">
      <w:pPr>
        <w:widowControl/>
        <w:numPr>
          <w:ilvl w:val="1"/>
          <w:numId w:val="13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目前公司所使用的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Application Server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為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WebSphere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、</w:t>
      </w:r>
      <w:proofErr w:type="spell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DataBase</w:t>
      </w:r>
      <w:proofErr w:type="spell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為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DB2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。</w:t>
      </w:r>
    </w:p>
    <w:p w:rsidR="008A5AE2" w:rsidRPr="008A5AE2" w:rsidRDefault="008A5AE2" w:rsidP="008A5AE2">
      <w:pPr>
        <w:widowControl/>
        <w:numPr>
          <w:ilvl w:val="1"/>
          <w:numId w:val="13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此機制需看伺服器及資料庫是否有提供支援，並非所有皆有支援。</w:t>
      </w:r>
    </w:p>
    <w:p w:rsidR="008A5AE2" w:rsidRPr="008A5AE2" w:rsidRDefault="008A5AE2" w:rsidP="008A5AE2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numPr>
          <w:ilvl w:val="0"/>
          <w:numId w:val="14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優點</w:t>
      </w:r>
    </w:p>
    <w:p w:rsidR="008A5AE2" w:rsidRPr="008A5AE2" w:rsidRDefault="008A5AE2" w:rsidP="008A5AE2">
      <w:pPr>
        <w:widowControl/>
        <w:numPr>
          <w:ilvl w:val="1"/>
          <w:numId w:val="14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針對多個資料庫在交易上可保有一致性，能確保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commit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、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rollback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能同時運作。</w:t>
      </w:r>
    </w:p>
    <w:p w:rsidR="008A5AE2" w:rsidRPr="008A5AE2" w:rsidRDefault="008A5AE2" w:rsidP="008A5AE2">
      <w:pPr>
        <w:widowControl/>
        <w:shd w:val="clear" w:color="auto" w:fill="FFFFFF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numPr>
          <w:ilvl w:val="0"/>
          <w:numId w:val="15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缺點</w:t>
      </w:r>
    </w:p>
    <w:p w:rsidR="008A5AE2" w:rsidRPr="008A5AE2" w:rsidRDefault="008A5AE2" w:rsidP="008A5AE2">
      <w:pPr>
        <w:widowControl/>
        <w:numPr>
          <w:ilvl w:val="1"/>
          <w:numId w:val="15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較單一資料庫存取（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single phase commit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）的處理效能較差。</w:t>
      </w:r>
    </w:p>
    <w:p w:rsidR="008A5AE2" w:rsidRPr="008A5AE2" w:rsidRDefault="008A5AE2" w:rsidP="008A5AE2">
      <w:pPr>
        <w:widowControl/>
        <w:numPr>
          <w:ilvl w:val="1"/>
          <w:numId w:val="15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若所使用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SQL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內有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join </w:t>
      </w: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的動作，當資料庫不為同一</w:t>
      </w:r>
      <w:proofErr w:type="gramStart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個</w:t>
      </w:r>
      <w:proofErr w:type="gramEnd"/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時，則會無法操作而產生錯誤。</w:t>
      </w:r>
    </w:p>
    <w:p w:rsidR="008A5AE2" w:rsidRPr="008A5AE2" w:rsidRDefault="008A5AE2" w:rsidP="008A5AE2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8A5AE2" w:rsidRPr="008A5AE2" w:rsidRDefault="008A5AE2" w:rsidP="008A5AE2">
      <w:pPr>
        <w:widowControl/>
        <w:numPr>
          <w:ilvl w:val="0"/>
          <w:numId w:val="16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8A5AE2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lastRenderedPageBreak/>
        <w:t>示意圖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8A5AE2" w:rsidRPr="008A5AE2" w:rsidTr="008A5A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5AE2" w:rsidRPr="008A5AE2" w:rsidRDefault="008A5AE2" w:rsidP="008A5AE2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Cs w:val="24"/>
              </w:rPr>
            </w:pPr>
            <w:r w:rsidRPr="008A5AE2">
              <w:rPr>
                <w:rFonts w:ascii="新細明體" w:eastAsia="新細明體" w:hAnsi="新細明體" w:cs="新細明體"/>
                <w:noProof/>
                <w:color w:val="666666"/>
                <w:kern w:val="0"/>
                <w:szCs w:val="24"/>
              </w:rPr>
              <w:drawing>
                <wp:inline distT="0" distB="0" distL="0" distR="0">
                  <wp:extent cx="7620000" cy="5588000"/>
                  <wp:effectExtent l="0" t="0" r="0" b="0"/>
                  <wp:docPr id="3" name="圖片 3" descr="http://ws93006ed:8080/JSPWiki/attach/CM_Freshman_Develop_norm/twoPhaseCommit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s93006ed:8080/JSPWiki/attach/CM_Freshman_Develop_norm/twoPhaseCommit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55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5AE2" w:rsidRPr="008A5AE2" w:rsidRDefault="008A5AE2" w:rsidP="008A5AE2">
      <w:pPr>
        <w:widowControl/>
        <w:shd w:val="clear" w:color="auto" w:fill="FFFFFF"/>
        <w:rPr>
          <w:rFonts w:ascii="Verdana" w:eastAsia="新細明體" w:hAnsi="Verdana" w:cs="新細明體"/>
          <w:vanish/>
          <w:color w:val="666666"/>
          <w:kern w:val="0"/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8A5AE2" w:rsidRPr="008A5AE2" w:rsidTr="008A5A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5AE2" w:rsidRPr="008A5AE2" w:rsidRDefault="008A5AE2" w:rsidP="008A5AE2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Cs w:val="24"/>
              </w:rPr>
            </w:pPr>
            <w:r w:rsidRPr="008A5AE2">
              <w:rPr>
                <w:rFonts w:ascii="新細明體" w:eastAsia="新細明體" w:hAnsi="新細明體" w:cs="新細明體"/>
                <w:noProof/>
                <w:color w:val="666666"/>
                <w:kern w:val="0"/>
                <w:szCs w:val="24"/>
              </w:rPr>
              <w:lastRenderedPageBreak/>
              <w:drawing>
                <wp:inline distT="0" distB="0" distL="0" distR="0">
                  <wp:extent cx="7620000" cy="5626100"/>
                  <wp:effectExtent l="0" t="0" r="0" b="0"/>
                  <wp:docPr id="2" name="圖片 2" descr="http://ws93006ed:8080/JSPWiki/attach/CM_Freshman_Develop_norm/twoPhaseCommit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s93006ed:8080/JSPWiki/attach/CM_Freshman_Develop_norm/twoPhaseCommit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562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5AE2" w:rsidRPr="008A5AE2" w:rsidRDefault="008A5AE2" w:rsidP="008A5AE2">
      <w:pPr>
        <w:widowControl/>
        <w:shd w:val="clear" w:color="auto" w:fill="FFFFFF"/>
        <w:rPr>
          <w:rFonts w:ascii="Verdana" w:eastAsia="新細明體" w:hAnsi="Verdana" w:cs="新細明體"/>
          <w:vanish/>
          <w:color w:val="666666"/>
          <w:kern w:val="0"/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8A5AE2" w:rsidRPr="008A5AE2" w:rsidTr="008A5A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5AE2" w:rsidRPr="008A5AE2" w:rsidRDefault="008A5AE2" w:rsidP="008A5AE2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Cs w:val="24"/>
              </w:rPr>
            </w:pPr>
            <w:r w:rsidRPr="008A5AE2">
              <w:rPr>
                <w:rFonts w:ascii="新細明體" w:eastAsia="新細明體" w:hAnsi="新細明體" w:cs="新細明體"/>
                <w:noProof/>
                <w:color w:val="666666"/>
                <w:kern w:val="0"/>
                <w:szCs w:val="24"/>
              </w:rPr>
              <w:lastRenderedPageBreak/>
              <w:drawing>
                <wp:inline distT="0" distB="0" distL="0" distR="0">
                  <wp:extent cx="7620000" cy="5607050"/>
                  <wp:effectExtent l="0" t="0" r="0" b="0"/>
                  <wp:docPr id="1" name="圖片 1" descr="http://ws93006ed:8080/JSPWiki/attach/CM_Freshman_Develop_norm/twoPhaseCommit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s93006ed:8080/JSPWiki/attach/CM_Freshman_Develop_norm/twoPhaseCommit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560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E13" w:rsidRDefault="00E71E13">
      <w:bookmarkStart w:id="0" w:name="_GoBack"/>
      <w:bookmarkEnd w:id="0"/>
    </w:p>
    <w:sectPr w:rsidR="00E71E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95F2D"/>
    <w:multiLevelType w:val="multilevel"/>
    <w:tmpl w:val="F8DA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A504C"/>
    <w:multiLevelType w:val="multilevel"/>
    <w:tmpl w:val="52E2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6222D"/>
    <w:multiLevelType w:val="multilevel"/>
    <w:tmpl w:val="9EB4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71A65"/>
    <w:multiLevelType w:val="multilevel"/>
    <w:tmpl w:val="7D74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584A3B"/>
    <w:multiLevelType w:val="multilevel"/>
    <w:tmpl w:val="0F76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313D11"/>
    <w:multiLevelType w:val="multilevel"/>
    <w:tmpl w:val="0528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865863"/>
    <w:multiLevelType w:val="multilevel"/>
    <w:tmpl w:val="3C6C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892D00"/>
    <w:multiLevelType w:val="multilevel"/>
    <w:tmpl w:val="14B6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7759E6"/>
    <w:multiLevelType w:val="multilevel"/>
    <w:tmpl w:val="2990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16F2A"/>
    <w:multiLevelType w:val="multilevel"/>
    <w:tmpl w:val="C0BA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BD4EBE"/>
    <w:multiLevelType w:val="multilevel"/>
    <w:tmpl w:val="2EC0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F22455"/>
    <w:multiLevelType w:val="multilevel"/>
    <w:tmpl w:val="2B3E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862AA4"/>
    <w:multiLevelType w:val="multilevel"/>
    <w:tmpl w:val="472A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F36B88"/>
    <w:multiLevelType w:val="multilevel"/>
    <w:tmpl w:val="1004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D3083E"/>
    <w:multiLevelType w:val="multilevel"/>
    <w:tmpl w:val="C0D0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42791F"/>
    <w:multiLevelType w:val="multilevel"/>
    <w:tmpl w:val="F180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5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9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E2"/>
    <w:rsid w:val="008A5AE2"/>
    <w:rsid w:val="00E7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755AE-0863-4BAC-BFC0-B172C6ED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A5AE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A5AE2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A5AE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8A5AE2"/>
    <w:rPr>
      <w:rFonts w:ascii="新細明體" w:eastAsia="新細明體" w:hAnsi="新細明體" w:cs="新細明體"/>
      <w:b/>
      <w:bCs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A5AE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A5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A5AE2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8A5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8A5AE2"/>
  </w:style>
  <w:style w:type="character" w:customStyle="1" w:styleId="typ">
    <w:name w:val="typ"/>
    <w:basedOn w:val="a0"/>
    <w:rsid w:val="008A5AE2"/>
  </w:style>
  <w:style w:type="character" w:customStyle="1" w:styleId="pln">
    <w:name w:val="pln"/>
    <w:basedOn w:val="a0"/>
    <w:rsid w:val="008A5AE2"/>
  </w:style>
  <w:style w:type="character" w:customStyle="1" w:styleId="pun">
    <w:name w:val="pun"/>
    <w:basedOn w:val="a0"/>
    <w:rsid w:val="008A5AE2"/>
  </w:style>
  <w:style w:type="character" w:customStyle="1" w:styleId="com">
    <w:name w:val="com"/>
    <w:basedOn w:val="a0"/>
    <w:rsid w:val="008A5AE2"/>
  </w:style>
  <w:style w:type="character" w:customStyle="1" w:styleId="kwd">
    <w:name w:val="kwd"/>
    <w:basedOn w:val="a0"/>
    <w:rsid w:val="008A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2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s93006ed:8080/JSPWiki/Wiki.jsp?page=PG_EditTablePriviledg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s93006ed:8080/JSPWiki/Wiki.jsp?page=CM_Freshman_Develop_nor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李思穎</dc:creator>
  <cp:keywords/>
  <dc:description/>
  <cp:lastModifiedBy>李思穎</cp:lastModifiedBy>
  <cp:revision>1</cp:revision>
  <dcterms:created xsi:type="dcterms:W3CDTF">2017-06-16T10:01:00Z</dcterms:created>
  <dcterms:modified xsi:type="dcterms:W3CDTF">2017-06-16T10:02:00Z</dcterms:modified>
</cp:coreProperties>
</file>