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B90" w:rsidRPr="00724B90" w:rsidRDefault="00724B90" w:rsidP="00724B90">
      <w:pPr>
        <w:widowControl/>
        <w:shd w:val="clear" w:color="auto" w:fill="FFFFFF"/>
        <w:outlineLvl w:val="1"/>
        <w:rPr>
          <w:rFonts w:ascii="Verdana" w:eastAsia="新細明體" w:hAnsi="Verdana" w:cs="新細明體"/>
          <w:b/>
          <w:bCs/>
          <w:color w:val="CC0000"/>
          <w:kern w:val="0"/>
          <w:sz w:val="38"/>
          <w:szCs w:val="38"/>
        </w:rPr>
      </w:pPr>
      <w:r w:rsidRPr="00724B90">
        <w:rPr>
          <w:rFonts w:ascii="Verdana" w:eastAsia="新細明體" w:hAnsi="Verdana" w:cs="新細明體"/>
          <w:b/>
          <w:bCs/>
          <w:color w:val="CC0000"/>
          <w:kern w:val="0"/>
          <w:sz w:val="38"/>
          <w:szCs w:val="38"/>
        </w:rPr>
        <w:t xml:space="preserve">Web </w:t>
      </w:r>
      <w:r w:rsidRPr="00724B90">
        <w:rPr>
          <w:rFonts w:ascii="Verdana" w:eastAsia="新細明體" w:hAnsi="Verdana" w:cs="新細明體"/>
          <w:b/>
          <w:bCs/>
          <w:color w:val="CC0000"/>
          <w:kern w:val="0"/>
          <w:sz w:val="38"/>
          <w:szCs w:val="38"/>
        </w:rPr>
        <w:t>應用程式運作架構</w:t>
      </w:r>
      <w:r w:rsidRPr="00724B90">
        <w:rPr>
          <w:rFonts w:ascii="Verdana" w:eastAsia="新細明體" w:hAnsi="Verdana" w:cs="新細明體"/>
          <w:b/>
          <w:bCs/>
          <w:color w:val="CC0000"/>
          <w:kern w:val="0"/>
          <w:sz w:val="38"/>
          <w:szCs w:val="38"/>
        </w:rPr>
        <w:t> </w:t>
      </w:r>
      <w:hyperlink r:id="rId5" w:anchor="section-CM_Freshman_Web_E6_87_89_E7_94_A8_E7_A8_8B_E5_BC_8F_E9_81_8B_E4_BD_9C_E6_9E_B6_E6_A7_8B-Web_E6_87_89_E7_94_A8_E7_A8_8B_E5_BC_8F_E9_81_8B_E4_BD_9C_E6_9E_B6_E6_A7_8B" w:history="1">
        <w:r w:rsidRPr="00724B90">
          <w:rPr>
            <w:rFonts w:ascii="Verdana" w:eastAsia="新細明體" w:hAnsi="Verdana" w:cs="新細明體"/>
            <w:color w:val="0000FF"/>
            <w:kern w:val="0"/>
            <w:sz w:val="20"/>
            <w:szCs w:val="20"/>
            <w:bdr w:val="none" w:sz="0" w:space="0" w:color="auto" w:frame="1"/>
          </w:rPr>
          <w:t>#</w:t>
        </w:r>
      </w:hyperlink>
    </w:p>
    <w:p w:rsidR="00724B90" w:rsidRPr="00724B90" w:rsidRDefault="00724B90" w:rsidP="00724B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724B90" w:rsidRPr="00724B90" w:rsidRDefault="00724B90" w:rsidP="00724B90">
      <w:pPr>
        <w:widowControl/>
        <w:numPr>
          <w:ilvl w:val="0"/>
          <w:numId w:val="1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724B90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什麼是</w:t>
      </w:r>
      <w:r w:rsidRPr="00724B90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 xml:space="preserve"> Web </w:t>
      </w:r>
      <w:r w:rsidRPr="00724B90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應用程式</w:t>
      </w:r>
    </w:p>
    <w:p w:rsidR="00724B90" w:rsidRPr="00724B90" w:rsidRDefault="00724B90" w:rsidP="00724B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　　概念上，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Web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應用程式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(Web Application)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是一個提供特定服務的應用程式，使用者在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Internet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或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Intranet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的環境裡，可以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透過瀏覽器與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Web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應用程式互動。再更具體一點，開發人員利用瀏覽器所支援的語言</w:t>
      </w:r>
      <w:proofErr w:type="gram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（</w:t>
      </w:r>
      <w:proofErr w:type="gram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例如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. HTML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、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Java Script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、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Java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、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PHP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等</w:t>
      </w:r>
      <w:proofErr w:type="gram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）</w:t>
      </w:r>
      <w:proofErr w:type="gram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所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開發出的一個應用程式，它會在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Server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上運作，使用者能夠透過瀏覽器與它互動來產生執行結果。在使用上，這種應用程式類似於桌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上型電腦的應用程式，可以執行的功能大同小異，但可以藉由瀏覽器與網路的結合達到跨平台的優點。這樣的應用程式，即稱為　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Web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　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應用程式。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　　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Web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應用程式的執行模式如下圖所示，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Client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端透過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Browser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發送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Http Request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至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Server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端，後者的位置是由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URL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所定義。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Server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端內部透過應用程式進行相關的資料處裡後，將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Http Response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傳回給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Client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端的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Browser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做結果的呈現。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　　習慣上，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Client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端常用「前端」這個詞彙代替，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Server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端則</w:t>
      </w:r>
      <w:proofErr w:type="gram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常說成</w:t>
      </w:r>
      <w:proofErr w:type="gram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「後端」。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tbl>
      <w:tblPr>
        <w:tblpPr w:leftFromText="45" w:rightFromText="45" w:topFromText="120" w:bottomFromText="12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24B90" w:rsidRPr="00724B90" w:rsidTr="00724B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B90" w:rsidRPr="00724B90" w:rsidRDefault="00724B90" w:rsidP="00724B90">
            <w:pPr>
              <w:widowControl/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</w:pPr>
            <w:r w:rsidRPr="00724B90">
              <w:rPr>
                <w:rFonts w:ascii="Verdana" w:eastAsia="新細明體" w:hAnsi="Verdana" w:cs="新細明體"/>
                <w:noProof/>
                <w:color w:val="666666"/>
                <w:kern w:val="0"/>
                <w:sz w:val="18"/>
                <w:szCs w:val="18"/>
              </w:rPr>
              <w:drawing>
                <wp:inline distT="0" distB="0" distL="0" distR="0">
                  <wp:extent cx="6286500" cy="2209800"/>
                  <wp:effectExtent l="0" t="0" r="0" b="0"/>
                  <wp:docPr id="4" name="圖片 4" descr="http://ws93006ed:8080/JSPWiki/attach/CM_Freshman_Web%E6%87%89%E7%94%A8%E7%A8%8B%E5%BC%8F%E9%81%8B%E4%BD%9C%E6%9E%B6%E6%A7%8B/Client-Server%20Architec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s93006ed:8080/JSPWiki/attach/CM_Freshman_Web%E6%87%89%E7%94%A8%E7%A8%8B%E5%BC%8F%E9%81%8B%E4%BD%9C%E6%9E%B6%E6%A7%8B/Client-Server%20Architec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4B90" w:rsidRPr="00724B90" w:rsidRDefault="00724B90" w:rsidP="00724B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lastRenderedPageBreak/>
        <w:br w:type="textWrapping" w:clear="all"/>
      </w:r>
    </w:p>
    <w:p w:rsidR="00724B90" w:rsidRPr="00724B90" w:rsidRDefault="00724B90" w:rsidP="00724B90">
      <w:pPr>
        <w:widowControl/>
        <w:numPr>
          <w:ilvl w:val="0"/>
          <w:numId w:val="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724B90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 xml:space="preserve">EBAF </w:t>
      </w:r>
      <w:r w:rsidRPr="00724B90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運作架構說明</w:t>
      </w:r>
    </w:p>
    <w:p w:rsidR="00724B90" w:rsidRPr="00724B90" w:rsidRDefault="00724B90" w:rsidP="00724B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　　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EBAF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本身是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Web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應用程式的框架，所以執行的模式也與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Web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應用程式相同，下圖描述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EBAF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的運作細部流程。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tbl>
      <w:tblPr>
        <w:tblpPr w:leftFromText="45" w:rightFromText="45" w:topFromText="120" w:bottomFromText="12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24B90" w:rsidRPr="00724B90" w:rsidTr="00724B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B90" w:rsidRPr="00724B90" w:rsidRDefault="00724B90" w:rsidP="00724B90">
            <w:pPr>
              <w:widowControl/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</w:pPr>
            <w:r w:rsidRPr="00724B90">
              <w:rPr>
                <w:rFonts w:ascii="Verdana" w:eastAsia="新細明體" w:hAnsi="Verdana" w:cs="新細明體"/>
                <w:noProof/>
                <w:color w:val="666666"/>
                <w:kern w:val="0"/>
                <w:sz w:val="18"/>
                <w:szCs w:val="18"/>
              </w:rPr>
              <w:drawing>
                <wp:inline distT="0" distB="0" distL="0" distR="0">
                  <wp:extent cx="7239000" cy="2266950"/>
                  <wp:effectExtent l="0" t="0" r="0" b="0"/>
                  <wp:docPr id="3" name="圖片 3" descr="http://ws93006ed:8080/JSPWiki/attach/CM_Freshman_Web%E6%87%89%E7%94%A8%E7%A8%8B%E5%BC%8F%E9%81%8B%E4%BD%9C%E6%9E%B6%E6%A7%8B/EBAF%20FL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s93006ed:8080/JSPWiki/attach/CM_Freshman_Web%E6%87%89%E7%94%A8%E7%A8%8B%E5%BC%8F%E9%81%8B%E4%BD%9C%E6%9E%B6%E6%A7%8B/EBAF%20FL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4B90" w:rsidRPr="00724B90" w:rsidRDefault="00724B90" w:rsidP="00724B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　　說明流程之前，先針對其中各個參與流程的元件做個簡單介紹。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　　延續之前提過的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MVC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模式，圖中的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Module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就是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Model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，是用來處理業務邏輯的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JAVA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程式，透過它進行存取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DB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的行為；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proofErr w:type="spell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TxBean</w:t>
      </w:r>
      <w:proofErr w:type="spell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是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Controller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，負責控制功能的流程，它會呼叫一個或多個模組來實現功能所需完成的內容；而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JSP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頁面就是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View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，它可以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與使用者互動，也會將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Module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的處裡結果顯示在瀏覽器上。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　　其中比較特殊的是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HttpDispatcher</w:t>
      </w:r>
      <w:proofErr w:type="spell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，當接收到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HttpRequest</w:t>
      </w:r>
      <w:proofErr w:type="spell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後，會先解析其中的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URL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，得到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TxBean</w:t>
      </w:r>
      <w:proofErr w:type="spell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Name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和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Action Name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（如下圖），用這兩個參數判斷是要交給哪個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TxBean</w:t>
      </w:r>
      <w:proofErr w:type="spell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執行，以及應該執行的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Action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。接著會再讀取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TxBean</w:t>
      </w:r>
      <w:proofErr w:type="spell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的流程設定檔，該檔案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是一個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XML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檔案，其中定義了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TxBean</w:t>
      </w:r>
      <w:proofErr w:type="spell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所對應到的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JAVA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程式，以及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Action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所對應到的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JAVA Method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。與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TxBean</w:t>
      </w:r>
      <w:proofErr w:type="spell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相對應的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JAVA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程式，一般也稱為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TxBean</w:t>
      </w:r>
      <w:proofErr w:type="spell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主程式。另外，在設定檔裡會針對各個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Action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定義結束後要回傳的畫面路徑，</w:t>
      </w:r>
      <w:proofErr w:type="spell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HttpDispatcher</w:t>
      </w:r>
      <w:proofErr w:type="spell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也會在此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階段一併讀取。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lastRenderedPageBreak/>
        <w:br w:type="textWrapping" w:clear="all"/>
      </w:r>
    </w:p>
    <w:tbl>
      <w:tblPr>
        <w:tblpPr w:leftFromText="45" w:rightFromText="45" w:topFromText="120" w:bottomFromText="12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0"/>
      </w:tblGrid>
      <w:tr w:rsidR="00724B90" w:rsidRPr="00724B90" w:rsidTr="00724B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B90" w:rsidRPr="00724B90" w:rsidRDefault="00724B90" w:rsidP="00724B90">
            <w:pPr>
              <w:widowControl/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</w:pPr>
            <w:r w:rsidRPr="00724B90">
              <w:rPr>
                <w:rFonts w:ascii="Verdana" w:eastAsia="新細明體" w:hAnsi="Verdana" w:cs="新細明體"/>
                <w:noProof/>
                <w:color w:val="666666"/>
                <w:kern w:val="0"/>
                <w:sz w:val="18"/>
                <w:szCs w:val="18"/>
              </w:rPr>
              <w:drawing>
                <wp:inline distT="0" distB="0" distL="0" distR="0">
                  <wp:extent cx="4572000" cy="952500"/>
                  <wp:effectExtent l="0" t="0" r="0" b="0"/>
                  <wp:docPr id="2" name="圖片 2" descr="http://ws93006ed:8080/JSPWiki/attach/CM_Freshman_Web%E6%87%89%E7%94%A8%E7%A8%8B%E5%BC%8F%E9%81%8B%E4%BD%9C%E6%9E%B6%E6%A7%8B/URL%20patte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s93006ed:8080/JSPWiki/attach/CM_Freshman_Web%E6%87%89%E7%94%A8%E7%A8%8B%E5%BC%8F%E9%81%8B%E4%BD%9C%E6%9E%B6%E6%A7%8B/URL%20patte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4B90" w:rsidRPr="00724B90" w:rsidRDefault="00724B90" w:rsidP="00724B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　　介紹完各個元件後，要了解流程就容易多了。從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Browser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中的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JSP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頁面發送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HttpRequest</w:t>
      </w:r>
      <w:proofErr w:type="spell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至後端，首先會經過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HttpDispatcher</w:t>
      </w:r>
      <w:proofErr w:type="spell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，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它解析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URL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並讀取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TxBean</w:t>
      </w:r>
      <w:proofErr w:type="spell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的流程定義檔，再將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HttpRequest</w:t>
      </w:r>
      <w:proofErr w:type="spell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轉送給對應的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TxBean</w:t>
      </w:r>
      <w:proofErr w:type="spell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主程式中要執行的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Method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。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　　在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TxBean</w:t>
      </w:r>
      <w:proofErr w:type="spell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主程式中，會依照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Method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內定義的步驟一一呼叫模組，在模組裡依照業務邏輯存取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DB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，或是進行數值計算、條件檢核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等行為。各模組執行結束，</w:t>
      </w:r>
      <w:proofErr w:type="spell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TxBean</w:t>
      </w:r>
      <w:proofErr w:type="spell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主程式會將執行的結果存入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HttpResponse</w:t>
      </w:r>
      <w:proofErr w:type="spell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中，再回傳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HttpDispatcher</w:t>
      </w:r>
      <w:proofErr w:type="spell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。</w:t>
      </w:r>
      <w:proofErr w:type="spell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HttpDispatcher</w:t>
      </w:r>
      <w:proofErr w:type="spell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會再傳回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至指定的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JSP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頁面，最後將結果顯示在瀏覽器的畫面上。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724B90" w:rsidRPr="00724B90" w:rsidRDefault="00724B90" w:rsidP="00724B90">
      <w:pPr>
        <w:widowControl/>
        <w:numPr>
          <w:ilvl w:val="0"/>
          <w:numId w:val="3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724B90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 xml:space="preserve">EBAF </w:t>
      </w:r>
      <w:r w:rsidRPr="00724B90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其他功能</w:t>
      </w:r>
    </w:p>
    <w:p w:rsidR="00E71E13" w:rsidRDefault="00724B90" w:rsidP="00724B90"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　　除了可以讓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Web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應用程式運行其中，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EBAF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也提供了建立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DB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連線的服務。開發人員可在設定檔中定義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DB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連線會用到的相關資訊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（如帳號、密碼等等），當伺服器啟動時，會依照設定檔的內容去產生資料來源（</w:t>
      </w:r>
      <w:proofErr w:type="spellStart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DataSource</w:t>
      </w:r>
      <w:proofErr w:type="spellEnd"/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）。當碰到要存取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DB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的時候，便可以直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接透過這些資料來源取得連線。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　　存取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DB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的流程和程式碼大致上是固定的，所以這些部分也被包裝成一些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Tool Class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，方便開發人員直接應用。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　　在這些功能之外，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EBAF 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還提供了許多大大小小的功能，這些都可以參考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hyperlink r:id="rId9" w:history="1">
        <w:r w:rsidRPr="00724B90">
          <w:rPr>
            <w:rFonts w:ascii="Verdana" w:eastAsia="新細明體" w:hAnsi="Verdana" w:cs="新細明體"/>
            <w:color w:val="0000FF"/>
            <w:kern w:val="0"/>
            <w:sz w:val="18"/>
            <w:szCs w:val="18"/>
            <w:bdr w:val="none" w:sz="0" w:space="0" w:color="auto" w:frame="1"/>
            <w:shd w:val="clear" w:color="auto" w:fill="FFFFFF"/>
          </w:rPr>
          <w:t>API</w:t>
        </w:r>
      </w:hyperlink>
      <w:r w:rsidRPr="00724B90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7150" cy="57150"/>
            <wp:effectExtent l="0" t="0" r="0" b="0"/>
            <wp:docPr id="1" name="圖片 1" descr="http://ws93006ed:8080/JSPWiki/images/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s93006ed:8080/JSPWiki/images/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。</w:t>
      </w:r>
      <w:r w:rsidRPr="00724B90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bookmarkStart w:id="0" w:name="_GoBack"/>
      <w:bookmarkEnd w:id="0"/>
    </w:p>
    <w:sectPr w:rsidR="00E71E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16171"/>
    <w:multiLevelType w:val="multilevel"/>
    <w:tmpl w:val="D75E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16761D"/>
    <w:multiLevelType w:val="multilevel"/>
    <w:tmpl w:val="EF58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083A12"/>
    <w:multiLevelType w:val="multilevel"/>
    <w:tmpl w:val="2AC6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90"/>
    <w:rsid w:val="00724B90"/>
    <w:rsid w:val="00E7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B2C41-90F3-43E9-9178-E9D0BF2E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24B9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24B9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24B90"/>
  </w:style>
  <w:style w:type="character" w:styleId="a3">
    <w:name w:val="Hyperlink"/>
    <w:basedOn w:val="a0"/>
    <w:uiPriority w:val="99"/>
    <w:semiHidden/>
    <w:unhideWhenUsed/>
    <w:rsid w:val="00724B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s93006ed:8080/JSPWiki/Wiki.jsp?page=CM_Freshman_Web%E6%87%89%E7%94%A8%E7%A8%8B%E5%BC%8F%E9%81%8B%E4%BD%9C%E6%9E%B6%E6%A7%8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0.87.50.46/html/main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李思穎</dc:creator>
  <cp:keywords/>
  <dc:description/>
  <cp:lastModifiedBy>李思穎</cp:lastModifiedBy>
  <cp:revision>1</cp:revision>
  <dcterms:created xsi:type="dcterms:W3CDTF">2017-06-16T10:03:00Z</dcterms:created>
  <dcterms:modified xsi:type="dcterms:W3CDTF">2017-06-16T10:04:00Z</dcterms:modified>
</cp:coreProperties>
</file>