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DEKLARACJA WYBORU ŚWIADCZENIODAWCY UDZIELAJĄCEGO ŚWIADCZEŃ Z ZAKRESU PODSTAWOWEJ OPIEKI ZDROWOTNEJ </w:t>
        <w:br w:type="textWrapping"/>
        <w:t xml:space="preserve">ORAZ PIELĘGNIARKI PODSTAWOWEJ OPIEKI ZDROWOTNEJ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5"/>
        <w:gridCol w:w="486"/>
        <w:gridCol w:w="425"/>
        <w:gridCol w:w="60"/>
        <w:gridCol w:w="486"/>
        <w:gridCol w:w="35"/>
        <w:gridCol w:w="419"/>
        <w:gridCol w:w="31"/>
        <w:gridCol w:w="131"/>
        <w:gridCol w:w="355"/>
        <w:gridCol w:w="227"/>
        <w:gridCol w:w="203"/>
        <w:gridCol w:w="56"/>
        <w:gridCol w:w="141"/>
        <w:gridCol w:w="181"/>
        <w:gridCol w:w="163"/>
        <w:gridCol w:w="233"/>
        <w:gridCol w:w="186"/>
        <w:gridCol w:w="67"/>
        <w:gridCol w:w="324"/>
        <w:gridCol w:w="161"/>
        <w:gridCol w:w="29"/>
        <w:gridCol w:w="387"/>
        <w:gridCol w:w="70"/>
        <w:gridCol w:w="125"/>
        <w:gridCol w:w="312"/>
        <w:gridCol w:w="49"/>
        <w:gridCol w:w="21"/>
        <w:gridCol w:w="199"/>
        <w:gridCol w:w="209"/>
        <w:gridCol w:w="169"/>
        <w:gridCol w:w="204"/>
        <w:gridCol w:w="56"/>
        <w:gridCol w:w="318"/>
        <w:gridCol w:w="577"/>
        <w:gridCol w:w="577"/>
        <w:gridCol w:w="577"/>
        <w:gridCol w:w="577"/>
        <w:gridCol w:w="578"/>
        <w:tblGridChange w:id="0">
          <w:tblGrid>
            <w:gridCol w:w="485"/>
            <w:gridCol w:w="486"/>
            <w:gridCol w:w="425"/>
            <w:gridCol w:w="60"/>
            <w:gridCol w:w="486"/>
            <w:gridCol w:w="35"/>
            <w:gridCol w:w="419"/>
            <w:gridCol w:w="31"/>
            <w:gridCol w:w="131"/>
            <w:gridCol w:w="355"/>
            <w:gridCol w:w="227"/>
            <w:gridCol w:w="203"/>
            <w:gridCol w:w="56"/>
            <w:gridCol w:w="141"/>
            <w:gridCol w:w="181"/>
            <w:gridCol w:w="163"/>
            <w:gridCol w:w="233"/>
            <w:gridCol w:w="186"/>
            <w:gridCol w:w="67"/>
            <w:gridCol w:w="324"/>
            <w:gridCol w:w="161"/>
            <w:gridCol w:w="29"/>
            <w:gridCol w:w="387"/>
            <w:gridCol w:w="70"/>
            <w:gridCol w:w="125"/>
            <w:gridCol w:w="312"/>
            <w:gridCol w:w="49"/>
            <w:gridCol w:w="21"/>
            <w:gridCol w:w="199"/>
            <w:gridCol w:w="209"/>
            <w:gridCol w:w="169"/>
            <w:gridCol w:w="204"/>
            <w:gridCol w:w="56"/>
            <w:gridCol w:w="318"/>
            <w:gridCol w:w="577"/>
            <w:gridCol w:w="577"/>
            <w:gridCol w:w="577"/>
            <w:gridCol w:w="577"/>
            <w:gridCol w:w="578"/>
          </w:tblGrid>
        </w:tblGridChange>
      </w:tblGrid>
      <w:tr>
        <w:tc>
          <w:tcPr>
            <w:gridSpan w:val="39"/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DANE DOTYCZĄCE ŚWIADCZENIOBIORCY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Imię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Nazwisko rodowe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Data urodzenia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Płeć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Numer PESEL, o ile został nadany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3.96484375" w:hRule="atLeast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Dzień – miesiąc –rok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 _-_ _-_ _ _ _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M/K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Adres zamieszkania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2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Ulica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Numer domu/mieszkania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Kod pocztowy i miejscowość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2"/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 Numer telefonu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 Miejsce nauki w przypadku uczniów i studentów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7"/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 Numer karty ubezpieczenia zdrowotnego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1)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11.  Kod oddziału  wojewódzkiego Narodowego Funduszu Zdrowia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670"/>
              </w:tabs>
              <w:spacing w:after="0" w:before="0" w:line="360" w:lineRule="auto"/>
              <w:ind w:left="0" w:right="0" w:firstLine="28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670"/>
              </w:tabs>
              <w:spacing w:after="0" w:before="0" w:line="360" w:lineRule="auto"/>
              <w:ind w:left="0" w:right="0" w:firstLine="28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670"/>
              </w:tabs>
              <w:spacing w:after="0" w:before="0" w:line="360" w:lineRule="auto"/>
              <w:ind w:left="0" w:right="0" w:firstLine="28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670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…………………………………………………                    ……………………………………………………………………………………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                              (data)                                                                   (podpis świadczeniobiorcy lub opiekuna prawnego)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" w:cs="A" w:eastAsia="A" w:hAnsi="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DANE DOTYCZĄCE ŚWIADCZENIODAWCY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 podstawie art. 28 ust. 1 ustawy z dnia 27 sierpnia 2004 r. o świadczeniach opieki zdrowotnej finansowanych ze środków publicznych deklaruję wybór: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(dane dotyczące świadczeniodawcy – nazwa (firma), siedziba i miejsce udzielania świadczeń)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bieżącym roku dokonuję wyboru: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2)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pierwszy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drugi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trzeci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kolejny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………………………………………..                             ..………………………………………………………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                             (data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)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świadczeniobiorcy lub opiekuna prawnego)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III. DANE DOTYCZĄCE PIELĘGNIARKI PODSTAWOWEJ OPIEKI ZDROWOTNEJ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 podstawie art. 28 ust. 1a ustawy z dnia 27 sierpnia 2004 r. o świadczeniach opieki zdrowotnej finansowanych ze środków publicznych deklaruję wybór: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3)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(imię i nazwisko pielęgniarki podstawowej opieki zdrowotnej)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bieżącym roku dokonuję wyboru: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2)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po raz pierwszy            po raz drugi            po raz trzeci            po raz kolejny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………………………………………..                             ..………………………………………………………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                             (data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)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świadczeniobiorcy lub opiekuna prawnego)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osoby przyjmującej deklarację wyboru)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  <w:rtl w:val="0"/>
        </w:rPr>
        <w:t xml:space="preserve">Objaśnienia: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Jeżeli świadczeniobiorcy została wydana karta ubezpieczenia zdrowotnego, a w przypadku osób uprawnionych na podstawie przepisów o koordynacji – numer poświadczenia potwierdzającego prawo do świadczeń opieki zdrowotnej w ramach ubezpieczenia zdrowotnego na terytorium Rzeczypospolitej Polskiej.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5"/>
        </w:tabs>
        <w:spacing w:after="0" w:before="0" w:line="360" w:lineRule="auto"/>
        <w:ind w:left="142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Świadczeniobiorca ma prawo bezpłatnego wyboru świadczeniodawcy, lekarza, pielęgniarki i położnej podstawowej opieki zdrowotnej  nie częściej niż trzy razy w roku kalendarzowym, a w przypadku każdej kolejnej zmiany wnosi opłatę </w:t>
        <w:br w:type="textWrapping"/>
        <w:t xml:space="preserve">w wysokości 80 zł.  Świadczeniobiorca nie ponosi opłaty w przypadku zmiany swojego miejsca zamieszkania lub w przypadku zaprzestania udzielania świadczeń opieki zdrowotnej przez wybranego świadczeniodawcę, lekarza, pielęgniarkę lub położną podstawowej opieki zdrowotnej u wybranego świadczeniodawcy lub z innych przyczyn powstałych po stronie świadczeniodawcy (art. 28 ust. 1c i 1d ustawy z dnia 27 sierpnia 2004 r. o świadczeniach opieki zdrowotnej finansowanych ze środków publicznych).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Świadczeniobiorca może wybrać lekarza, pielęgniarkę lub położną podstawowej opieki zdrowotnej u tego samego świadczeniodawcy, u różnych świadczeniodawców albo będących świadczeniodawcami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(art. 28 ust. 1b ustawy z dnia </w:t>
        <w:br w:type="textWrapping"/>
        <w:t xml:space="preserve">27 sierpnia 2004 r. o świadczeniach opieki zdrowotnej finansowanych ze środków publicznych).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lang w:val="pl-P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