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6A7425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6A7425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</w:p>
    <w:p w14:paraId="36403022" w14:textId="57834BA3" w:rsidR="006A7425" w:rsidRPr="006A7425" w:rsidRDefault="006A7425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UniLibrary</w:t>
      </w:r>
    </w:p>
    <w:p w14:paraId="077065B3" w14:textId="55DB66F3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6A7425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1.0</w:t>
      </w:r>
    </w:p>
    <w:p w14:paraId="7DFA33C1" w14:textId="17B905DC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A61828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Szymon Chełmiński</w:t>
      </w:r>
    </w:p>
    <w:p w14:paraId="02A06801" w14:textId="457F71B0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Lodz University of Technology – IFE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ab/>
      </w:r>
    </w:p>
    <w:p w14:paraId="5EC2AFA0" w14:textId="6B2026ED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03/03/2026</w:t>
      </w:r>
    </w:p>
    <w:p w14:paraId="5DAB3309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23268C92" w14:textId="4B823800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«Table of Contents»</w:t>
      </w:r>
    </w:p>
    <w:p w14:paraId="1CC3B88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Revision History</w:t>
      </w:r>
    </w:p>
    <w:p w14:paraId="03913010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945"/>
        <w:gridCol w:w="1505"/>
        <w:gridCol w:w="723"/>
      </w:tblGrid>
      <w:tr w:rsidR="006A7425" w:rsidRPr="006A7425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6A7425" w:rsidRPr="006A7425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622F6D05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</w:t>
            </w:r>
            <w:r w:rsidR="0041067D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0560FDFC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84470D2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2A817D5A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41067D" w:rsidRPr="006A7425" w14:paraId="719598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E5C86F" w14:textId="40172E97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34758E9" w14:textId="58CB415B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2AD5F6" w14:textId="4119F7B2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Use case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5F06D2" w14:textId="6F0627EE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AC3A4B" w:rsidRPr="006A7425" w14:paraId="70C6F6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5AB3C0" w14:textId="14472CB0" w:rsidR="00AC3A4B" w:rsidRDefault="00AC3A4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Szymon Chełmiński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AEBEDE" w14:textId="7C66FC43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12/4/2026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0DD16A1" w14:textId="43FABD0A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UML c</w:t>
            </w:r>
            <w:r w:rsidR="000F57E8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lass</w:t>
            </w:r>
            <w:r w:rsidR="00B4265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CB9D902" w14:textId="50104E7E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1.2</w:t>
            </w:r>
          </w:p>
        </w:tc>
      </w:tr>
      <w:tr w:rsidR="000F57E8" w:rsidRPr="006A7425" w14:paraId="2FFE98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AB27F4" w14:textId="37DE7A35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C2892EE" w14:textId="29C2F930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99A5C0" w14:textId="0E2B2F51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78A92B" w14:textId="3471D5FE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B4265B" w:rsidRPr="006A7425" w14:paraId="573834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9569BB3" w14:textId="77777777" w:rsidR="00B4265B" w:rsidRDefault="00B4265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A9FD1AE" w14:textId="77777777" w:rsidR="00B4265B" w:rsidRDefault="00B4265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03BEE22" w14:textId="77777777" w:rsidR="00B4265B" w:rsidRDefault="00B4265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2B53BC" w14:textId="77777777" w:rsidR="00B4265B" w:rsidRDefault="00B4265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742F262E" w14:textId="77777777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8B1D142" w14:textId="203A35D0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 Introduction</w:t>
      </w:r>
    </w:p>
    <w:p w14:paraId="48B58A72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1.1. Purpose  </w:t>
      </w:r>
    </w:p>
    <w:p w14:paraId="1FCB1B63" w14:textId="65566FDF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purpose of this document is to specify the functional and non-functional requirements for the Library Management System (LMS). This specification is intended for the first version (V.1) of the software, focusing on core lending and cataloging operations.</w:t>
      </w:r>
    </w:p>
    <w:p w14:paraId="7BB0473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5E316B18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follows the IEEE 830 standard. All mandatory requirements are formulated using the keyword "shall" to denote engineering obligations</w:t>
      </w:r>
    </w:p>
    <w:p w14:paraId="3F964ADE" w14:textId="7DB685A1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24694B5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SRS is intended for developers, project managers, and library staff. Readers should begin with the Product Scope (1.4) before reviewing the specific requirements in Section 5.</w:t>
      </w:r>
    </w:p>
    <w:p w14:paraId="3270C567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697DFE05" w14:textId="68C3967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1.4. Product Scope  </w:t>
      </w:r>
    </w:p>
    <w:p w14:paraId="42D6F35C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software solution designed to automate the manual processes of a physical library. The system will manage book records, user registrations, and the tracking of borrowed materials to improve operational efficiency</w:t>
      </w:r>
    </w:p>
    <w:p w14:paraId="5457DB7A" w14:textId="66CF896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1.5. References  </w:t>
      </w:r>
    </w:p>
    <w:p w14:paraId="06557B1D" w14:textId="1860CCB2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-</w:t>
      </w:r>
    </w:p>
    <w:p w14:paraId="12E0F7FD" w14:textId="5EB4F9F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 Overall Description</w:t>
      </w:r>
    </w:p>
    <w:p w14:paraId="5B96503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D23B25B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new, self-contained product designed to replace manual paper-based tracking systems.</w:t>
      </w:r>
    </w:p>
    <w:p w14:paraId="2B02F386" w14:textId="5380540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5891E96D" w14:textId="302DF89C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User Account Management.</w:t>
      </w:r>
    </w:p>
    <w:p w14:paraId="70B4E837" w14:textId="0F7CEB3E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Book Catalog Search.</w:t>
      </w:r>
    </w:p>
    <w:p w14:paraId="673D7C37" w14:textId="6F2F58C1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Borrowing and Returning Process.</w:t>
      </w:r>
    </w:p>
    <w:p w14:paraId="3CD33C19" w14:textId="4FC1EAAB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Reporting and Analytics.</w:t>
      </w:r>
    </w:p>
    <w:p w14:paraId="2CEB4914" w14:textId="77777777" w:rsidR="0080322A" w:rsidRPr="006A7425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F27BC11" w14:textId="5D5B1DC9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High technical expertise; responsible for managing the catalog and processing loans.</w:t>
      </w:r>
    </w:p>
    <w:p w14:paraId="5266A32E" w14:textId="77081885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Member: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General users who search for and borrow books.</w:t>
      </w:r>
    </w:p>
    <w:p w14:paraId="3A090AB9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50E05391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operate as a web-based application compatible with modern browsers (Chrome, Firefox, Safari).</w:t>
      </w:r>
    </w:p>
    <w:p w14:paraId="321E9EC6" w14:textId="4D0B985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430BFD83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must be developed as a standalone prototype for Lab 1. No specific database technology is mandated at this stage (WHAT, not HOW).</w:t>
      </w:r>
    </w:p>
    <w:p w14:paraId="1EBD453E" w14:textId="2B06E85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lastRenderedPageBreak/>
        <w:t>2.6. User Documentation</w:t>
      </w:r>
    </w:p>
    <w:p w14:paraId="75418B9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be delivered with the following documentation to ensure proper operation:</w:t>
      </w:r>
    </w:p>
    <w:p w14:paraId="6E940E0B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 User Manual: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comprehensive PDF document providing step-by-step instructions on managing the book catalog, processing loans, and generating reports.</w:t>
      </w:r>
    </w:p>
    <w:p w14:paraId="40EBAA37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Member Quick-Start Guide: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concise one-page guide for library members explaining how to search the catalog, log in, and check their borrowing status.</w:t>
      </w:r>
    </w:p>
    <w:p w14:paraId="5E16203B" w14:textId="6E231A53" w:rsidR="0080322A" w:rsidRPr="006A7425" w:rsidRDefault="00213B7D" w:rsidP="0080322A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On-line Help: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Integrated tooltips and a dedicated "Help" section within the Graphical User Interface to assist users with common tasks and troubleshooting.</w:t>
      </w:r>
    </w:p>
    <w:p w14:paraId="11DF66E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525434D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requirements stated in this document are based on the following assumptions and dependencies:</w:t>
      </w:r>
    </w:p>
    <w:p w14:paraId="037AFF49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have access to a stable internet connection and a modern web browser (e.g., Google Chrome, Mozilla Firefox, or Safari).</w:t>
      </w:r>
    </w:p>
    <w:p w14:paraId="20A04054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library staff will provide the initial book data (titles, authors, ISBNs) in a digital format compatible with the system’s import requirements.</w:t>
      </w:r>
    </w:p>
    <w:p w14:paraId="3ED0A1D2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depends on a functioning SMTP server to send automated email notifications regarding overdue books and reservation status.</w:t>
      </w:r>
    </w:p>
    <w:p w14:paraId="64DCBDD1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system’s performance and availability depend on the hosting environment and server infrastructure selected during the implementation phase.</w:t>
      </w:r>
    </w:p>
    <w:p w14:paraId="3BE3953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 System Features</w:t>
      </w:r>
    </w:p>
    <w:p w14:paraId="37B81A56" w14:textId="77777777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3.1. 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Book Management</w:t>
      </w:r>
    </w:p>
    <w:p w14:paraId="2CD71768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allows librarians to maintain an up-to-date digital inventory of all library assets.</w:t>
      </w:r>
    </w:p>
    <w:p w14:paraId="2C19CD4C" w14:textId="6ACB5565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</w:t>
      </w:r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Lending Services</w:t>
      </w:r>
    </w:p>
    <w:p w14:paraId="74E5B386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tracks the lifecycle of a book loan from checkout to return.</w:t>
      </w:r>
    </w:p>
    <w:p w14:paraId="5108A8ED" w14:textId="2B25107F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4EAD9EFA" w14:textId="286444D1" w:rsidR="00213B7D" w:rsidRPr="00636F79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75B8B3E2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 User Interfaces</w:t>
      </w:r>
    </w:p>
    <w:p w14:paraId="49D9E7DA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4.1.1. High-Level Functionality</w:t>
      </w:r>
    </w:p>
    <w:p w14:paraId="47A06EAF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provide a Graphical User Interface (GUI) where users interact primarily by clicking buttons and typing into input fields .</w:t>
      </w:r>
    </w:p>
    <w:p w14:paraId="70C31D44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User Workflow:</w:t>
      </w:r>
    </w:p>
    <w:p w14:paraId="0846B6E9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Navigation: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browse the catalog via a search bar and view results in a list format.</w:t>
      </w:r>
    </w:p>
    <w:p w14:paraId="1BE3D034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Actions: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Librarians add books or register members through dedicated forms, receiving instant text feedback upon submission.</w:t>
      </w:r>
    </w:p>
    <w:p w14:paraId="0DB72047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Access: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uses a standard web-based approach where different features are accessible based on the user's login level.</w:t>
      </w:r>
    </w:p>
    <w:p w14:paraId="455DFEE9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4.1.2. Interface Standards</w:t>
      </w:r>
    </w:p>
    <w:p w14:paraId="4209168C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Layout: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persistent navigation bar shall be present on every screen, containing a "Help" link and a "Logout" button.</w:t>
      </w:r>
    </w:p>
    <w:p w14:paraId="71B2D3E5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Feedback: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Error messages shall appear in a consistent location using red text to clearly indicate invalid inputs.</w:t>
      </w:r>
    </w:p>
    <w:p w14:paraId="7477ECA1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Visuals: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interface shall follow a clean, professional style with standard buttons for "Save", "Cancel", and "Delete".</w:t>
      </w:r>
    </w:p>
    <w:p w14:paraId="6F82712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35738436" w14:textId="51CC1B19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Device Support: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compatible with standard computing hardware, including desktop PCs, laptops, and tablets capable of running a modern web browser.</w:t>
      </w:r>
    </w:p>
    <w:p w14:paraId="2BA3EE4D" w14:textId="4B0BC60C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Input Peripherals: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software shall support standard input devices, specifically a keyboard for data entry and a mouse or touch screen for navigation and button interaction.</w:t>
      </w:r>
    </w:p>
    <w:p w14:paraId="4AF9BBEA" w14:textId="48166A9E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Optional Hardware: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logical capability to interface with standard USB barcode scanners for reading book ISBNs and member IDs.</w:t>
      </w:r>
    </w:p>
    <w:p w14:paraId="69AAE5D5" w14:textId="404857AD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Communication Protocols: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interactions between the software and hardware peripherals shall be handled through standard OS-level drivers and HTTP/HTTPS protocols for data transmission.</w:t>
      </w:r>
    </w:p>
    <w:p w14:paraId="6A0E7A53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4B9C8D82" w14:textId="376EA970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Operating System: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platform-independent at the client level, requiring only a modern operating system (Windows, macOS, or Linux) capable of running a web browser.</w:t>
      </w:r>
    </w:p>
    <w:p w14:paraId="4FED93E9" w14:textId="0F70BA98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Database Management System (DBMS):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 relational database to store and retrieve data regarding books, members, and loan transactions. The software shall use standard SQL for data manipulation.</w:t>
      </w:r>
    </w:p>
    <w:p w14:paraId="685029C2" w14:textId="56FB11A2" w:rsidR="00213B7D" w:rsidRPr="006A7425" w:rsidRDefault="00213B7D" w:rsidP="00213B7D">
      <w:pPr>
        <w:pStyle w:val="ListParagraph"/>
        <w:numPr>
          <w:ilvl w:val="0"/>
          <w:numId w:val="13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External APIs:</w:t>
      </w:r>
    </w:p>
    <w:p w14:paraId="665EE8B1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Email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an external SMTP service (such as SendGrid or a local mail server) to dispatch automated notifications to users.</w:t>
      </w:r>
    </w:p>
    <w:p w14:paraId="6211B9BF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ISBN Web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capability to connect to external book databases (e.g., Google Books API or Open Library API) to automatically fetch book metadata based on ISBN.</w:t>
      </w:r>
    </w:p>
    <w:p w14:paraId="5D0FC05B" w14:textId="43E9A520" w:rsidR="00213B7D" w:rsidRPr="006A7425" w:rsidRDefault="00213B7D" w:rsidP="00213B7D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Web Server: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application shall be hosted on a standard web server (e.g., Apache or Nginx) and will communicate using the HTTP/HTTPS protocol.</w:t>
      </w:r>
    </w:p>
    <w:p w14:paraId="31D0181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34C4DB6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5.1. </w:t>
      </w:r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Catalog Management</w:t>
      </w:r>
    </w:p>
    <w:p w14:paraId="311F61E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710FD74C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feature allows librarians to manage the digital inventory of the library. It is essential for the basic operation of the system. </w:t>
      </w: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Priority: High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.</w:t>
      </w:r>
    </w:p>
    <w:p w14:paraId="30C5C1B5" w14:textId="70B87FE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4B9FAD52" w14:textId="5286B99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 enters book details (Title, Author, ISBN) and clicks "Add Book".</w:t>
      </w:r>
    </w:p>
    <w:p w14:paraId="47C8EDB8" w14:textId="259BB08F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validates the data, saves it to the database, and displays a "Book Added Successfully" message.</w:t>
      </w:r>
    </w:p>
    <w:p w14:paraId="025477E6" w14:textId="5A0BEE3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 enters a search query in the search bar.</w:t>
      </w:r>
    </w:p>
    <w:p w14:paraId="7D88740A" w14:textId="1C1B157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filters the database and displays a list of matching books.</w:t>
      </w:r>
    </w:p>
    <w:p w14:paraId="36172132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48B3A585" w14:textId="2F7FD533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REQ-1.1: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store book records including Title, Author, and a unique 13-digit ISBN.</w:t>
      </w:r>
    </w:p>
    <w:p w14:paraId="2EE1A886" w14:textId="22D35324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a search interface that allows filtering by multiple criteria simultaneously.</w:t>
      </w:r>
    </w:p>
    <w:p w14:paraId="220AE1EA" w14:textId="575C6362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prevent the entry of duplicate ISBNs to maintain data integrity.</w:t>
      </w:r>
    </w:p>
    <w:p w14:paraId="29371BC4" w14:textId="77777777" w:rsidR="006A7425" w:rsidRPr="006A7425" w:rsidRDefault="006A7425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FF7E75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6.1. Performance  </w:t>
      </w:r>
    </w:p>
    <w:p w14:paraId="55DA3368" w14:textId="77683D80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process and display search results for the library catalog in less than 2.0 seconds under normal load.</w:t>
      </w:r>
    </w:p>
    <w:p w14:paraId="2EF2F965" w14:textId="4E758FE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support up to 50 concurrent users without any degradation in response time.</w:t>
      </w:r>
    </w:p>
    <w:p w14:paraId="4572A05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6.2. Security  </w:t>
      </w:r>
    </w:p>
    <w:p w14:paraId="2104A627" w14:textId="7A2CAEBA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require a unique username and a password of at least 8 characters for librarian authentication.</w:t>
      </w:r>
    </w:p>
    <w:p w14:paraId="4A66F0CC" w14:textId="0C839979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user passwords shall be stored in the database using a secure hashing algorithm such as Argon2 or BCrypt.</w:t>
      </w:r>
    </w:p>
    <w:p w14:paraId="6A3098A6" w14:textId="70ECAE94" w:rsid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automatically terminate a user session after 30 minutes of inactivity to prevent unauthorized access.</w:t>
      </w:r>
    </w:p>
    <w:p w14:paraId="09E5B0CF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 System Models</w:t>
      </w:r>
    </w:p>
    <w:p w14:paraId="4BBCB107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7.1. Use Case Diagram</w:t>
      </w:r>
    </w:p>
    <w:p w14:paraId="20E0481A" w14:textId="77777777" w:rsid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following diagram describes the functional scope of the UniLibrary system and the interactions between the primary actors and the system boundaries.</w:t>
      </w:r>
    </w:p>
    <w:p w14:paraId="05904D2A" w14:textId="3A9692B1" w:rsidR="005B09B2" w:rsidRPr="006F5F8A" w:rsidRDefault="002E5C3C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E5C3C"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3D865B3B" wp14:editId="51503DAA">
            <wp:extent cx="3846119" cy="3614738"/>
            <wp:effectExtent l="0" t="0" r="2540" b="5080"/>
            <wp:docPr id="10516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931" cy="36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D47A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Description of Interactions:</w:t>
      </w:r>
    </w:p>
    <w:p w14:paraId="06F62DA8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Actors:</w:t>
      </w:r>
    </w:p>
    <w:p w14:paraId="2D4237A3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User: Represents library members who interact with core lending services.</w:t>
      </w:r>
    </w:p>
    <w:p w14:paraId="605D2521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Staff: Represents library personnel responsible for backend operations.</w:t>
      </w:r>
    </w:p>
    <w:p w14:paraId="706656AD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Library Database: An external actor representing the persistent storage system.</w:t>
      </w:r>
    </w:p>
    <w:p w14:paraId="21181612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Key Relationships:</w:t>
      </w:r>
    </w:p>
    <w:p w14:paraId="341387AF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Include: Both Borrow Book and Reserve Book use cases include Authenticate, ensuring only authorized users perform these actions.</w:t>
      </w:r>
    </w:p>
    <w:p w14:paraId="6C490190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Extend: The Calculate Fine use case extends Return Book, occurring only when a returned item is overdue.</w:t>
      </w:r>
    </w:p>
    <w:p w14:paraId="47CDEBF8" w14:textId="77777777" w:rsid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Core Functions: Users can manage their book lifecycle (Borrow, Reserve, Return), while Staff members handle Inventory Management.</w:t>
      </w:r>
    </w:p>
    <w:p w14:paraId="74530B64" w14:textId="77777777" w:rsidR="0067421D" w:rsidRP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7.2. Class Diagram</w:t>
      </w:r>
    </w:p>
    <w:p w14:paraId="30E8ECB2" w14:textId="77777777" w:rsid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class diagram illustrates the static structure and data relationships of the UniLibrary system.</w:t>
      </w:r>
    </w:p>
    <w:p w14:paraId="259083D2" w14:textId="1B4058F5" w:rsidR="0067421D" w:rsidRPr="0067421D" w:rsidRDefault="00553CD3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553CD3"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0EA16C4C" wp14:editId="0331A659">
            <wp:extent cx="4557713" cy="4728892"/>
            <wp:effectExtent l="0" t="0" r="0" b="0"/>
            <wp:docPr id="2284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5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173" cy="47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3BC2" w14:textId="77777777" w:rsidR="0067421D" w:rsidRP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Structural Summary:</w:t>
      </w:r>
    </w:p>
    <w:p w14:paraId="467A6C2D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Inheritance: Student specializes LibraryUser, adding studentID and renewBook functionality.</w:t>
      </w:r>
    </w:p>
    <w:p w14:paraId="6194C6FF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Hierarchy: A Library aggregates Book objects, while a Book is composed of multiple Chapters (strict ownership).</w:t>
      </w:r>
    </w:p>
    <w:p w14:paraId="23A31DDF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Association: The "borrows" relationship connects users to their selected books.</w:t>
      </w:r>
    </w:p>
    <w:p w14:paraId="43BDC9CE" w14:textId="77777777" w:rsid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Core Logic: Defined through methods such as addBook(), findBook(), and checkout().</w:t>
      </w:r>
    </w:p>
    <w:p w14:paraId="3FD05D97" w14:textId="77777777" w:rsidR="00C64BB3" w:rsidRDefault="00C64BB3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0E884868" w14:textId="77777777" w:rsidR="00C64BB3" w:rsidRDefault="00C64BB3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0B9B40FA" w14:textId="6D031FF0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6B030826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6E3756F5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66FA7524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39BCCA7A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7E1069FD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2147FB51" w14:textId="668CDB91" w:rsidR="00202E4A" w:rsidRPr="006A7425" w:rsidRDefault="00202E4A">
      <w:pPr>
        <w:rPr>
          <w:rFonts w:asciiTheme="majorBidi" w:hAnsiTheme="majorBidi" w:cstheme="majorBidi"/>
          <w:sz w:val="18"/>
          <w:szCs w:val="18"/>
          <w:lang w:val="en-US"/>
        </w:rPr>
      </w:pPr>
    </w:p>
    <w:sectPr w:rsidR="00202E4A" w:rsidRPr="006A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7E1"/>
    <w:multiLevelType w:val="multilevel"/>
    <w:tmpl w:val="998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679"/>
    <w:multiLevelType w:val="hybridMultilevel"/>
    <w:tmpl w:val="22B25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3F9C"/>
    <w:multiLevelType w:val="hybridMultilevel"/>
    <w:tmpl w:val="FB8E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06AA6"/>
    <w:multiLevelType w:val="hybridMultilevel"/>
    <w:tmpl w:val="83A84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338B"/>
    <w:multiLevelType w:val="hybridMultilevel"/>
    <w:tmpl w:val="1EE2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B5602"/>
    <w:multiLevelType w:val="multilevel"/>
    <w:tmpl w:val="C66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4CFF"/>
    <w:multiLevelType w:val="multilevel"/>
    <w:tmpl w:val="38B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24447"/>
    <w:multiLevelType w:val="hybridMultilevel"/>
    <w:tmpl w:val="557E2888"/>
    <w:lvl w:ilvl="0" w:tplc="872878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65B76"/>
    <w:multiLevelType w:val="hybridMultilevel"/>
    <w:tmpl w:val="3224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75670"/>
    <w:multiLevelType w:val="multilevel"/>
    <w:tmpl w:val="98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44D8A"/>
    <w:multiLevelType w:val="hybridMultilevel"/>
    <w:tmpl w:val="BB7C1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282D"/>
    <w:multiLevelType w:val="hybridMultilevel"/>
    <w:tmpl w:val="0326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A245D"/>
    <w:multiLevelType w:val="multilevel"/>
    <w:tmpl w:val="555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40613"/>
    <w:multiLevelType w:val="hybridMultilevel"/>
    <w:tmpl w:val="4E5A6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D25D1"/>
    <w:multiLevelType w:val="multilevel"/>
    <w:tmpl w:val="E0C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C2A1F"/>
    <w:multiLevelType w:val="multilevel"/>
    <w:tmpl w:val="2F2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E0E62"/>
    <w:multiLevelType w:val="multilevel"/>
    <w:tmpl w:val="FE1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76F20"/>
    <w:multiLevelType w:val="hybridMultilevel"/>
    <w:tmpl w:val="FB90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32CD9"/>
    <w:multiLevelType w:val="hybridMultilevel"/>
    <w:tmpl w:val="94A05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A11C97"/>
    <w:multiLevelType w:val="multilevel"/>
    <w:tmpl w:val="F8F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36A21"/>
    <w:multiLevelType w:val="multilevel"/>
    <w:tmpl w:val="7A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77305">
    <w:abstractNumId w:val="12"/>
  </w:num>
  <w:num w:numId="2" w16cid:durableId="1333408624">
    <w:abstractNumId w:val="7"/>
  </w:num>
  <w:num w:numId="3" w16cid:durableId="452139530">
    <w:abstractNumId w:val="9"/>
  </w:num>
  <w:num w:numId="4" w16cid:durableId="99498519">
    <w:abstractNumId w:val="8"/>
  </w:num>
  <w:num w:numId="5" w16cid:durableId="189152749">
    <w:abstractNumId w:val="20"/>
  </w:num>
  <w:num w:numId="6" w16cid:durableId="1541623460">
    <w:abstractNumId w:val="11"/>
  </w:num>
  <w:num w:numId="7" w16cid:durableId="1844468396">
    <w:abstractNumId w:val="15"/>
  </w:num>
  <w:num w:numId="8" w16cid:durableId="146678324">
    <w:abstractNumId w:val="17"/>
  </w:num>
  <w:num w:numId="9" w16cid:durableId="847988346">
    <w:abstractNumId w:val="16"/>
  </w:num>
  <w:num w:numId="10" w16cid:durableId="691609014">
    <w:abstractNumId w:val="0"/>
  </w:num>
  <w:num w:numId="11" w16cid:durableId="40787938">
    <w:abstractNumId w:val="6"/>
  </w:num>
  <w:num w:numId="12" w16cid:durableId="235939862">
    <w:abstractNumId w:val="3"/>
  </w:num>
  <w:num w:numId="13" w16cid:durableId="1604532676">
    <w:abstractNumId w:val="21"/>
  </w:num>
  <w:num w:numId="14" w16cid:durableId="2078434108">
    <w:abstractNumId w:val="13"/>
  </w:num>
  <w:num w:numId="15" w16cid:durableId="944920837">
    <w:abstractNumId w:val="19"/>
  </w:num>
  <w:num w:numId="16" w16cid:durableId="88964768">
    <w:abstractNumId w:val="2"/>
  </w:num>
  <w:num w:numId="17" w16cid:durableId="78258361">
    <w:abstractNumId w:val="4"/>
  </w:num>
  <w:num w:numId="18" w16cid:durableId="1331565005">
    <w:abstractNumId w:val="1"/>
  </w:num>
  <w:num w:numId="19" w16cid:durableId="482935337">
    <w:abstractNumId w:val="10"/>
  </w:num>
  <w:num w:numId="20" w16cid:durableId="1259799046">
    <w:abstractNumId w:val="22"/>
  </w:num>
  <w:num w:numId="21" w16cid:durableId="1061053134">
    <w:abstractNumId w:val="5"/>
  </w:num>
  <w:num w:numId="22" w16cid:durableId="1797412902">
    <w:abstractNumId w:val="14"/>
  </w:num>
  <w:num w:numId="23" w16cid:durableId="17166153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21EFB"/>
    <w:rsid w:val="00041E53"/>
    <w:rsid w:val="00082ABD"/>
    <w:rsid w:val="000F57E8"/>
    <w:rsid w:val="000F75BF"/>
    <w:rsid w:val="00181BF7"/>
    <w:rsid w:val="00182150"/>
    <w:rsid w:val="00202E4A"/>
    <w:rsid w:val="00213B7D"/>
    <w:rsid w:val="002C1975"/>
    <w:rsid w:val="002E5C3C"/>
    <w:rsid w:val="00315D8C"/>
    <w:rsid w:val="0041067D"/>
    <w:rsid w:val="004D45A2"/>
    <w:rsid w:val="00552B8D"/>
    <w:rsid w:val="00553CD3"/>
    <w:rsid w:val="005B09B2"/>
    <w:rsid w:val="005F36C7"/>
    <w:rsid w:val="00636F79"/>
    <w:rsid w:val="00653A65"/>
    <w:rsid w:val="0065491C"/>
    <w:rsid w:val="0067421D"/>
    <w:rsid w:val="006A7425"/>
    <w:rsid w:val="006F584F"/>
    <w:rsid w:val="006F5F8A"/>
    <w:rsid w:val="007145B2"/>
    <w:rsid w:val="007353DA"/>
    <w:rsid w:val="0080322A"/>
    <w:rsid w:val="00885C35"/>
    <w:rsid w:val="008B1E36"/>
    <w:rsid w:val="008D6D47"/>
    <w:rsid w:val="00A61828"/>
    <w:rsid w:val="00A70C2A"/>
    <w:rsid w:val="00AC3A4B"/>
    <w:rsid w:val="00AC59FC"/>
    <w:rsid w:val="00B4265B"/>
    <w:rsid w:val="00B950C1"/>
    <w:rsid w:val="00C64BB3"/>
    <w:rsid w:val="00CC5122"/>
    <w:rsid w:val="00D32D03"/>
    <w:rsid w:val="00D419C2"/>
    <w:rsid w:val="00E40F67"/>
    <w:rsid w:val="00EC6149"/>
    <w:rsid w:val="00EC7747"/>
    <w:rsid w:val="00EF53ED"/>
    <w:rsid w:val="00F9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994f07-c764-456f-af9a-ac1795999f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257E263AFA3341AEA1FD08F41D352D" ma:contentTypeVersion="10" ma:contentTypeDescription="Utwórz nowy dokument." ma:contentTypeScope="" ma:versionID="fbd55885d9a1e3d43d9f694aed1bed10">
  <xsd:schema xmlns:xsd="http://www.w3.org/2001/XMLSchema" xmlns:xs="http://www.w3.org/2001/XMLSchema" xmlns:p="http://schemas.microsoft.com/office/2006/metadata/properties" xmlns:ns3="93994f07-c764-456f-af9a-ac1795999fb3" targetNamespace="http://schemas.microsoft.com/office/2006/metadata/properties" ma:root="true" ma:fieldsID="ff6f409c34cbb717b1ff4096a9404af1" ns3:_="">
    <xsd:import namespace="93994f07-c764-456f-af9a-ac1795999f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94f07-c764-456f-af9a-ac1795999f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F7A17-2749-4A28-A7EA-4B5ED34D1D72}">
  <ds:schemaRefs>
    <ds:schemaRef ds:uri="http://schemas.microsoft.com/office/2006/metadata/properties"/>
    <ds:schemaRef ds:uri="http://schemas.microsoft.com/office/infopath/2007/PartnerControls"/>
    <ds:schemaRef ds:uri="93994f07-c764-456f-af9a-ac1795999fb3"/>
  </ds:schemaRefs>
</ds:datastoreItem>
</file>

<file path=customXml/itemProps2.xml><?xml version="1.0" encoding="utf-8"?>
<ds:datastoreItem xmlns:ds="http://schemas.openxmlformats.org/officeDocument/2006/customXml" ds:itemID="{407C42F9-A0ED-4993-821D-25E20DBA7B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C07544-F094-439A-8824-9092DFEDD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994f07-c764-456f-af9a-ac1795999f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Szymon Chełmiński</cp:lastModifiedBy>
  <cp:revision>4</cp:revision>
  <dcterms:created xsi:type="dcterms:W3CDTF">2026-04-20T13:10:00Z</dcterms:created>
  <dcterms:modified xsi:type="dcterms:W3CDTF">2026-04-21T13:58:00Z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  <property fmtid="{D5CDD505-2E9C-101B-9397-08002B2CF9AE}" pid="3" name="ContentTypeId">
    <vt:lpwstr>0x01010065257E263AFA3341AEA1FD08F41D352D</vt:lpwstr>
  </property>
</Properties>
</file>