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Housing prices in the Podkarpackie</w:t>
      </w:r>
    </w:p>
    <w:p>
      <w:r>
        <w:t xml:space="preserve">This report determines the average price per square meter of flats in the Podkarpackie region. The time period covers the years from </w:t>
      </w:r>
      <w:r>
        <w:rPr>
          <w:b/>
        </w:rPr>
        <w:t>2017</w:t>
      </w:r>
      <w:r>
        <w:t xml:space="preserve"> to </w:t>
      </w:r>
      <w:r>
        <w:rPr>
          <w:b/>
        </w:rPr>
        <w:t>2021</w:t>
      </w:r>
      <w:r>
        <w:t xml:space="preserve"> broken down into quarters.</w:t>
      </w:r>
    </w:p>
    <w:p>
      <w:r>
        <w:drawing>
          <wp:inline xmlns:a="http://schemas.openxmlformats.org/drawingml/2006/main" xmlns:pic="http://schemas.openxmlformats.org/drawingml/2006/picture">
            <wp:extent cx="5943600" cy="198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highest price was PLN 6991 in Q2 2021.</w:t>
      </w:r>
      <w:r>
        <w:t xml:space="preserve"> In subsequent periods, average prices were lower.</w:t>
      </w:r>
      <w:r>
        <w:t xml:space="preserve"> The lowest price was PLN 4354 in Q4 2017.</w:t>
      </w:r>
    </w:p>
    <w:p>
      <w:r>
        <w:t>In the first period under review, the price was PLN 4838, while in the last period the price was PLN 6222.</w:t>
      </w:r>
      <w:r>
        <w:t xml:space="preserve"> The price in the analyzed period increased by PLN 1384.</w:t>
      </w:r>
    </w:p>
    <w:p>
      <w:r>
        <w:t>The biggest change in price between the quarters under study occurred between Q4 2020 and Q1 2021.</w:t>
      </w:r>
      <w:r>
        <w:t xml:space="preserve"> The value in this period increased by PLN 765.</w:t>
      </w:r>
    </w:p>
    <w:p>
      <w:r>
        <w:br w:type="page"/>
      </w:r>
    </w:p>
    <w:p>
      <w:pPr>
        <w:pStyle w:val="Title"/>
      </w:pPr>
      <w:r>
        <w:t>Average price and number of sold apartments</w:t>
      </w:r>
    </w:p>
    <w:p>
      <w:r>
        <w:t>The chart shows the ratio of the average price of flats per 1 m2 to the number of flats sold. As the starting index, the first analyzed period, 2017 Q1 = 100%.</w:t>
      </w:r>
    </w:p>
    <w:p>
      <w:r>
        <w:drawing>
          <wp:inline xmlns:a="http://schemas.openxmlformats.org/drawingml/2006/main" xmlns:pic="http://schemas.openxmlformats.org/drawingml/2006/picture">
            <wp:extent cx="5943600" cy="1981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o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 the analyzed period, the decrease or increase in the sale of flats most often had the opposite effect on the price of flats per 1 m2.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