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E5B4" w14:textId="77777777" w:rsidR="00CD4AD7" w:rsidRDefault="00000000">
      <w:r>
        <w:t>The ‘</w:t>
      </w:r>
      <w:proofErr w:type="spellStart"/>
      <w:r>
        <w:t>Ask</w:t>
      </w:r>
      <w:proofErr w:type="spellEnd"/>
      <w:r>
        <w:t>’ and ‘</w:t>
      </w:r>
      <w:proofErr w:type="spellStart"/>
      <w:r>
        <w:t>Prepare</w:t>
      </w:r>
      <w:proofErr w:type="spellEnd"/>
      <w:r>
        <w:t xml:space="preserve">’ </w:t>
      </w:r>
      <w:proofErr w:type="spellStart"/>
      <w:r>
        <w:t>stages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‘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’ </w:t>
      </w:r>
      <w:proofErr w:type="spellStart"/>
      <w:r>
        <w:t>document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and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the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framework</w:t>
      </w:r>
      <w:proofErr w:type="spellEnd"/>
      <w:r>
        <w:t xml:space="preserve"> of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deliverables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>.</w:t>
      </w:r>
    </w:p>
    <w:p w14:paraId="3EC2F28C" w14:textId="77777777" w:rsidR="00CD4AD7" w:rsidRDefault="00CD4AD7"/>
    <w:p w14:paraId="57DFBBA0" w14:textId="77777777" w:rsidR="00CD4AD7" w:rsidRDefault="00000000">
      <w:r>
        <w:t xml:space="preserve">Data </w:t>
      </w:r>
      <w:proofErr w:type="spellStart"/>
      <w:r>
        <w:t>used</w:t>
      </w:r>
      <w:proofErr w:type="spellEnd"/>
      <w:r>
        <w:t xml:space="preserve"> for the </w:t>
      </w:r>
      <w:proofErr w:type="spellStart"/>
      <w:r>
        <w:t>project</w:t>
      </w:r>
      <w:proofErr w:type="spellEnd"/>
      <w:r>
        <w:t xml:space="preserve"> was </w:t>
      </w:r>
      <w:proofErr w:type="spellStart"/>
      <w:r>
        <w:t>picked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criterias</w:t>
      </w:r>
      <w:proofErr w:type="spellEnd"/>
      <w:r>
        <w:t>:</w:t>
      </w:r>
    </w:p>
    <w:p w14:paraId="3D2DD001" w14:textId="77777777" w:rsidR="00CD4AD7" w:rsidRDefault="00000000">
      <w:pPr>
        <w:numPr>
          <w:ilvl w:val="0"/>
          <w:numId w:val="1"/>
        </w:numPr>
      </w:pPr>
      <w:proofErr w:type="spellStart"/>
      <w:r>
        <w:t>Analysing</w:t>
      </w:r>
      <w:proofErr w:type="spellEnd"/>
      <w:r>
        <w:t xml:space="preserve"> a </w:t>
      </w:r>
      <w:proofErr w:type="spellStart"/>
      <w:r>
        <w:t>relatively</w:t>
      </w:r>
      <w:proofErr w:type="spellEnd"/>
      <w:r>
        <w:t xml:space="preserve"> big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real-life data</w:t>
      </w:r>
    </w:p>
    <w:p w14:paraId="219178E7" w14:textId="77777777" w:rsidR="00CD4AD7" w:rsidRDefault="00000000">
      <w:pPr>
        <w:numPr>
          <w:ilvl w:val="0"/>
          <w:numId w:val="1"/>
        </w:numPr>
      </w:pPr>
      <w:proofErr w:type="spellStart"/>
      <w:r>
        <w:t>focus</w:t>
      </w:r>
      <w:proofErr w:type="spellEnd"/>
      <w:r>
        <w:t xml:space="preserve"> on </w:t>
      </w:r>
      <w:proofErr w:type="spellStart"/>
      <w:r>
        <w:t>financial</w:t>
      </w:r>
      <w:proofErr w:type="spellEnd"/>
      <w:r>
        <w:t xml:space="preserve"> data</w:t>
      </w:r>
    </w:p>
    <w:p w14:paraId="64D7F4C8" w14:textId="77777777" w:rsidR="00CD4AD7" w:rsidRDefault="00000000">
      <w:pPr>
        <w:numPr>
          <w:ilvl w:val="0"/>
          <w:numId w:val="1"/>
        </w:numPr>
      </w:pPr>
      <w:r>
        <w:t xml:space="preserve">High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</w:t>
      </w:r>
      <w:proofErr w:type="spellStart"/>
      <w:r>
        <w:t>ensures</w:t>
      </w:r>
      <w:proofErr w:type="spellEnd"/>
      <w:r>
        <w:t xml:space="preserve"> high data </w:t>
      </w:r>
      <w:proofErr w:type="spellStart"/>
      <w:r>
        <w:t>completeness</w:t>
      </w:r>
      <w:proofErr w:type="spellEnd"/>
      <w:r>
        <w:t xml:space="preserve">, </w:t>
      </w:r>
      <w:proofErr w:type="spellStart"/>
      <w:r>
        <w:t>credibility</w:t>
      </w:r>
      <w:proofErr w:type="spellEnd"/>
      <w:r>
        <w:t xml:space="preserve"> and </w:t>
      </w:r>
      <w:proofErr w:type="spellStart"/>
      <w:r>
        <w:t>compatibility</w:t>
      </w:r>
      <w:proofErr w:type="spellEnd"/>
      <w:r>
        <w:t>)</w:t>
      </w:r>
    </w:p>
    <w:p w14:paraId="4BD685B5" w14:textId="77777777" w:rsidR="00CD4AD7" w:rsidRDefault="00000000">
      <w:pPr>
        <w:numPr>
          <w:ilvl w:val="0"/>
          <w:numId w:val="1"/>
        </w:numPr>
      </w:pPr>
      <w:proofErr w:type="spellStart"/>
      <w:r>
        <w:t>Finding</w:t>
      </w:r>
      <w:proofErr w:type="spellEnd"/>
      <w:r>
        <w:t xml:space="preserve"> a </w:t>
      </w:r>
      <w:proofErr w:type="spellStart"/>
      <w:r>
        <w:t>universal</w:t>
      </w:r>
      <w:proofErr w:type="spellEnd"/>
      <w:r>
        <w:t xml:space="preserve"> problem (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sales</w:t>
      </w:r>
      <w:proofErr w:type="spellEnd"/>
      <w:r>
        <w:t>/</w:t>
      </w:r>
      <w:proofErr w:type="spellStart"/>
      <w:r>
        <w:t>further</w:t>
      </w:r>
      <w:proofErr w:type="spellEnd"/>
      <w:r>
        <w:t xml:space="preserve"> market </w:t>
      </w:r>
      <w:proofErr w:type="spellStart"/>
      <w:r>
        <w:t>scaling</w:t>
      </w:r>
      <w:proofErr w:type="spellEnd"/>
      <w:r>
        <w:t xml:space="preserve">) 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reproducible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scenarios</w:t>
      </w:r>
      <w:proofErr w:type="spellEnd"/>
    </w:p>
    <w:p w14:paraId="7FD43D8D" w14:textId="77777777" w:rsidR="00CD4AD7" w:rsidRDefault="00000000">
      <w:proofErr w:type="spellStart"/>
      <w:r>
        <w:t>Chosen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Brazilian</w:t>
      </w:r>
      <w:proofErr w:type="spellEnd"/>
      <w:r>
        <w:t xml:space="preserve"> E-Commerce Public </w:t>
      </w:r>
      <w:proofErr w:type="spellStart"/>
      <w:r>
        <w:t>Dataset</w:t>
      </w:r>
      <w:proofErr w:type="spellEnd"/>
      <w:r>
        <w:t xml:space="preserve"> by </w:t>
      </w:r>
      <w:proofErr w:type="spellStart"/>
      <w:r>
        <w:t>Olist</w:t>
      </w:r>
      <w:proofErr w:type="spellEnd"/>
      <w:r>
        <w:t xml:space="preserve">) was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high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(10.0)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and </w:t>
      </w:r>
      <w:proofErr w:type="spellStart"/>
      <w:r>
        <w:t>stellar</w:t>
      </w:r>
      <w:proofErr w:type="spellEnd"/>
      <w:r>
        <w:t xml:space="preserve"> data </w:t>
      </w:r>
      <w:proofErr w:type="spellStart"/>
      <w:r>
        <w:t>clarity</w:t>
      </w:r>
      <w:proofErr w:type="spellEnd"/>
      <w:r>
        <w:t>.</w:t>
      </w:r>
    </w:p>
    <w:p w14:paraId="0C4A5166" w14:textId="77777777" w:rsidR="00CD4AD7" w:rsidRDefault="00CD4AD7"/>
    <w:p w14:paraId="1A215D3F" w14:textId="77777777" w:rsidR="00CD4AD7" w:rsidRDefault="00000000">
      <w:r>
        <w:t xml:space="preserve">The </w:t>
      </w:r>
      <w:proofErr w:type="spellStart"/>
      <w:r>
        <w:t>dataset</w:t>
      </w:r>
      <w:proofErr w:type="spellEnd"/>
      <w:r>
        <w:t xml:space="preserve"> was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CSV </w:t>
      </w:r>
      <w:proofErr w:type="spellStart"/>
      <w:r>
        <w:t>files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Google’s</w:t>
      </w:r>
      <w:proofErr w:type="spellEnd"/>
      <w:r>
        <w:t xml:space="preserve"> </w:t>
      </w:r>
      <w:proofErr w:type="spellStart"/>
      <w:r>
        <w:t>BigQuery</w:t>
      </w:r>
      <w:proofErr w:type="spellEnd"/>
      <w:r>
        <w:t xml:space="preserve"> software to </w:t>
      </w:r>
      <w:proofErr w:type="spellStart"/>
      <w:r>
        <w:t>begin</w:t>
      </w:r>
      <w:proofErr w:type="spellEnd"/>
      <w:r>
        <w:t xml:space="preserve"> the ‘</w:t>
      </w:r>
      <w:proofErr w:type="spellStart"/>
      <w:r>
        <w:t>Process</w:t>
      </w:r>
      <w:proofErr w:type="spellEnd"/>
      <w:r>
        <w:t xml:space="preserve">’ </w:t>
      </w:r>
      <w:proofErr w:type="spellStart"/>
      <w:r>
        <w:t>phase</w:t>
      </w:r>
      <w:proofErr w:type="spellEnd"/>
      <w:r>
        <w:t xml:space="preserve"> of the </w:t>
      </w:r>
      <w:proofErr w:type="spellStart"/>
      <w:r>
        <w:t>project</w:t>
      </w:r>
      <w:proofErr w:type="spellEnd"/>
      <w:r>
        <w:t>.</w:t>
      </w:r>
    </w:p>
    <w:p w14:paraId="0D02ED4A" w14:textId="77777777" w:rsidR="00CD4AD7" w:rsidRDefault="00CD4AD7"/>
    <w:p w14:paraId="4455FA96" w14:textId="77777777" w:rsidR="00CD4AD7" w:rsidRDefault="00000000">
      <w:r>
        <w:t xml:space="preserve">Data </w:t>
      </w:r>
      <w:proofErr w:type="spellStart"/>
      <w:r>
        <w:t>extraction</w:t>
      </w:r>
      <w:proofErr w:type="spellEnd"/>
      <w:r>
        <w:t xml:space="preserve"> was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SQL </w:t>
      </w:r>
      <w:proofErr w:type="spellStart"/>
      <w:r>
        <w:t>queries</w:t>
      </w:r>
      <w:proofErr w:type="spellEnd"/>
      <w:r>
        <w:t xml:space="preserve">.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fundamental</w:t>
      </w:r>
      <w:proofErr w:type="spellEnd"/>
      <w:r>
        <w:t xml:space="preserve"> SQL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JOIN </w:t>
      </w:r>
      <w:proofErr w:type="spellStart"/>
      <w:r>
        <w:t>clauses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. The </w:t>
      </w:r>
      <w:proofErr w:type="spellStart"/>
      <w:r>
        <w:t>process</w:t>
      </w:r>
      <w:proofErr w:type="spellEnd"/>
      <w:r>
        <w:t xml:space="preserve"> was </w:t>
      </w:r>
      <w:proofErr w:type="spellStart"/>
      <w:r>
        <w:t>streamlined</w:t>
      </w:r>
      <w:proofErr w:type="spellEnd"/>
      <w:r>
        <w:t xml:space="preserve"> by AI </w:t>
      </w:r>
      <w:proofErr w:type="spellStart"/>
      <w:r>
        <w:t>supplementation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by </w:t>
      </w:r>
      <w:proofErr w:type="spellStart"/>
      <w:r>
        <w:t>utilising</w:t>
      </w:r>
      <w:proofErr w:type="spellEnd"/>
      <w:r>
        <w:t xml:space="preserve"> the automatic </w:t>
      </w:r>
      <w:proofErr w:type="spellStart"/>
      <w:r>
        <w:t>Kaggle’s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visualisation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>.</w:t>
      </w:r>
    </w:p>
    <w:p w14:paraId="317B2A01" w14:textId="77777777" w:rsidR="00CD4AD7" w:rsidRDefault="00CD4AD7"/>
    <w:p w14:paraId="5D073636" w14:textId="77777777" w:rsidR="00CD4AD7" w:rsidRDefault="00000000">
      <w:r>
        <w:rPr>
          <w:noProof/>
        </w:rPr>
        <w:lastRenderedPageBreak/>
        <w:drawing>
          <wp:inline distT="114300" distB="114300" distL="114300" distR="114300" wp14:anchorId="7AEA8F12" wp14:editId="137F99AE">
            <wp:extent cx="5731200" cy="485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7AB40" w14:textId="77777777" w:rsidR="00CD4AD7" w:rsidRDefault="00000000">
      <w:pPr>
        <w:jc w:val="center"/>
        <w:rPr>
          <w:i/>
          <w:iCs/>
        </w:rPr>
      </w:pPr>
      <w:proofErr w:type="spellStart"/>
      <w:r>
        <w:rPr>
          <w:i/>
          <w:iCs/>
        </w:rPr>
        <w:t>Example</w:t>
      </w:r>
      <w:proofErr w:type="spellEnd"/>
      <w:r>
        <w:rPr>
          <w:i/>
          <w:iCs/>
        </w:rPr>
        <w:t xml:space="preserve"> of one of the </w:t>
      </w:r>
      <w:proofErr w:type="spellStart"/>
      <w:r>
        <w:rPr>
          <w:i/>
          <w:iCs/>
        </w:rPr>
        <w:t>queries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used</w:t>
      </w:r>
      <w:proofErr w:type="spellEnd"/>
    </w:p>
    <w:p w14:paraId="3931BD32" w14:textId="77777777" w:rsidR="00CD4AD7" w:rsidRDefault="00CD4AD7"/>
    <w:p w14:paraId="44340640" w14:textId="77777777" w:rsidR="00CD4AD7" w:rsidRDefault="00000000">
      <w:r>
        <w:rPr>
          <w:noProof/>
        </w:rPr>
        <w:drawing>
          <wp:inline distT="114300" distB="114300" distL="114300" distR="114300" wp14:anchorId="213770AB" wp14:editId="66EA1C65">
            <wp:extent cx="5731200" cy="344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08BFC" w14:textId="77777777" w:rsidR="00CD4AD7" w:rsidRDefault="00000000">
      <w:pPr>
        <w:jc w:val="center"/>
        <w:rPr>
          <w:i/>
          <w:iCs/>
        </w:rPr>
      </w:pPr>
      <w:proofErr w:type="spellStart"/>
      <w:r>
        <w:rPr>
          <w:i/>
          <w:iCs/>
        </w:rPr>
        <w:lastRenderedPageBreak/>
        <w:t>Kaggle’s</w:t>
      </w:r>
      <w:proofErr w:type="spellEnd"/>
      <w:r>
        <w:rPr>
          <w:i/>
          <w:iCs/>
        </w:rPr>
        <w:t xml:space="preserve"> automatic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schema</w:t>
      </w:r>
      <w:proofErr w:type="spellEnd"/>
    </w:p>
    <w:p w14:paraId="33670802" w14:textId="77777777" w:rsidR="00CD4AD7" w:rsidRDefault="00CD4AD7">
      <w:pPr>
        <w:rPr>
          <w:i/>
          <w:iCs/>
        </w:rPr>
      </w:pPr>
    </w:p>
    <w:p w14:paraId="12AAF6D1" w14:textId="77777777" w:rsidR="00CD4AD7" w:rsidRDefault="00000000">
      <w:r>
        <w:t>In the ‘</w:t>
      </w:r>
      <w:proofErr w:type="spellStart"/>
      <w:r>
        <w:t>Analyze</w:t>
      </w:r>
      <w:proofErr w:type="spellEnd"/>
      <w:r>
        <w:t xml:space="preserve">’ </w:t>
      </w:r>
      <w:proofErr w:type="spellStart"/>
      <w:r>
        <w:t>phase</w:t>
      </w:r>
      <w:proofErr w:type="spellEnd"/>
      <w:r>
        <w:t xml:space="preserve">, the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on a </w:t>
      </w:r>
      <w:proofErr w:type="spellStart"/>
      <w:r>
        <w:t>combination</w:t>
      </w:r>
      <w:proofErr w:type="spellEnd"/>
      <w:r>
        <w:t xml:space="preserve"> of </w:t>
      </w:r>
      <w:proofErr w:type="spellStart"/>
      <w:r>
        <w:t>Python</w:t>
      </w:r>
      <w:proofErr w:type="spellEnd"/>
      <w:r>
        <w:t xml:space="preserve">, SQL and manual </w:t>
      </w:r>
      <w:proofErr w:type="spellStart"/>
      <w:r>
        <w:t>cleaning</w:t>
      </w:r>
      <w:proofErr w:type="spellEnd"/>
      <w:r>
        <w:t xml:space="preserve"> to </w:t>
      </w:r>
      <w:proofErr w:type="spellStart"/>
      <w:r>
        <w:t>derive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data. </w:t>
      </w:r>
      <w:proofErr w:type="spellStart"/>
      <w:r>
        <w:t>Due</w:t>
      </w:r>
      <w:proofErr w:type="spellEnd"/>
      <w:r>
        <w:t xml:space="preserve"> to the </w:t>
      </w:r>
      <w:proofErr w:type="spellStart"/>
      <w:r>
        <w:t>nature</w:t>
      </w:r>
      <w:proofErr w:type="spellEnd"/>
      <w:r>
        <w:t xml:space="preserve"> of the </w:t>
      </w:r>
      <w:proofErr w:type="spellStart"/>
      <w:r>
        <w:t>dataset</w:t>
      </w:r>
      <w:proofErr w:type="spellEnd"/>
      <w:r>
        <w:t xml:space="preserve">, for </w:t>
      </w:r>
      <w:proofErr w:type="spellStart"/>
      <w:r>
        <w:t>numerical</w:t>
      </w:r>
      <w:proofErr w:type="spellEnd"/>
      <w:r>
        <w:t xml:space="preserve"> data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to be </w:t>
      </w:r>
      <w:proofErr w:type="spellStart"/>
      <w:r>
        <w:t>replaced</w:t>
      </w:r>
      <w:proofErr w:type="spellEnd"/>
      <w:r>
        <w:t xml:space="preserve"> with </w:t>
      </w:r>
      <w:proofErr w:type="spellStart"/>
      <w:r>
        <w:t>commas</w:t>
      </w:r>
      <w:proofErr w:type="spellEnd"/>
      <w:r>
        <w:t xml:space="preserve">, and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reformatted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underlines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</w:t>
      </w:r>
      <w:proofErr w:type="spellStart"/>
      <w:r>
        <w:t>spreadsheets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to be </w:t>
      </w:r>
      <w:proofErr w:type="spellStart"/>
      <w:r>
        <w:t>modified</w:t>
      </w:r>
      <w:proofErr w:type="spellEnd"/>
      <w:r>
        <w:t xml:space="preserve"> to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utilise</w:t>
      </w:r>
      <w:proofErr w:type="spellEnd"/>
      <w:r>
        <w:t xml:space="preserve"> </w:t>
      </w:r>
      <w:proofErr w:type="spellStart"/>
      <w:r>
        <w:t>visualisations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Tableau.</w:t>
      </w:r>
    </w:p>
    <w:p w14:paraId="43CB6B58" w14:textId="77777777" w:rsidR="00CD4AD7" w:rsidRDefault="00CD4AD7"/>
    <w:p w14:paraId="6DE1EA61" w14:textId="77777777" w:rsidR="00CD4AD7" w:rsidRDefault="00000000">
      <w:r>
        <w:t xml:space="preserve">The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‘</w:t>
      </w:r>
      <w:proofErr w:type="spellStart"/>
      <w:r>
        <w:t>Share</w:t>
      </w:r>
      <w:proofErr w:type="spellEnd"/>
      <w:r>
        <w:t>’ and ‘</w:t>
      </w:r>
      <w:proofErr w:type="spellStart"/>
      <w:r>
        <w:t>Act</w:t>
      </w:r>
      <w:proofErr w:type="spellEnd"/>
      <w:r>
        <w:t xml:space="preserve">’ </w:t>
      </w:r>
      <w:proofErr w:type="spellStart"/>
      <w:r>
        <w:t>stages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expectations</w:t>
      </w:r>
      <w:proofErr w:type="spellEnd"/>
      <w:r>
        <w:t xml:space="preserve"> and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business </w:t>
      </w:r>
      <w:proofErr w:type="spellStart"/>
      <w:r>
        <w:t>solutions</w:t>
      </w:r>
      <w:proofErr w:type="spellEnd"/>
      <w:r>
        <w:t xml:space="preserve"> as </w:t>
      </w:r>
      <w:proofErr w:type="spellStart"/>
      <w:r>
        <w:t>outlined</w:t>
      </w:r>
      <w:proofErr w:type="spellEnd"/>
      <w:r>
        <w:t xml:space="preserve"> in the ‘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Work</w:t>
      </w:r>
      <w:proofErr w:type="spellEnd"/>
      <w:r>
        <w:t xml:space="preserve">’ </w:t>
      </w:r>
      <w:proofErr w:type="spellStart"/>
      <w:r>
        <w:t>document</w:t>
      </w:r>
      <w:proofErr w:type="spellEnd"/>
      <w:r>
        <w:t xml:space="preserve">. </w:t>
      </w:r>
      <w:proofErr w:type="spellStart"/>
      <w:r>
        <w:t>Moreover</w:t>
      </w:r>
      <w:proofErr w:type="spellEnd"/>
      <w:r>
        <w:t xml:space="preserve">, the design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to </w:t>
      </w:r>
      <w:proofErr w:type="spellStart"/>
      <w:r>
        <w:t>adhere</w:t>
      </w:r>
      <w:proofErr w:type="spellEnd"/>
      <w:r>
        <w:t xml:space="preserve"> to ‘Google Data Analytics’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pointers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and high engagement. Presentation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Google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in </w:t>
      </w:r>
      <w:proofErr w:type="spellStart"/>
      <w:r>
        <w:t>charts</w:t>
      </w:r>
      <w:proofErr w:type="spellEnd"/>
      <w:r>
        <w:t xml:space="preserve">, Tableau </w:t>
      </w:r>
      <w:proofErr w:type="spellStart"/>
      <w:r>
        <w:t>visualisations</w:t>
      </w:r>
      <w:proofErr w:type="spellEnd"/>
      <w:r>
        <w:t xml:space="preserve">. </w:t>
      </w:r>
      <w:proofErr w:type="spellStart"/>
      <w:r>
        <w:t>Curated</w:t>
      </w:r>
      <w:proofErr w:type="spellEnd"/>
      <w:r>
        <w:t xml:space="preserve"> speaker notes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and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presentation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to the data </w:t>
      </w:r>
      <w:proofErr w:type="spellStart"/>
      <w:r>
        <w:t>shown</w:t>
      </w:r>
      <w:proofErr w:type="spellEnd"/>
      <w:r>
        <w:t xml:space="preserve">. In order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was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amongst</w:t>
      </w:r>
      <w:proofErr w:type="spellEnd"/>
      <w:r>
        <w:t xml:space="preserve"> </w:t>
      </w:r>
      <w:proofErr w:type="spellStart"/>
      <w:r>
        <w:t>colleagues</w:t>
      </w:r>
      <w:proofErr w:type="spellEnd"/>
      <w:r>
        <w:t xml:space="preserve"> and </w:t>
      </w:r>
      <w:proofErr w:type="spellStart"/>
      <w:r>
        <w:t>extensive</w:t>
      </w:r>
      <w:proofErr w:type="spellEnd"/>
      <w:r>
        <w:t xml:space="preserve"> speaker notes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. AI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supplemented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shortcomings</w:t>
      </w:r>
      <w:proofErr w:type="spellEnd"/>
      <w:r>
        <w:t xml:space="preserve"> and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(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 xml:space="preserve">, </w:t>
      </w:r>
      <w:proofErr w:type="spellStart"/>
      <w:r>
        <w:t>introducing</w:t>
      </w:r>
      <w:proofErr w:type="spellEnd"/>
      <w:r>
        <w:t xml:space="preserve"> layout </w:t>
      </w:r>
      <w:proofErr w:type="spellStart"/>
      <w:r>
        <w:t>options</w:t>
      </w:r>
      <w:proofErr w:type="spellEnd"/>
      <w:r>
        <w:t>).</w:t>
      </w:r>
    </w:p>
    <w:p w14:paraId="0EE97C29" w14:textId="77777777" w:rsidR="00CD4AD7" w:rsidRDefault="00CD4AD7"/>
    <w:p w14:paraId="2E4CDA2E" w14:textId="77777777" w:rsidR="00CD4AD7" w:rsidRDefault="00CD4AD7"/>
    <w:p w14:paraId="555AF3C5" w14:textId="77777777" w:rsidR="00CD4AD7" w:rsidRDefault="00000000">
      <w:r>
        <w:t xml:space="preserve">To </w:t>
      </w:r>
      <w:proofErr w:type="spellStart"/>
      <w:r>
        <w:t>make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,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was </w:t>
      </w:r>
      <w:proofErr w:type="spellStart"/>
      <w:r>
        <w:t>provided</w:t>
      </w:r>
      <w:proofErr w:type="spellEnd"/>
      <w:r>
        <w:t xml:space="preserve"> to 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follow-up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</w:t>
      </w:r>
    </w:p>
    <w:p w14:paraId="1D46BD56" w14:textId="77777777" w:rsidR="00CD4AD7" w:rsidRDefault="00CD4AD7"/>
    <w:p w14:paraId="3DDA4DE1" w14:textId="77777777" w:rsidR="00CD4AD7" w:rsidRDefault="00CD4AD7"/>
    <w:sectPr w:rsidR="00CD4AD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481EDC9E-A015-4BE1-9644-1013B84495F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0B61D37C-2DA9-4A0B-BF1A-5B34792BA3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1E08"/>
    <w:multiLevelType w:val="multilevel"/>
    <w:tmpl w:val="0D4CA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237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AD7"/>
    <w:rsid w:val="005A7099"/>
    <w:rsid w:val="00A74E10"/>
    <w:rsid w:val="00CD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44BE"/>
  <w15:docId w15:val="{64C3ED92-A5AA-4113-A169-6454F004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Szymon Rosiński</cp:lastModifiedBy>
  <cp:revision>2</cp:revision>
  <dcterms:created xsi:type="dcterms:W3CDTF">2026-04-21T10:45:00Z</dcterms:created>
  <dcterms:modified xsi:type="dcterms:W3CDTF">2026-04-21T10:45:00Z</dcterms:modified>
</cp:coreProperties>
</file>