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181DA" w14:textId="1A2A2655" w:rsidR="00E043FD" w:rsidRDefault="00854321" w:rsidP="00854321">
      <w:pPr>
        <w:jc w:val="right"/>
      </w:pPr>
      <w:r>
        <w:t>Data: 26.03.2026</w:t>
      </w:r>
    </w:p>
    <w:p w14:paraId="45DDF4B4" w14:textId="77777777" w:rsidR="00854321" w:rsidRDefault="00854321" w:rsidP="00854321"/>
    <w:p w14:paraId="59B75052" w14:textId="77777777" w:rsidR="00854321" w:rsidRDefault="00854321" w:rsidP="00854321"/>
    <w:p w14:paraId="25DDF482" w14:textId="77777777" w:rsidR="00854321" w:rsidRDefault="00854321" w:rsidP="00854321"/>
    <w:p w14:paraId="61C74D0B" w14:textId="77777777" w:rsidR="00854321" w:rsidRDefault="00854321" w:rsidP="00854321"/>
    <w:p w14:paraId="748265AF" w14:textId="77777777" w:rsidR="00854321" w:rsidRDefault="00854321" w:rsidP="00854321"/>
    <w:p w14:paraId="647C69EB" w14:textId="77777777" w:rsidR="00854321" w:rsidRDefault="00854321" w:rsidP="00854321"/>
    <w:p w14:paraId="36864D4C" w14:textId="77777777" w:rsidR="00854321" w:rsidRDefault="00854321" w:rsidP="00854321"/>
    <w:p w14:paraId="71CD7368" w14:textId="77777777" w:rsidR="00854321" w:rsidRDefault="00854321" w:rsidP="00854321"/>
    <w:p w14:paraId="08F45532" w14:textId="77777777" w:rsidR="00854321" w:rsidRDefault="00854321" w:rsidP="00854321"/>
    <w:p w14:paraId="4658EF40" w14:textId="411DE768" w:rsidR="00854321" w:rsidRDefault="00854321" w:rsidP="00854321">
      <w:pPr>
        <w:jc w:val="center"/>
        <w:rPr>
          <w:b/>
          <w:bCs/>
          <w:sz w:val="44"/>
          <w:szCs w:val="44"/>
        </w:rPr>
      </w:pPr>
      <w:r w:rsidRPr="00854321">
        <w:rPr>
          <w:b/>
          <w:bCs/>
          <w:sz w:val="44"/>
          <w:szCs w:val="44"/>
        </w:rPr>
        <w:t>Sprawozdanie nr</w:t>
      </w:r>
      <w:r>
        <w:rPr>
          <w:b/>
          <w:bCs/>
          <w:sz w:val="44"/>
          <w:szCs w:val="44"/>
        </w:rPr>
        <w:t xml:space="preserve"> 2</w:t>
      </w:r>
    </w:p>
    <w:p w14:paraId="3C4E3C89" w14:textId="77F49C48" w:rsidR="00854321" w:rsidRDefault="00854321" w:rsidP="00854321">
      <w:pPr>
        <w:jc w:val="center"/>
        <w:rPr>
          <w:sz w:val="36"/>
          <w:szCs w:val="36"/>
        </w:rPr>
      </w:pPr>
      <w:r>
        <w:rPr>
          <w:sz w:val="36"/>
          <w:szCs w:val="36"/>
        </w:rPr>
        <w:t>Autorzy: Oskar Prokopowicz, Szymon Jasiński</w:t>
      </w:r>
    </w:p>
    <w:p w14:paraId="73B4BE47" w14:textId="04BCD930" w:rsidR="00854321" w:rsidRPr="004E18B2" w:rsidRDefault="00854321" w:rsidP="00854321">
      <w:pPr>
        <w:rPr>
          <w:b/>
          <w:bCs/>
        </w:rPr>
      </w:pPr>
      <w:r w:rsidRPr="00854321">
        <w:rPr>
          <w:b/>
          <w:bCs/>
          <w:sz w:val="36"/>
          <w:szCs w:val="36"/>
        </w:rPr>
        <w:br w:type="column"/>
      </w:r>
      <w:r w:rsidRPr="004E18B2">
        <w:rPr>
          <w:b/>
          <w:bCs/>
        </w:rPr>
        <w:lastRenderedPageBreak/>
        <w:t>Wymagania funkcjonalne</w:t>
      </w:r>
    </w:p>
    <w:p w14:paraId="1B64E50C" w14:textId="4E2491DC" w:rsidR="00055ED3" w:rsidRPr="004E18B2" w:rsidRDefault="00055ED3" w:rsidP="00055ED3">
      <w:pPr>
        <w:pStyle w:val="Akapitzlist"/>
        <w:numPr>
          <w:ilvl w:val="0"/>
          <w:numId w:val="1"/>
        </w:numPr>
        <w:rPr>
          <w:rStyle w:val="citation-25"/>
          <w:sz w:val="19"/>
          <w:szCs w:val="19"/>
        </w:rPr>
      </w:pPr>
      <w:r w:rsidRPr="004E18B2">
        <w:rPr>
          <w:rStyle w:val="citation-25"/>
          <w:sz w:val="19"/>
          <w:szCs w:val="19"/>
        </w:rPr>
        <w:t>System pobiera do weryfikacji aplikacje kandydatów, które zostały wstępnie wyselekcjonowane przez Agenta AI</w:t>
      </w:r>
    </w:p>
    <w:p w14:paraId="4DC454F3" w14:textId="3F102A5A" w:rsidR="00055ED3" w:rsidRPr="004E18B2" w:rsidRDefault="00055ED3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</w:t>
      </w:r>
      <w:r w:rsidRPr="004E18B2">
        <w:rPr>
          <w:sz w:val="19"/>
          <w:szCs w:val="19"/>
        </w:rPr>
        <w:t>ystem umożliwia skautom wprowadzanie ocen i notatek dla zawodników obserwowanych podczas otwartych turniejów</w:t>
      </w:r>
    </w:p>
    <w:p w14:paraId="23F5FF48" w14:textId="261D14B4" w:rsidR="00055ED3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pozwala pracownikom na zmianę statusu kandydata, od etapu ostatecznych testów po podpisanie umowy</w:t>
      </w:r>
    </w:p>
    <w:p w14:paraId="31754FBF" w14:textId="2A30A143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 xml:space="preserve">System umożliwia zakwaterowanie podopiecznego i przypisanie mu miejsca w </w:t>
      </w:r>
      <w:proofErr w:type="spellStart"/>
      <w:r w:rsidRPr="004E18B2">
        <w:rPr>
          <w:sz w:val="19"/>
          <w:szCs w:val="19"/>
        </w:rPr>
        <w:t>gaming</w:t>
      </w:r>
      <w:proofErr w:type="spellEnd"/>
      <w:r w:rsidRPr="004E18B2">
        <w:rPr>
          <w:sz w:val="19"/>
          <w:szCs w:val="19"/>
        </w:rPr>
        <w:t xml:space="preserve"> </w:t>
      </w:r>
      <w:proofErr w:type="spellStart"/>
      <w:r w:rsidRPr="004E18B2">
        <w:rPr>
          <w:sz w:val="19"/>
          <w:szCs w:val="19"/>
        </w:rPr>
        <w:t>house</w:t>
      </w:r>
      <w:proofErr w:type="spellEnd"/>
      <w:r w:rsidRPr="004E18B2">
        <w:rPr>
          <w:sz w:val="19"/>
          <w:szCs w:val="19"/>
        </w:rPr>
        <w:t xml:space="preserve"> w Warszawie</w:t>
      </w:r>
    </w:p>
    <w:p w14:paraId="7B037903" w14:textId="63AF2B37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pozwala przypisanym trenerom e-sportowym na tworzenie oraz modyfikację cykli szkoleniowych dla konkretnych zawodników</w:t>
      </w:r>
    </w:p>
    <w:p w14:paraId="4233892E" w14:textId="76FA4C29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umożliwia psychologowi sportowemu oraz trenerowi personalnemu harmonogramowanie i rejestrowanie odbytych konsultacji z graczami</w:t>
      </w:r>
    </w:p>
    <w:p w14:paraId="2D369B18" w14:textId="13A0C627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</w:t>
      </w:r>
      <w:r w:rsidRPr="004E18B2">
        <w:rPr>
          <w:sz w:val="19"/>
          <w:szCs w:val="19"/>
        </w:rPr>
        <w:t xml:space="preserve">ystem umożliwia specjalistom ds. </w:t>
      </w:r>
      <w:proofErr w:type="spellStart"/>
      <w:r w:rsidRPr="004E18B2">
        <w:rPr>
          <w:sz w:val="19"/>
          <w:szCs w:val="19"/>
        </w:rPr>
        <w:t>social</w:t>
      </w:r>
      <w:proofErr w:type="spellEnd"/>
      <w:r w:rsidRPr="004E18B2">
        <w:rPr>
          <w:sz w:val="19"/>
          <w:szCs w:val="19"/>
        </w:rPr>
        <w:t xml:space="preserve"> mediów wprowadzanie planowanych transmisji na żywo realizowanych przez podopiecznych</w:t>
      </w:r>
    </w:p>
    <w:p w14:paraId="0815934C" w14:textId="5C2429FC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pozwala na rejestrowanie w profilu gracza szczegółów zewnętrznych współprac na prowadzone transmisje</w:t>
      </w:r>
    </w:p>
    <w:p w14:paraId="229554B5" w14:textId="7FAFE937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umożliwia ewidencjonowanie procesu transferowego zawodnika do profesjonalnej drużyny e-sportowej</w:t>
      </w:r>
    </w:p>
    <w:p w14:paraId="0F8CDA8D" w14:textId="4EAE4EBF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umożliwia księgowej rejestrację umów barterowych zawartych z zewnętrznymi partnerami dostarczającymi sprzęt i catering</w:t>
      </w:r>
    </w:p>
    <w:p w14:paraId="4C2897BD" w14:textId="56660FAC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 xml:space="preserve">System pozwala księgowej na wprowadzanie i kategoryzację kosztów operacyjnych, w tym kosztów utrzymania </w:t>
      </w:r>
      <w:proofErr w:type="spellStart"/>
      <w:r w:rsidRPr="004E18B2">
        <w:rPr>
          <w:sz w:val="19"/>
          <w:szCs w:val="19"/>
        </w:rPr>
        <w:t>gaming</w:t>
      </w:r>
      <w:proofErr w:type="spellEnd"/>
      <w:r w:rsidRPr="004E18B2">
        <w:rPr>
          <w:sz w:val="19"/>
          <w:szCs w:val="19"/>
        </w:rPr>
        <w:t xml:space="preserve"> </w:t>
      </w:r>
      <w:proofErr w:type="spellStart"/>
      <w:r w:rsidRPr="004E18B2">
        <w:rPr>
          <w:sz w:val="19"/>
          <w:szCs w:val="19"/>
        </w:rPr>
        <w:t>house</w:t>
      </w:r>
      <w:proofErr w:type="spellEnd"/>
      <w:r w:rsidRPr="004E18B2">
        <w:rPr>
          <w:sz w:val="19"/>
          <w:szCs w:val="19"/>
        </w:rPr>
        <w:t>, pensji sztabu oraz budżetu turniejów</w:t>
      </w:r>
    </w:p>
    <w:p w14:paraId="170A26D0" w14:textId="561E8080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rejestruje i obsługuje wypłaty puli nagród z organizowanych turniejów</w:t>
      </w:r>
    </w:p>
    <w:p w14:paraId="5B8A0A51" w14:textId="6A14D6E4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pozwala na rejestrację przychodów agencji, w tym prowizji z współprac zawodników oraz zysków z pomyślnych transferów</w:t>
      </w:r>
    </w:p>
    <w:p w14:paraId="510F5389" w14:textId="4B10D86D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generuje zestawienia finansowe podsumowujące działalność firmy, wspomagające rozliczenia z Urzędem Skarbowym</w:t>
      </w:r>
    </w:p>
    <w:p w14:paraId="6B3684D8" w14:textId="757CBF50" w:rsidR="00055ED3" w:rsidRPr="004E18B2" w:rsidRDefault="00055ED3" w:rsidP="00055ED3">
      <w:pPr>
        <w:rPr>
          <w:b/>
          <w:bCs/>
        </w:rPr>
      </w:pPr>
      <w:r w:rsidRPr="004E18B2">
        <w:rPr>
          <w:b/>
          <w:bCs/>
        </w:rPr>
        <w:t xml:space="preserve">Wymagania </w:t>
      </w:r>
      <w:proofErr w:type="spellStart"/>
      <w:r w:rsidRPr="004E18B2">
        <w:rPr>
          <w:b/>
          <w:bCs/>
        </w:rPr>
        <w:t>niefukncjonalne</w:t>
      </w:r>
      <w:proofErr w:type="spellEnd"/>
    </w:p>
    <w:p w14:paraId="760BA8CA" w14:textId="75490D14" w:rsidR="00055ED3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 xml:space="preserve">System musi generować miesięczne zestawienia finansowe w czasie nie dłuższym niż </w:t>
      </w:r>
      <w:r w:rsidRPr="004E18B2">
        <w:rPr>
          <w:sz w:val="19"/>
          <w:szCs w:val="19"/>
        </w:rPr>
        <w:t>30</w:t>
      </w:r>
      <w:r w:rsidRPr="004E18B2">
        <w:rPr>
          <w:sz w:val="19"/>
          <w:szCs w:val="19"/>
        </w:rPr>
        <w:t xml:space="preserve"> sekund od momentu zgłoszenia żądania przez księgową</w:t>
      </w:r>
    </w:p>
    <w:p w14:paraId="63BF3952" w14:textId="393A83D1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System musi zapewniać płynną i jednoczesną pracę całego sztabu agencji (około 15 użytkowników) bez zauważalnych spadków wydajnośc</w:t>
      </w:r>
      <w:r w:rsidRPr="004E18B2">
        <w:rPr>
          <w:sz w:val="19"/>
          <w:szCs w:val="19"/>
        </w:rPr>
        <w:t>i</w:t>
      </w:r>
    </w:p>
    <w:p w14:paraId="64FDE4DE" w14:textId="0ECC3DA0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System powinien być dostępny w trybie 24/7, aby zawodnicy i sztab mieli stały dostęp do harmonogramów konsultacji</w:t>
      </w:r>
    </w:p>
    <w:p w14:paraId="546139EB" w14:textId="411020F0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Dostęp do modułu księgowo-rozliczeniowego oraz wrażliwych danych z umów transferowych musi być chroniony uwierzytelnianiem dwuetapowym (2FA)</w:t>
      </w:r>
    </w:p>
    <w:p w14:paraId="1A691094" w14:textId="3E3ACE61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Cała komunikacja wewnątrz systemu musi być szyfrowana przy użyciu bezpiecznego protokołu HTTPS</w:t>
      </w:r>
    </w:p>
    <w:p w14:paraId="7E6C351F" w14:textId="5FC98569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System musi posiadać system ról i uprawnień (np. skaut nie ma dostępu do danych księgowych, a trener e-sportowy nie widzi kosztów operacyjnych)</w:t>
      </w:r>
    </w:p>
    <w:p w14:paraId="6A53C0C2" w14:textId="2B8A2598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Interfejs użytkownika musi być w pełni responsywny (RWD), co pozwoli skautom na wygodne korzystanie z systemu na urządzeniach mobilnych podczas trwania turniejów e-sportowych</w:t>
      </w:r>
    </w:p>
    <w:p w14:paraId="0755AAA5" w14:textId="4623136F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System musi być zaprojektowany zgodnie z wymogami prawnymi dotyczącymi ochrony danych osobowych (RODO), zapewniając bezpieczeństwo danych kandydatów i zawodników</w:t>
      </w:r>
    </w:p>
    <w:p w14:paraId="7688ED88" w14:textId="5F70CF11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Moduł rozliczeń musi formatować dane w sposób zgodny z aktualnymi standardami narzucanymi przez Urząd Skarbowy</w:t>
      </w:r>
    </w:p>
    <w:sectPr w:rsidR="004E18B2" w:rsidRPr="004E18B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43EEF"/>
    <w:multiLevelType w:val="hybridMultilevel"/>
    <w:tmpl w:val="26BA1D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992290"/>
    <w:multiLevelType w:val="hybridMultilevel"/>
    <w:tmpl w:val="60283C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856901">
    <w:abstractNumId w:val="1"/>
  </w:num>
  <w:num w:numId="2" w16cid:durableId="1237788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321"/>
    <w:rsid w:val="00055ED3"/>
    <w:rsid w:val="002E3C99"/>
    <w:rsid w:val="004E18B2"/>
    <w:rsid w:val="00854321"/>
    <w:rsid w:val="009831F4"/>
    <w:rsid w:val="00E04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2D9743F"/>
  <w15:chartTrackingRefBased/>
  <w15:docId w15:val="{C5CA2493-F6B1-B942-A4B0-200A0D34A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543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543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543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543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543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543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543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543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543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543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543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543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5432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5432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5432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5432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5432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5432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543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543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543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543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543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5432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5432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5432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543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5432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54321"/>
    <w:rPr>
      <w:b/>
      <w:bCs/>
      <w:smallCaps/>
      <w:color w:val="0F4761" w:themeColor="accent1" w:themeShade="BF"/>
      <w:spacing w:val="5"/>
    </w:rPr>
  </w:style>
  <w:style w:type="character" w:customStyle="1" w:styleId="citation-25">
    <w:name w:val="citation-25"/>
    <w:basedOn w:val="Domylnaczcionkaakapitu"/>
    <w:rsid w:val="00055ED3"/>
  </w:style>
  <w:style w:type="character" w:customStyle="1" w:styleId="apple-converted-space">
    <w:name w:val="apple-converted-space"/>
    <w:basedOn w:val="Domylnaczcionkaakapitu"/>
    <w:rsid w:val="00055ED3"/>
  </w:style>
  <w:style w:type="character" w:customStyle="1" w:styleId="citation-24">
    <w:name w:val="citation-24"/>
    <w:basedOn w:val="Domylnaczcionkaakapitu"/>
    <w:rsid w:val="00055ED3"/>
  </w:style>
  <w:style w:type="character" w:customStyle="1" w:styleId="citation-23">
    <w:name w:val="citation-23"/>
    <w:basedOn w:val="Domylnaczcionkaakapitu"/>
    <w:rsid w:val="00055ED3"/>
  </w:style>
  <w:style w:type="character" w:customStyle="1" w:styleId="citation-22">
    <w:name w:val="citation-22"/>
    <w:basedOn w:val="Domylnaczcionkaakapitu"/>
    <w:rsid w:val="00055ED3"/>
  </w:style>
  <w:style w:type="character" w:customStyle="1" w:styleId="citation-20">
    <w:name w:val="citation-20"/>
    <w:basedOn w:val="Domylnaczcionkaakapitu"/>
    <w:rsid w:val="00055ED3"/>
  </w:style>
  <w:style w:type="character" w:customStyle="1" w:styleId="citation-19">
    <w:name w:val="citation-19"/>
    <w:basedOn w:val="Domylnaczcionkaakapitu"/>
    <w:rsid w:val="00055E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423</Words>
  <Characters>2541</Characters>
  <Application>Microsoft Office Word</Application>
  <DocSecurity>0</DocSecurity>
  <Lines>21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Jasiński</dc:creator>
  <cp:keywords/>
  <dc:description/>
  <cp:lastModifiedBy>Szymon Jasiński</cp:lastModifiedBy>
  <cp:revision>1</cp:revision>
  <dcterms:created xsi:type="dcterms:W3CDTF">2026-03-26T12:24:00Z</dcterms:created>
  <dcterms:modified xsi:type="dcterms:W3CDTF">2026-03-26T12:53:00Z</dcterms:modified>
</cp:coreProperties>
</file>