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0C9AE" w14:textId="2254D837" w:rsidR="009E4B4E" w:rsidRDefault="0052314C">
      <w:pPr>
        <w:rPr>
          <w:rFonts w:ascii="Times New Roman" w:hAnsi="Times New Roman" w:cs="Times New Roman"/>
          <w:b/>
          <w:bCs/>
          <w:sz w:val="28"/>
          <w:szCs w:val="28"/>
          <w:lang w:val="es-CO"/>
        </w:rPr>
      </w:pPr>
      <w:r>
        <w:rPr>
          <w:rFonts w:ascii="Times New Roman" w:hAnsi="Times New Roman" w:cs="Times New Roman"/>
          <w:b/>
          <w:bCs/>
          <w:sz w:val="28"/>
          <w:szCs w:val="28"/>
          <w:lang w:val="es-CO"/>
        </w:rPr>
        <w:t>Cuestionario Compunet I</w:t>
      </w:r>
    </w:p>
    <w:p w14:paraId="54FEBAE2" w14:textId="6A680BD3" w:rsidR="008D5D42" w:rsidRDefault="008D5D42" w:rsidP="008D5D42">
      <w:pPr>
        <w:pStyle w:val="ListParagraph"/>
        <w:numPr>
          <w:ilvl w:val="0"/>
          <w:numId w:val="1"/>
        </w:numPr>
        <w:rPr>
          <w:rFonts w:ascii="Times New Roman" w:hAnsi="Times New Roman" w:cs="Times New Roman"/>
          <w:sz w:val="28"/>
          <w:szCs w:val="28"/>
          <w:lang w:val="es-CO"/>
        </w:rPr>
      </w:pPr>
      <w:r w:rsidRPr="008D5D42">
        <w:rPr>
          <w:rFonts w:ascii="Times New Roman" w:hAnsi="Times New Roman" w:cs="Times New Roman"/>
          <w:sz w:val="28"/>
          <w:szCs w:val="28"/>
          <w:lang w:val="es-CO"/>
        </w:rPr>
        <w:t xml:space="preserve">Pues a lo largo del trabajo y gracias a la </w:t>
      </w:r>
      <w:r w:rsidRPr="008D5D42">
        <w:rPr>
          <w:rFonts w:ascii="Times New Roman" w:hAnsi="Times New Roman" w:cs="Times New Roman"/>
          <w:sz w:val="28"/>
          <w:szCs w:val="28"/>
          <w:lang w:val="es-CO"/>
        </w:rPr>
        <w:t>explicación</w:t>
      </w:r>
      <w:r w:rsidRPr="008D5D42">
        <w:rPr>
          <w:rFonts w:ascii="Times New Roman" w:hAnsi="Times New Roman" w:cs="Times New Roman"/>
          <w:sz w:val="28"/>
          <w:szCs w:val="28"/>
          <w:lang w:val="es-CO"/>
        </w:rPr>
        <w:t xml:space="preserve"> detallada de un compañero, el TCP framing se refiere a que como el proceso TCP es un protocolo que se realiza de manera continua y no a mensajes discretos, entonces </w:t>
      </w:r>
      <w:r w:rsidRPr="008D5D42">
        <w:rPr>
          <w:rFonts w:ascii="Times New Roman" w:hAnsi="Times New Roman" w:cs="Times New Roman"/>
          <w:sz w:val="28"/>
          <w:szCs w:val="28"/>
          <w:lang w:val="es-CO"/>
        </w:rPr>
        <w:t>básicamente</w:t>
      </w:r>
      <w:r w:rsidRPr="008D5D42">
        <w:rPr>
          <w:rFonts w:ascii="Times New Roman" w:hAnsi="Times New Roman" w:cs="Times New Roman"/>
          <w:sz w:val="28"/>
          <w:szCs w:val="28"/>
          <w:lang w:val="es-CO"/>
        </w:rPr>
        <w:t xml:space="preserve"> TCP no sabe </w:t>
      </w:r>
      <w:r w:rsidRPr="008D5D42">
        <w:rPr>
          <w:rFonts w:ascii="Times New Roman" w:hAnsi="Times New Roman" w:cs="Times New Roman"/>
          <w:sz w:val="28"/>
          <w:szCs w:val="28"/>
          <w:lang w:val="es-CO"/>
        </w:rPr>
        <w:t>cuándo</w:t>
      </w:r>
      <w:r w:rsidRPr="008D5D42">
        <w:rPr>
          <w:rFonts w:ascii="Times New Roman" w:hAnsi="Times New Roman" w:cs="Times New Roman"/>
          <w:sz w:val="28"/>
          <w:szCs w:val="28"/>
          <w:lang w:val="es-CO"/>
        </w:rPr>
        <w:t xml:space="preserve"> terminar, ahi es donde entra la responsabilidad de la capa de </w:t>
      </w:r>
      <w:r w:rsidRPr="008D5D42">
        <w:rPr>
          <w:rFonts w:ascii="Times New Roman" w:hAnsi="Times New Roman" w:cs="Times New Roman"/>
          <w:sz w:val="28"/>
          <w:szCs w:val="28"/>
          <w:lang w:val="es-CO"/>
        </w:rPr>
        <w:t>Aplicación</w:t>
      </w:r>
      <w:r w:rsidRPr="008D5D42">
        <w:rPr>
          <w:rFonts w:ascii="Times New Roman" w:hAnsi="Times New Roman" w:cs="Times New Roman"/>
          <w:sz w:val="28"/>
          <w:szCs w:val="28"/>
          <w:lang w:val="es-CO"/>
        </w:rPr>
        <w:t xml:space="preserve"> definir lo que es el framing: una convención sobre cómo delimitar dónde termina un mensaje lógico dentro del flujo de bytes. En este protocolo, la convención es terminar cada mensaje JSON con un salto de línea (\n), y el receptor usa BufferedReader.readLine(), que bloquea la lectura hasta encontrar ese delimitador.</w:t>
      </w:r>
    </w:p>
    <w:p w14:paraId="1EE6E88C" w14:textId="772C85A3" w:rsidR="008D5D42" w:rsidRDefault="008D5D42" w:rsidP="008D5D42">
      <w:pPr>
        <w:pStyle w:val="ListParagraph"/>
        <w:rPr>
          <w:rFonts w:ascii="Times New Roman" w:hAnsi="Times New Roman" w:cs="Times New Roman"/>
          <w:sz w:val="28"/>
          <w:szCs w:val="28"/>
          <w:lang w:val="es-CO"/>
        </w:rPr>
      </w:pPr>
      <w:r w:rsidRPr="008D5D42">
        <w:rPr>
          <w:rFonts w:ascii="Times New Roman" w:hAnsi="Times New Roman" w:cs="Times New Roman"/>
          <w:sz w:val="28"/>
          <w:szCs w:val="28"/>
          <w:lang w:val="es-CO"/>
        </w:rPr>
        <w:t xml:space="preserve">Donde </w:t>
      </w:r>
      <w:r w:rsidRPr="008D5D42">
        <w:rPr>
          <w:rFonts w:ascii="Times New Roman" w:hAnsi="Times New Roman" w:cs="Times New Roman"/>
          <w:sz w:val="28"/>
          <w:szCs w:val="28"/>
          <w:lang w:val="es-CO"/>
        </w:rPr>
        <w:t>básicamente</w:t>
      </w:r>
      <w:r w:rsidRPr="008D5D42">
        <w:rPr>
          <w:rFonts w:ascii="Times New Roman" w:hAnsi="Times New Roman" w:cs="Times New Roman"/>
          <w:sz w:val="28"/>
          <w:szCs w:val="28"/>
          <w:lang w:val="es-CO"/>
        </w:rPr>
        <w:t xml:space="preserve"> si no se ve ninguno de los 2 pues el servidor nunca detecta el final de mensaje y queda en ese bucle esperando a ver cuando termina.</w:t>
      </w:r>
    </w:p>
    <w:p w14:paraId="267F1C15" w14:textId="77777777" w:rsidR="008D5D42" w:rsidRDefault="008D5D42" w:rsidP="008D5D42">
      <w:pPr>
        <w:pStyle w:val="ListParagraph"/>
        <w:rPr>
          <w:rFonts w:ascii="Times New Roman" w:hAnsi="Times New Roman" w:cs="Times New Roman"/>
          <w:sz w:val="28"/>
          <w:szCs w:val="28"/>
          <w:lang w:val="es-CO"/>
        </w:rPr>
      </w:pPr>
    </w:p>
    <w:p w14:paraId="43BA7DDB" w14:textId="5AEDB8B6" w:rsidR="008D5D42" w:rsidRDefault="00C9434E" w:rsidP="008D5D42">
      <w:pPr>
        <w:pStyle w:val="ListParagraph"/>
        <w:numPr>
          <w:ilvl w:val="0"/>
          <w:numId w:val="1"/>
        </w:numPr>
        <w:rPr>
          <w:rFonts w:ascii="Times New Roman" w:hAnsi="Times New Roman" w:cs="Times New Roman"/>
          <w:sz w:val="28"/>
          <w:szCs w:val="28"/>
          <w:lang w:val="es-CO"/>
        </w:rPr>
      </w:pPr>
      <w:r w:rsidRPr="00C9434E">
        <w:rPr>
          <w:rFonts w:ascii="Times New Roman" w:hAnsi="Times New Roman" w:cs="Times New Roman"/>
          <w:sz w:val="28"/>
          <w:szCs w:val="28"/>
          <w:lang w:val="es-CO"/>
        </w:rPr>
        <w:t xml:space="preserve">Hablando sobre las ventajas y las sobrecargas de ThreadPools, pues aqui viendo las ventajas frente a new Thread() por cliente: crear un hilo del sistema operativo tiene un coste que define la IA como "no trivial" (que es memoria para el stack del hilo, tiempo de su </w:t>
      </w:r>
      <w:r w:rsidRPr="00C9434E">
        <w:rPr>
          <w:rFonts w:ascii="Times New Roman" w:hAnsi="Times New Roman" w:cs="Times New Roman"/>
          <w:sz w:val="28"/>
          <w:szCs w:val="28"/>
          <w:lang w:val="es-CO"/>
        </w:rPr>
        <w:t>creación</w:t>
      </w:r>
      <w:r w:rsidRPr="00C9434E">
        <w:rPr>
          <w:rFonts w:ascii="Times New Roman" w:hAnsi="Times New Roman" w:cs="Times New Roman"/>
          <w:sz w:val="28"/>
          <w:szCs w:val="28"/>
          <w:lang w:val="es-CO"/>
        </w:rPr>
        <w:t xml:space="preserve"> y sobrecarga de </w:t>
      </w:r>
      <w:r w:rsidRPr="00C9434E">
        <w:rPr>
          <w:rFonts w:ascii="Times New Roman" w:hAnsi="Times New Roman" w:cs="Times New Roman"/>
          <w:sz w:val="28"/>
          <w:szCs w:val="28"/>
          <w:lang w:val="es-CO"/>
        </w:rPr>
        <w:t>conmutación</w:t>
      </w:r>
      <w:r w:rsidRPr="00C9434E">
        <w:rPr>
          <w:rFonts w:ascii="Times New Roman" w:hAnsi="Times New Roman" w:cs="Times New Roman"/>
          <w:sz w:val="28"/>
          <w:szCs w:val="28"/>
          <w:lang w:val="es-CO"/>
        </w:rPr>
        <w:t xml:space="preserve"> de contexto cuando el planificador del SO alterna entre otros hilos). Con un ExecutorService de tamaño fijo por ejemplo newFixedThreadPool(5), el </w:t>
      </w:r>
      <w:r w:rsidRPr="00C9434E">
        <w:rPr>
          <w:rFonts w:ascii="Times New Roman" w:hAnsi="Times New Roman" w:cs="Times New Roman"/>
          <w:sz w:val="28"/>
          <w:szCs w:val="28"/>
          <w:lang w:val="es-CO"/>
        </w:rPr>
        <w:t>número</w:t>
      </w:r>
      <w:r w:rsidRPr="00C9434E">
        <w:rPr>
          <w:rFonts w:ascii="Times New Roman" w:hAnsi="Times New Roman" w:cs="Times New Roman"/>
          <w:sz w:val="28"/>
          <w:szCs w:val="28"/>
          <w:lang w:val="es-CO"/>
        </w:rPr>
        <w:t xml:space="preserve"> de hilos del SO esta fijo y se reutilizan: en vez de crear y destruir cada hilo por </w:t>
      </w:r>
      <w:r w:rsidRPr="00C9434E">
        <w:rPr>
          <w:rFonts w:ascii="Times New Roman" w:hAnsi="Times New Roman" w:cs="Times New Roman"/>
          <w:sz w:val="28"/>
          <w:szCs w:val="28"/>
          <w:lang w:val="es-CO"/>
        </w:rPr>
        <w:t>conexión</w:t>
      </w:r>
      <w:r w:rsidRPr="00C9434E">
        <w:rPr>
          <w:rFonts w:ascii="Times New Roman" w:hAnsi="Times New Roman" w:cs="Times New Roman"/>
          <w:sz w:val="28"/>
          <w:szCs w:val="28"/>
          <w:lang w:val="es-CO"/>
        </w:rPr>
        <w:t xml:space="preserve">, las tareas se encolan y un hilo libre del pool las toma, entonces si </w:t>
      </w:r>
      <w:r w:rsidRPr="00C9434E">
        <w:rPr>
          <w:rFonts w:ascii="Times New Roman" w:hAnsi="Times New Roman" w:cs="Times New Roman"/>
          <w:sz w:val="28"/>
          <w:szCs w:val="28"/>
          <w:lang w:val="es-CO"/>
        </w:rPr>
        <w:t>llegáramos</w:t>
      </w:r>
      <w:r w:rsidRPr="00C9434E">
        <w:rPr>
          <w:rFonts w:ascii="Times New Roman" w:hAnsi="Times New Roman" w:cs="Times New Roman"/>
          <w:sz w:val="28"/>
          <w:szCs w:val="28"/>
          <w:lang w:val="es-CO"/>
        </w:rPr>
        <w:t xml:space="preserve"> a tener </w:t>
      </w:r>
      <w:r w:rsidRPr="00C9434E">
        <w:rPr>
          <w:rFonts w:ascii="Times New Roman" w:hAnsi="Times New Roman" w:cs="Times New Roman"/>
          <w:sz w:val="28"/>
          <w:szCs w:val="28"/>
          <w:lang w:val="es-CO"/>
        </w:rPr>
        <w:t>más</w:t>
      </w:r>
      <w:r w:rsidRPr="00C9434E">
        <w:rPr>
          <w:rFonts w:ascii="Times New Roman" w:hAnsi="Times New Roman" w:cs="Times New Roman"/>
          <w:sz w:val="28"/>
          <w:szCs w:val="28"/>
          <w:lang w:val="es-CO"/>
        </w:rPr>
        <w:t xml:space="preserve"> de 5 clientes de forma </w:t>
      </w:r>
      <w:r w:rsidRPr="00C9434E">
        <w:rPr>
          <w:rFonts w:ascii="Times New Roman" w:hAnsi="Times New Roman" w:cs="Times New Roman"/>
          <w:sz w:val="28"/>
          <w:szCs w:val="28"/>
          <w:lang w:val="es-CO"/>
        </w:rPr>
        <w:t>simultánea</w:t>
      </w:r>
      <w:r w:rsidRPr="00C9434E">
        <w:rPr>
          <w:rFonts w:ascii="Times New Roman" w:hAnsi="Times New Roman" w:cs="Times New Roman"/>
          <w:sz w:val="28"/>
          <w:szCs w:val="28"/>
          <w:lang w:val="es-CO"/>
        </w:rPr>
        <w:t>, este no les va a cerrar el proceso en la cara, los dejara en cola hasta que haya disponibilidad.</w:t>
      </w:r>
    </w:p>
    <w:p w14:paraId="1AF90263" w14:textId="77777777" w:rsidR="00C9434E" w:rsidRDefault="00C9434E" w:rsidP="00C9434E">
      <w:pPr>
        <w:rPr>
          <w:rFonts w:ascii="Times New Roman" w:hAnsi="Times New Roman" w:cs="Times New Roman"/>
          <w:sz w:val="28"/>
          <w:szCs w:val="28"/>
          <w:lang w:val="es-CO"/>
        </w:rPr>
      </w:pPr>
    </w:p>
    <w:p w14:paraId="5F07CD0A" w14:textId="0E40E732" w:rsidR="00FF3FD1" w:rsidRDefault="00FF3FD1" w:rsidP="00FF3FD1">
      <w:pPr>
        <w:pStyle w:val="ListParagraph"/>
        <w:numPr>
          <w:ilvl w:val="0"/>
          <w:numId w:val="1"/>
        </w:numPr>
        <w:rPr>
          <w:rFonts w:ascii="Times New Roman" w:hAnsi="Times New Roman" w:cs="Times New Roman"/>
          <w:sz w:val="28"/>
          <w:szCs w:val="28"/>
          <w:lang w:val="es-CO"/>
        </w:rPr>
      </w:pPr>
      <w:r w:rsidRPr="00FF3FD1">
        <w:rPr>
          <w:rFonts w:ascii="Times New Roman" w:hAnsi="Times New Roman" w:cs="Times New Roman"/>
          <w:sz w:val="28"/>
          <w:szCs w:val="28"/>
          <w:lang w:val="es-CO"/>
        </w:rPr>
        <w:t xml:space="preserve">Hablando sobre las condiciones de carrera y la </w:t>
      </w:r>
      <w:r w:rsidRPr="00FF3FD1">
        <w:rPr>
          <w:rFonts w:ascii="Times New Roman" w:hAnsi="Times New Roman" w:cs="Times New Roman"/>
          <w:sz w:val="28"/>
          <w:szCs w:val="28"/>
          <w:lang w:val="es-CO"/>
        </w:rPr>
        <w:t>exclusión</w:t>
      </w:r>
      <w:r w:rsidRPr="00FF3FD1">
        <w:rPr>
          <w:rFonts w:ascii="Times New Roman" w:hAnsi="Times New Roman" w:cs="Times New Roman"/>
          <w:sz w:val="28"/>
          <w:szCs w:val="28"/>
          <w:lang w:val="es-CO"/>
        </w:rPr>
        <w:t xml:space="preserve"> mutua, pues si 2 clientes llegaran a ejecutar "</w:t>
      </w:r>
      <w:proofErr w:type="spellStart"/>
      <w:r w:rsidRPr="00FF3FD1">
        <w:rPr>
          <w:rFonts w:ascii="Times New Roman" w:hAnsi="Times New Roman" w:cs="Times New Roman"/>
          <w:sz w:val="28"/>
          <w:szCs w:val="28"/>
          <w:lang w:val="es-CO"/>
        </w:rPr>
        <w:t>selectCell</w:t>
      </w:r>
      <w:proofErr w:type="spellEnd"/>
      <w:r w:rsidRPr="00FF3FD1">
        <w:rPr>
          <w:rFonts w:ascii="Times New Roman" w:hAnsi="Times New Roman" w:cs="Times New Roman"/>
          <w:sz w:val="28"/>
          <w:szCs w:val="28"/>
          <w:lang w:val="es-CO"/>
        </w:rPr>
        <w:t>" en celdas juntas casi al mismo milisegundo (</w:t>
      </w:r>
      <w:r w:rsidRPr="00FF3FD1">
        <w:rPr>
          <w:rFonts w:ascii="Times New Roman" w:hAnsi="Times New Roman" w:cs="Times New Roman"/>
          <w:sz w:val="28"/>
          <w:szCs w:val="28"/>
          <w:lang w:val="es-CO"/>
        </w:rPr>
        <w:t>teóricamente</w:t>
      </w:r>
      <w:r w:rsidRPr="00FF3FD1">
        <w:rPr>
          <w:rFonts w:ascii="Times New Roman" w:hAnsi="Times New Roman" w:cs="Times New Roman"/>
          <w:sz w:val="28"/>
          <w:szCs w:val="28"/>
          <w:lang w:val="es-CO"/>
        </w:rPr>
        <w:t>) ambos hilos acceden y van a modificar concurre</w:t>
      </w:r>
      <w:r>
        <w:rPr>
          <w:rFonts w:ascii="Times New Roman" w:hAnsi="Times New Roman" w:cs="Times New Roman"/>
          <w:sz w:val="28"/>
          <w:szCs w:val="28"/>
          <w:lang w:val="es-CO"/>
        </w:rPr>
        <w:t>nte</w:t>
      </w:r>
      <w:r w:rsidRPr="00FF3FD1">
        <w:rPr>
          <w:rFonts w:ascii="Times New Roman" w:hAnsi="Times New Roman" w:cs="Times New Roman"/>
          <w:sz w:val="28"/>
          <w:szCs w:val="28"/>
          <w:lang w:val="es-CO"/>
        </w:rPr>
        <w:t xml:space="preserve">mente la misma instancia compartida de BoardGame, sin </w:t>
      </w:r>
      <w:r w:rsidRPr="00FF3FD1">
        <w:rPr>
          <w:rFonts w:ascii="Times New Roman" w:hAnsi="Times New Roman" w:cs="Times New Roman"/>
          <w:sz w:val="28"/>
          <w:szCs w:val="28"/>
          <w:lang w:val="es-CO"/>
        </w:rPr>
        <w:t>ningún</w:t>
      </w:r>
      <w:r w:rsidRPr="00FF3FD1">
        <w:rPr>
          <w:rFonts w:ascii="Times New Roman" w:hAnsi="Times New Roman" w:cs="Times New Roman"/>
          <w:sz w:val="28"/>
          <w:szCs w:val="28"/>
          <w:lang w:val="es-CO"/>
        </w:rPr>
        <w:t xml:space="preserve"> mecanismo de </w:t>
      </w:r>
      <w:r w:rsidRPr="00FF3FD1">
        <w:rPr>
          <w:rFonts w:ascii="Times New Roman" w:hAnsi="Times New Roman" w:cs="Times New Roman"/>
          <w:sz w:val="28"/>
          <w:szCs w:val="28"/>
          <w:lang w:val="es-CO"/>
        </w:rPr>
        <w:t>sincronización</w:t>
      </w:r>
      <w:r w:rsidRPr="00FF3FD1">
        <w:rPr>
          <w:rFonts w:ascii="Times New Roman" w:hAnsi="Times New Roman" w:cs="Times New Roman"/>
          <w:sz w:val="28"/>
          <w:szCs w:val="28"/>
          <w:lang w:val="es-CO"/>
        </w:rPr>
        <w:t>.</w:t>
      </w:r>
      <w:r>
        <w:rPr>
          <w:rFonts w:ascii="Times New Roman" w:hAnsi="Times New Roman" w:cs="Times New Roman"/>
          <w:sz w:val="28"/>
          <w:szCs w:val="28"/>
          <w:lang w:val="es-CO"/>
        </w:rPr>
        <w:t xml:space="preserve"> </w:t>
      </w:r>
    </w:p>
    <w:p w14:paraId="4951DACA" w14:textId="77777777" w:rsidR="00FF3FD1" w:rsidRPr="00FF3FD1" w:rsidRDefault="00FF3FD1" w:rsidP="00FF3FD1">
      <w:pPr>
        <w:pStyle w:val="ListParagraph"/>
        <w:rPr>
          <w:rFonts w:ascii="Times New Roman" w:hAnsi="Times New Roman" w:cs="Times New Roman"/>
          <w:sz w:val="28"/>
          <w:szCs w:val="28"/>
          <w:lang w:val="es-CO"/>
        </w:rPr>
      </w:pPr>
    </w:p>
    <w:p w14:paraId="3049B0CC" w14:textId="0D4BE681" w:rsidR="00C9434E" w:rsidRDefault="00FF3FD1" w:rsidP="00FF3FD1">
      <w:pPr>
        <w:pStyle w:val="ListParagraph"/>
        <w:rPr>
          <w:rFonts w:ascii="Times New Roman" w:hAnsi="Times New Roman" w:cs="Times New Roman"/>
          <w:sz w:val="28"/>
          <w:szCs w:val="28"/>
          <w:lang w:val="es-CO"/>
        </w:rPr>
      </w:pPr>
      <w:r w:rsidRPr="00FF3FD1">
        <w:rPr>
          <w:rFonts w:ascii="Times New Roman" w:hAnsi="Times New Roman" w:cs="Times New Roman"/>
          <w:sz w:val="28"/>
          <w:szCs w:val="28"/>
          <w:lang w:val="es-CO"/>
        </w:rPr>
        <w:lastRenderedPageBreak/>
        <w:t xml:space="preserve">Viendo el repo del profe pues hay algunos problemas porque hay opciones vitales del juego que no tienen el modificador de synchronized. Esto puede producir varios problemas concretos como: </w:t>
      </w:r>
      <w:r w:rsidRPr="00FF3FD1">
        <w:rPr>
          <w:rFonts w:ascii="Times New Roman" w:hAnsi="Times New Roman" w:cs="Times New Roman"/>
          <w:sz w:val="28"/>
          <w:szCs w:val="28"/>
          <w:lang w:val="es-CO"/>
        </w:rPr>
        <w:t>recursión</w:t>
      </w:r>
      <w:r w:rsidRPr="00FF3FD1">
        <w:rPr>
          <w:rFonts w:ascii="Times New Roman" w:hAnsi="Times New Roman" w:cs="Times New Roman"/>
          <w:sz w:val="28"/>
          <w:szCs w:val="28"/>
          <w:lang w:val="es-CO"/>
        </w:rPr>
        <w:t xml:space="preserve"> de showCells interrumpida, lecturas y escrituras intercaladas o hasta un resultado incorrecto de validWin()</w:t>
      </w:r>
    </w:p>
    <w:p w14:paraId="284FD5C2" w14:textId="77777777" w:rsidR="00FF3FD1" w:rsidRDefault="00FF3FD1" w:rsidP="00FF3FD1">
      <w:pPr>
        <w:pStyle w:val="ListParagraph"/>
        <w:rPr>
          <w:rFonts w:ascii="Times New Roman" w:hAnsi="Times New Roman" w:cs="Times New Roman"/>
          <w:sz w:val="28"/>
          <w:szCs w:val="28"/>
          <w:lang w:val="es-CO"/>
        </w:rPr>
      </w:pPr>
    </w:p>
    <w:p w14:paraId="3E2398CD" w14:textId="209A5748" w:rsidR="009C3ED2" w:rsidRDefault="009C3ED2" w:rsidP="009C3ED2">
      <w:pPr>
        <w:pStyle w:val="ListParagraph"/>
        <w:numPr>
          <w:ilvl w:val="0"/>
          <w:numId w:val="1"/>
        </w:numPr>
        <w:rPr>
          <w:rFonts w:ascii="Times New Roman" w:hAnsi="Times New Roman" w:cs="Times New Roman"/>
          <w:sz w:val="28"/>
          <w:szCs w:val="28"/>
          <w:lang w:val="es-CO"/>
        </w:rPr>
      </w:pPr>
      <w:r w:rsidRPr="009C3ED2">
        <w:rPr>
          <w:rFonts w:ascii="Times New Roman" w:hAnsi="Times New Roman" w:cs="Times New Roman"/>
          <w:sz w:val="28"/>
          <w:szCs w:val="28"/>
          <w:lang w:val="es-CO"/>
        </w:rPr>
        <w:t xml:space="preserve">Las conexiones cortas son mucho </w:t>
      </w:r>
      <w:r w:rsidRPr="009C3ED2">
        <w:rPr>
          <w:rFonts w:ascii="Times New Roman" w:hAnsi="Times New Roman" w:cs="Times New Roman"/>
          <w:sz w:val="28"/>
          <w:szCs w:val="28"/>
          <w:lang w:val="es-CO"/>
        </w:rPr>
        <w:t>más</w:t>
      </w:r>
      <w:r w:rsidRPr="009C3ED2">
        <w:rPr>
          <w:rFonts w:ascii="Times New Roman" w:hAnsi="Times New Roman" w:cs="Times New Roman"/>
          <w:sz w:val="28"/>
          <w:szCs w:val="28"/>
          <w:lang w:val="es-CO"/>
        </w:rPr>
        <w:t xml:space="preserve"> simples y liberan los recursos </w:t>
      </w:r>
      <w:r w:rsidRPr="009C3ED2">
        <w:rPr>
          <w:rFonts w:ascii="Times New Roman" w:hAnsi="Times New Roman" w:cs="Times New Roman"/>
          <w:sz w:val="28"/>
          <w:szCs w:val="28"/>
          <w:lang w:val="es-CO"/>
        </w:rPr>
        <w:t>más</w:t>
      </w:r>
      <w:r w:rsidRPr="009C3ED2">
        <w:rPr>
          <w:rFonts w:ascii="Times New Roman" w:hAnsi="Times New Roman" w:cs="Times New Roman"/>
          <w:sz w:val="28"/>
          <w:szCs w:val="28"/>
          <w:lang w:val="es-CO"/>
        </w:rPr>
        <w:t xml:space="preserve"> </w:t>
      </w:r>
      <w:r w:rsidRPr="009C3ED2">
        <w:rPr>
          <w:rFonts w:ascii="Times New Roman" w:hAnsi="Times New Roman" w:cs="Times New Roman"/>
          <w:sz w:val="28"/>
          <w:szCs w:val="28"/>
          <w:lang w:val="es-CO"/>
        </w:rPr>
        <w:t>rápido</w:t>
      </w:r>
      <w:r w:rsidRPr="009C3ED2">
        <w:rPr>
          <w:rFonts w:ascii="Times New Roman" w:hAnsi="Times New Roman" w:cs="Times New Roman"/>
          <w:sz w:val="28"/>
          <w:szCs w:val="28"/>
          <w:lang w:val="es-CO"/>
        </w:rPr>
        <w:t xml:space="preserve">, sin embargo penalizan la latencia por el handshake que ocurre de manera repetida en cada jugada; las </w:t>
      </w:r>
      <w:r w:rsidRPr="009C3ED2">
        <w:rPr>
          <w:rFonts w:ascii="Times New Roman" w:hAnsi="Times New Roman" w:cs="Times New Roman"/>
          <w:sz w:val="28"/>
          <w:szCs w:val="28"/>
          <w:lang w:val="es-CO"/>
        </w:rPr>
        <w:t>persistente</w:t>
      </w:r>
      <w:r w:rsidRPr="009C3ED2">
        <w:rPr>
          <w:rFonts w:ascii="Times New Roman" w:hAnsi="Times New Roman" w:cs="Times New Roman"/>
          <w:sz w:val="28"/>
          <w:szCs w:val="28"/>
          <w:lang w:val="es-CO"/>
        </w:rPr>
        <w:t xml:space="preserve"> reducen la latencia pero exigen gestionar mucho el ciclo de vida de los recursos ociosos</w:t>
      </w:r>
      <w:r>
        <w:rPr>
          <w:rFonts w:ascii="Times New Roman" w:hAnsi="Times New Roman" w:cs="Times New Roman"/>
          <w:sz w:val="28"/>
          <w:szCs w:val="28"/>
          <w:lang w:val="es-CO"/>
        </w:rPr>
        <w:t>.</w:t>
      </w:r>
    </w:p>
    <w:p w14:paraId="098F4D76" w14:textId="77777777" w:rsidR="009C3ED2" w:rsidRDefault="009C3ED2" w:rsidP="009C3ED2">
      <w:pPr>
        <w:rPr>
          <w:rFonts w:ascii="Times New Roman" w:hAnsi="Times New Roman" w:cs="Times New Roman"/>
          <w:sz w:val="28"/>
          <w:szCs w:val="28"/>
          <w:lang w:val="es-CO"/>
        </w:rPr>
      </w:pPr>
    </w:p>
    <w:p w14:paraId="1A24E5F7" w14:textId="03E8AC15" w:rsidR="009C3ED2" w:rsidRDefault="009C3ED2" w:rsidP="009C3ED2">
      <w:pPr>
        <w:pStyle w:val="ListParagraph"/>
        <w:numPr>
          <w:ilvl w:val="0"/>
          <w:numId w:val="1"/>
        </w:numPr>
        <w:rPr>
          <w:rFonts w:ascii="Times New Roman" w:hAnsi="Times New Roman" w:cs="Times New Roman"/>
          <w:sz w:val="28"/>
          <w:szCs w:val="28"/>
          <w:lang w:val="es-CO"/>
        </w:rPr>
      </w:pPr>
      <w:r>
        <w:rPr>
          <w:rFonts w:ascii="Times New Roman" w:hAnsi="Times New Roman" w:cs="Times New Roman"/>
          <w:b/>
          <w:bCs/>
          <w:sz w:val="28"/>
          <w:szCs w:val="28"/>
          <w:lang w:val="es-CO"/>
        </w:rPr>
        <w:t xml:space="preserve">Bitácora de IA: </w:t>
      </w:r>
      <w:r>
        <w:rPr>
          <w:rFonts w:ascii="Times New Roman" w:hAnsi="Times New Roman" w:cs="Times New Roman"/>
          <w:sz w:val="28"/>
          <w:szCs w:val="28"/>
          <w:lang w:val="es-CO"/>
        </w:rPr>
        <w:t xml:space="preserve">Pues a lo largo del trabajo en realidad use mucho mas la ayuda de mi compañero Jonathan </w:t>
      </w:r>
      <w:r w:rsidR="00831E70">
        <w:rPr>
          <w:rFonts w:ascii="Times New Roman" w:hAnsi="Times New Roman" w:cs="Times New Roman"/>
          <w:sz w:val="28"/>
          <w:szCs w:val="28"/>
          <w:lang w:val="es-CO"/>
        </w:rPr>
        <w:t xml:space="preserve">Cortes, ya que el fue el que me dio la primera build para poder seguir desarrollando el trabajo ahí, también me ayudo a conseguir el bono para el parcial antes de que esto fuera calificable. Cuando iba a entregar el repositorio con todo lo que yo creía que estaba completo pues fui a decirle a la IA según el contexto del pdf si todo en el repo estaba completo, la IA me respondió que habían algunos errores medianos que se podían resolver fácilmente para ayudar a la legibilidad y complejidad de mi codigo y termino cambiándome 2 clases </w:t>
      </w:r>
      <w:r w:rsidR="00EE63E4">
        <w:rPr>
          <w:rFonts w:ascii="Times New Roman" w:hAnsi="Times New Roman" w:cs="Times New Roman"/>
          <w:sz w:val="28"/>
          <w:szCs w:val="28"/>
          <w:lang w:val="es-CO"/>
        </w:rPr>
        <w:t xml:space="preserve">que ya tenia hecha, de resto el trabajo fue bastante chévere en general, ya voy aprendiendo mas o menos como usar librerías poco comunes de ver ahora en la U, y también a entender el flujo con la librería de gson que me ayudo mucho en este proyecto para la serialización y deserialización. Aquí el </w:t>
      </w:r>
      <w:proofErr w:type="gramStart"/>
      <w:r w:rsidR="00EE63E4">
        <w:rPr>
          <w:rFonts w:ascii="Times New Roman" w:hAnsi="Times New Roman" w:cs="Times New Roman"/>
          <w:sz w:val="28"/>
          <w:szCs w:val="28"/>
          <w:lang w:val="es-CO"/>
        </w:rPr>
        <w:t>link</w:t>
      </w:r>
      <w:proofErr w:type="gramEnd"/>
      <w:r w:rsidR="00EE63E4">
        <w:rPr>
          <w:rFonts w:ascii="Times New Roman" w:hAnsi="Times New Roman" w:cs="Times New Roman"/>
          <w:sz w:val="28"/>
          <w:szCs w:val="28"/>
          <w:lang w:val="es-CO"/>
        </w:rPr>
        <w:t xml:space="preserve"> de mi charla con la IA</w:t>
      </w:r>
      <w:r w:rsidR="00EE63E4">
        <w:rPr>
          <w:rFonts w:ascii="Times New Roman" w:hAnsi="Times New Roman" w:cs="Times New Roman"/>
          <w:sz w:val="28"/>
          <w:szCs w:val="28"/>
          <w:lang w:val="es-CO"/>
        </w:rPr>
        <w:br/>
      </w:r>
      <w:hyperlink r:id="rId5" w:history="1">
        <w:r w:rsidR="00575342" w:rsidRPr="0024287E">
          <w:rPr>
            <w:rStyle w:val="Hyperlink"/>
            <w:rFonts w:ascii="Times New Roman" w:hAnsi="Times New Roman" w:cs="Times New Roman"/>
            <w:sz w:val="28"/>
            <w:szCs w:val="28"/>
            <w:lang w:val="es-CO"/>
          </w:rPr>
          <w:t>https://claude.ai/share/78985fb0-6221-4e3b-9a5a-5ddcfff572de</w:t>
        </w:r>
      </w:hyperlink>
    </w:p>
    <w:p w14:paraId="101E4825" w14:textId="77777777" w:rsidR="00575342" w:rsidRPr="00575342" w:rsidRDefault="00575342" w:rsidP="00575342">
      <w:pPr>
        <w:pStyle w:val="ListParagraph"/>
        <w:rPr>
          <w:rFonts w:ascii="Times New Roman" w:hAnsi="Times New Roman" w:cs="Times New Roman"/>
          <w:sz w:val="28"/>
          <w:szCs w:val="28"/>
          <w:lang w:val="es-CO"/>
        </w:rPr>
      </w:pPr>
    </w:p>
    <w:p w14:paraId="0FBFA789" w14:textId="77777777" w:rsidR="00575342" w:rsidRPr="00575342" w:rsidRDefault="00575342" w:rsidP="00575342">
      <w:pPr>
        <w:rPr>
          <w:rFonts w:ascii="Times New Roman" w:hAnsi="Times New Roman" w:cs="Times New Roman"/>
          <w:sz w:val="28"/>
          <w:szCs w:val="28"/>
          <w:lang w:val="es-CO"/>
        </w:rPr>
      </w:pPr>
    </w:p>
    <w:p w14:paraId="4DA3DE87" w14:textId="6528B86F" w:rsidR="0052314C" w:rsidRPr="0052314C" w:rsidRDefault="0052314C" w:rsidP="008D5D42">
      <w:pPr>
        <w:pStyle w:val="ListParagraph"/>
        <w:rPr>
          <w:rFonts w:ascii="Times New Roman" w:hAnsi="Times New Roman" w:cs="Times New Roman"/>
          <w:sz w:val="28"/>
          <w:szCs w:val="28"/>
          <w:lang w:val="es-CO"/>
        </w:rPr>
      </w:pPr>
    </w:p>
    <w:sectPr w:rsidR="0052314C" w:rsidRPr="0052314C" w:rsidSect="004902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B7BF0"/>
    <w:multiLevelType w:val="hybridMultilevel"/>
    <w:tmpl w:val="D7AC9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273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4C"/>
    <w:rsid w:val="000B28EF"/>
    <w:rsid w:val="00274B5B"/>
    <w:rsid w:val="002C1674"/>
    <w:rsid w:val="00490255"/>
    <w:rsid w:val="0052314C"/>
    <w:rsid w:val="005672C9"/>
    <w:rsid w:val="00575342"/>
    <w:rsid w:val="005D7950"/>
    <w:rsid w:val="00831E70"/>
    <w:rsid w:val="008D5D42"/>
    <w:rsid w:val="009C3ED2"/>
    <w:rsid w:val="009E4B4E"/>
    <w:rsid w:val="00C32853"/>
    <w:rsid w:val="00C9434E"/>
    <w:rsid w:val="00EE63E4"/>
    <w:rsid w:val="00F15E0A"/>
    <w:rsid w:val="00FA0360"/>
    <w:rsid w:val="00FF3FD1"/>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4EAC"/>
  <w15:chartTrackingRefBased/>
  <w15:docId w15:val="{3FEEA69B-A9B8-422D-8AA8-D672B206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14C"/>
    <w:rPr>
      <w:rFonts w:eastAsiaTheme="majorEastAsia" w:cstheme="majorBidi"/>
      <w:color w:val="272727" w:themeColor="text1" w:themeTint="D8"/>
    </w:rPr>
  </w:style>
  <w:style w:type="paragraph" w:styleId="Title">
    <w:name w:val="Title"/>
    <w:basedOn w:val="Normal"/>
    <w:next w:val="Normal"/>
    <w:link w:val="TitleChar"/>
    <w:uiPriority w:val="10"/>
    <w:qFormat/>
    <w:rsid w:val="00523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14C"/>
    <w:pPr>
      <w:spacing w:before="160"/>
      <w:jc w:val="center"/>
    </w:pPr>
    <w:rPr>
      <w:i/>
      <w:iCs/>
      <w:color w:val="404040" w:themeColor="text1" w:themeTint="BF"/>
    </w:rPr>
  </w:style>
  <w:style w:type="character" w:customStyle="1" w:styleId="QuoteChar">
    <w:name w:val="Quote Char"/>
    <w:basedOn w:val="DefaultParagraphFont"/>
    <w:link w:val="Quote"/>
    <w:uiPriority w:val="29"/>
    <w:rsid w:val="0052314C"/>
    <w:rPr>
      <w:i/>
      <w:iCs/>
      <w:color w:val="404040" w:themeColor="text1" w:themeTint="BF"/>
    </w:rPr>
  </w:style>
  <w:style w:type="paragraph" w:styleId="ListParagraph">
    <w:name w:val="List Paragraph"/>
    <w:basedOn w:val="Normal"/>
    <w:uiPriority w:val="34"/>
    <w:qFormat/>
    <w:rsid w:val="0052314C"/>
    <w:pPr>
      <w:ind w:left="720"/>
      <w:contextualSpacing/>
    </w:pPr>
  </w:style>
  <w:style w:type="character" w:styleId="IntenseEmphasis">
    <w:name w:val="Intense Emphasis"/>
    <w:basedOn w:val="DefaultParagraphFont"/>
    <w:uiPriority w:val="21"/>
    <w:qFormat/>
    <w:rsid w:val="0052314C"/>
    <w:rPr>
      <w:i/>
      <w:iCs/>
      <w:color w:val="0F4761" w:themeColor="accent1" w:themeShade="BF"/>
    </w:rPr>
  </w:style>
  <w:style w:type="paragraph" w:styleId="IntenseQuote">
    <w:name w:val="Intense Quote"/>
    <w:basedOn w:val="Normal"/>
    <w:next w:val="Normal"/>
    <w:link w:val="IntenseQuoteChar"/>
    <w:uiPriority w:val="30"/>
    <w:qFormat/>
    <w:rsid w:val="00523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14C"/>
    <w:rPr>
      <w:i/>
      <w:iCs/>
      <w:color w:val="0F4761" w:themeColor="accent1" w:themeShade="BF"/>
    </w:rPr>
  </w:style>
  <w:style w:type="character" w:styleId="IntenseReference">
    <w:name w:val="Intense Reference"/>
    <w:basedOn w:val="DefaultParagraphFont"/>
    <w:uiPriority w:val="32"/>
    <w:qFormat/>
    <w:rsid w:val="0052314C"/>
    <w:rPr>
      <w:b/>
      <w:bCs/>
      <w:smallCaps/>
      <w:color w:val="0F4761" w:themeColor="accent1" w:themeShade="BF"/>
      <w:spacing w:val="5"/>
    </w:rPr>
  </w:style>
  <w:style w:type="character" w:styleId="Hyperlink">
    <w:name w:val="Hyperlink"/>
    <w:basedOn w:val="DefaultParagraphFont"/>
    <w:uiPriority w:val="99"/>
    <w:unhideWhenUsed/>
    <w:rsid w:val="00575342"/>
    <w:rPr>
      <w:color w:val="467886" w:themeColor="hyperlink"/>
      <w:u w:val="single"/>
    </w:rPr>
  </w:style>
  <w:style w:type="character" w:styleId="UnresolvedMention">
    <w:name w:val="Unresolved Mention"/>
    <w:basedOn w:val="DefaultParagraphFont"/>
    <w:uiPriority w:val="99"/>
    <w:semiHidden/>
    <w:unhideWhenUsed/>
    <w:rsid w:val="00575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share/78985fb0-6221-4e3b-9a5a-5ddcfff572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Montenegro</dc:creator>
  <cp:keywords/>
  <dc:description/>
  <cp:lastModifiedBy>Daniel Montenegro</cp:lastModifiedBy>
  <cp:revision>2</cp:revision>
  <dcterms:created xsi:type="dcterms:W3CDTF">2026-09-25T01:25:00Z</dcterms:created>
  <dcterms:modified xsi:type="dcterms:W3CDTF">2026-09-25T01:25:00Z</dcterms:modified>
</cp:coreProperties>
</file>