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Entities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Count_Point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count_point_id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count_date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region_id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region_name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Local_Authority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local_authority_id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local_authority_name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road_name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road_type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start_junction_road_name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end_junction_road_name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easting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northing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link_length_km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link_length_miles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Traffic_Volume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direction_of_travel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hour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pedal_cycles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two_wheeled_motor_vehicles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cars_and_taxis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buses_and_coaches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lgvs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hgvs_2_rigid_axle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hgvs_3_rigid_axle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hgvs_4_or_more_rigid_axle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hgvs_3_or_4_articulated_axle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hgvs_5_articulated_axle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hgvs_6_articulated_axle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all_hgvs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all_motor_vehicles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single road go across multiple regions?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region have 0 roads?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local authority have multiple regions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