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9D772" w14:textId="17D964D6" w:rsidR="008627EC" w:rsidRDefault="00926A8D">
      <w:r>
        <w:t>Shapiro delay presentation order/structure</w:t>
      </w:r>
    </w:p>
    <w:p w14:paraId="09FE3445" w14:textId="7827FC53" w:rsidR="00926A8D" w:rsidRDefault="00926A8D"/>
    <w:p w14:paraId="31080460" w14:textId="1D1AF272" w:rsidR="00926A8D" w:rsidRDefault="00926A8D" w:rsidP="00926A8D">
      <w:pPr>
        <w:pStyle w:val="ListParagraph"/>
        <w:numPr>
          <w:ilvl w:val="0"/>
          <w:numId w:val="1"/>
        </w:numPr>
      </w:pPr>
      <w:r>
        <w:t>Title slide</w:t>
      </w:r>
    </w:p>
    <w:p w14:paraId="2DD3BE21" w14:textId="4F4DBB41" w:rsidR="00926A8D" w:rsidRDefault="00926A8D" w:rsidP="00926A8D">
      <w:pPr>
        <w:pStyle w:val="ListParagraph"/>
        <w:numPr>
          <w:ilvl w:val="0"/>
          <w:numId w:val="1"/>
        </w:numPr>
      </w:pPr>
      <w:proofErr w:type="spellStart"/>
      <w:r>
        <w:t>Introslide</w:t>
      </w:r>
      <w:proofErr w:type="spellEnd"/>
      <w:r>
        <w:t xml:space="preserve"> – background</w:t>
      </w:r>
    </w:p>
    <w:p w14:paraId="3444EEF4" w14:textId="68E9557E" w:rsidR="00926A8D" w:rsidRDefault="00926A8D" w:rsidP="00926A8D">
      <w:pPr>
        <w:pStyle w:val="ListParagraph"/>
        <w:numPr>
          <w:ilvl w:val="0"/>
          <w:numId w:val="1"/>
        </w:numPr>
      </w:pPr>
      <w:r>
        <w:t>What is the Shapiro delay?</w:t>
      </w:r>
    </w:p>
    <w:p w14:paraId="5A81AB99" w14:textId="77777777" w:rsidR="00926A8D" w:rsidRDefault="00926A8D" w:rsidP="00926A8D">
      <w:pPr>
        <w:pStyle w:val="ListParagraph"/>
        <w:numPr>
          <w:ilvl w:val="1"/>
          <w:numId w:val="1"/>
        </w:numPr>
      </w:pPr>
    </w:p>
    <w:p w14:paraId="652B0CAE" w14:textId="763A31F6" w:rsidR="00926A8D" w:rsidRDefault="00926A8D" w:rsidP="00926A8D">
      <w:pPr>
        <w:pStyle w:val="ListParagraph"/>
        <w:numPr>
          <w:ilvl w:val="0"/>
          <w:numId w:val="1"/>
        </w:numPr>
      </w:pPr>
      <w:r>
        <w:t>Why is it important/why do we measure it?</w:t>
      </w:r>
    </w:p>
    <w:p w14:paraId="319BA7CC" w14:textId="7B6C6D2D" w:rsidR="00741F64" w:rsidRDefault="00741F64" w:rsidP="00741F64">
      <w:pPr>
        <w:pStyle w:val="ListParagraph"/>
        <w:numPr>
          <w:ilvl w:val="1"/>
          <w:numId w:val="1"/>
        </w:numPr>
      </w:pPr>
      <w:r>
        <w:t>When is it important?</w:t>
      </w:r>
    </w:p>
    <w:p w14:paraId="3B7DEA0A" w14:textId="690A7FF6" w:rsidR="00926A8D" w:rsidRDefault="00926A8D" w:rsidP="00926A8D">
      <w:pPr>
        <w:pStyle w:val="ListParagraph"/>
        <w:numPr>
          <w:ilvl w:val="0"/>
          <w:numId w:val="1"/>
        </w:numPr>
      </w:pPr>
      <w:r>
        <w:t>How is it measured?</w:t>
      </w:r>
    </w:p>
    <w:p w14:paraId="2DBFE454" w14:textId="2DBB4F26" w:rsidR="00926A8D" w:rsidRDefault="00926A8D" w:rsidP="00926A8D">
      <w:pPr>
        <w:pStyle w:val="ListParagraph"/>
        <w:numPr>
          <w:ilvl w:val="1"/>
          <w:numId w:val="1"/>
        </w:numPr>
      </w:pPr>
      <w:r>
        <w:t xml:space="preserve">How is it </w:t>
      </w:r>
      <w:proofErr w:type="gramStart"/>
      <w:r>
        <w:t>actually measured</w:t>
      </w:r>
      <w:proofErr w:type="gramEnd"/>
      <w:r>
        <w:t xml:space="preserve"> in practice?</w:t>
      </w:r>
    </w:p>
    <w:p w14:paraId="05D823F9" w14:textId="02D9DFD4" w:rsidR="00741F64" w:rsidRDefault="00741F64" w:rsidP="00926A8D">
      <w:pPr>
        <w:pStyle w:val="ListParagraph"/>
        <w:numPr>
          <w:ilvl w:val="1"/>
          <w:numId w:val="1"/>
        </w:numPr>
      </w:pPr>
      <w:r>
        <w:t>Under what circumstances can it possibly be observed?</w:t>
      </w:r>
    </w:p>
    <w:p w14:paraId="2A39317D" w14:textId="14F4A029" w:rsidR="001471EF" w:rsidRDefault="001471EF" w:rsidP="00926A8D">
      <w:pPr>
        <w:pStyle w:val="ListParagraph"/>
        <w:numPr>
          <w:ilvl w:val="1"/>
          <w:numId w:val="1"/>
        </w:numPr>
      </w:pPr>
      <w:r>
        <w:t xml:space="preserve">The Shapiro delay parameters, </w:t>
      </w:r>
      <w:proofErr w:type="gramStart"/>
      <w:r>
        <w:t>r</w:t>
      </w:r>
      <w:proofErr w:type="gramEnd"/>
      <w:r>
        <w:t xml:space="preserve"> and s</w:t>
      </w:r>
    </w:p>
    <w:p w14:paraId="07B0FD9E" w14:textId="2D7B79C4" w:rsidR="00741F64" w:rsidRDefault="00741F64" w:rsidP="00741F64">
      <w:pPr>
        <w:pStyle w:val="ListParagraph"/>
        <w:numPr>
          <w:ilvl w:val="0"/>
          <w:numId w:val="1"/>
        </w:numPr>
      </w:pPr>
      <w:r>
        <w:t>Shapiro Equations</w:t>
      </w:r>
    </w:p>
    <w:p w14:paraId="0BF68656" w14:textId="7C6E30C6" w:rsidR="00926A8D" w:rsidRDefault="00926A8D" w:rsidP="00926A8D">
      <w:pPr>
        <w:pStyle w:val="ListParagraph"/>
        <w:numPr>
          <w:ilvl w:val="0"/>
          <w:numId w:val="1"/>
        </w:numPr>
      </w:pPr>
      <w:r>
        <w:t>Case study: PSR J0737-3039A/B</w:t>
      </w:r>
    </w:p>
    <w:p w14:paraId="2A521E75" w14:textId="5CE64A0B" w:rsidR="00926A8D" w:rsidRDefault="00926A8D" w:rsidP="00926A8D">
      <w:pPr>
        <w:pStyle w:val="ListParagraph"/>
        <w:numPr>
          <w:ilvl w:val="0"/>
          <w:numId w:val="1"/>
        </w:numPr>
      </w:pPr>
      <w:r>
        <w:t>Case study: PSR J0740+6620</w:t>
      </w:r>
    </w:p>
    <w:p w14:paraId="09B35D7E" w14:textId="38D19E74" w:rsidR="00926A8D" w:rsidRDefault="00926A8D" w:rsidP="00926A8D">
      <w:pPr>
        <w:pStyle w:val="ListParagraph"/>
        <w:numPr>
          <w:ilvl w:val="0"/>
          <w:numId w:val="1"/>
        </w:numPr>
      </w:pPr>
      <w:r>
        <w:t>Case study: PSR J1811-2405</w:t>
      </w:r>
    </w:p>
    <w:p w14:paraId="7BFE6158" w14:textId="67892F9E" w:rsidR="00926A8D" w:rsidRDefault="00926A8D" w:rsidP="00926A8D">
      <w:pPr>
        <w:pStyle w:val="ListParagraph"/>
        <w:numPr>
          <w:ilvl w:val="0"/>
          <w:numId w:val="1"/>
        </w:numPr>
      </w:pPr>
      <w:r>
        <w:t>Case study:</w:t>
      </w:r>
      <w:r w:rsidR="001471EF">
        <w:t xml:space="preserve"> PSR</w:t>
      </w:r>
      <w:r>
        <w:t xml:space="preserve"> J1910-5959A</w:t>
      </w:r>
    </w:p>
    <w:sectPr w:rsidR="00926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51A12"/>
    <w:multiLevelType w:val="hybridMultilevel"/>
    <w:tmpl w:val="AD6470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8D"/>
    <w:rsid w:val="00095837"/>
    <w:rsid w:val="001471EF"/>
    <w:rsid w:val="00741F64"/>
    <w:rsid w:val="008627EC"/>
    <w:rsid w:val="0092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152F"/>
  <w15:chartTrackingRefBased/>
  <w15:docId w15:val="{CA918022-8EEF-46DE-B1B7-EA2EEB35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Rutt (PHY - Student)</dc:creator>
  <cp:keywords/>
  <dc:description/>
  <cp:lastModifiedBy>Taylor Rutt (PHY - Student)</cp:lastModifiedBy>
  <cp:revision>1</cp:revision>
  <dcterms:created xsi:type="dcterms:W3CDTF">2022-03-23T09:59:00Z</dcterms:created>
  <dcterms:modified xsi:type="dcterms:W3CDTF">2022-03-24T01:51:00Z</dcterms:modified>
</cp:coreProperties>
</file>