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4541" w14:textId="77777777" w:rsidR="00D90F34" w:rsidRDefault="00D90F34" w:rsidP="00D90F34">
      <w:pPr>
        <w:pStyle w:val="Title"/>
      </w:pPr>
      <w:r>
        <w:t xml:space="preserve">Comprehensive </w:t>
      </w:r>
      <w:proofErr w:type="spellStart"/>
      <w:r>
        <w:t>WiFi</w:t>
      </w:r>
      <w:proofErr w:type="spellEnd"/>
      <w:r>
        <w:t xml:space="preserve"> Assessment Summary V2.0: A+UP Charter School</w:t>
      </w:r>
    </w:p>
    <w:p w14:paraId="3E317CA4" w14:textId="77777777" w:rsidR="00D90F34" w:rsidRDefault="00D90F34" w:rsidP="00D90F34">
      <w:pPr>
        <w:pStyle w:val="Subtitle"/>
      </w:pPr>
      <w:r>
        <w:t>Technical Analysis for Future Network Engineering Reference – November 2025</w:t>
      </w:r>
    </w:p>
    <w:p w14:paraId="5C14DA31" w14:textId="77777777" w:rsidR="00D90F34" w:rsidRDefault="00D90F34" w:rsidP="00D90F34">
      <w:pPr>
        <w:pStyle w:val="Heading1"/>
      </w:pPr>
      <w:r>
        <w:t>1. Building Overview</w:t>
      </w:r>
    </w:p>
    <w:p w14:paraId="5938CD7A" w14:textId="230E32DD" w:rsidR="00D90F34" w:rsidRDefault="00D90F34" w:rsidP="00D90F34">
      <w:pPr>
        <w:pStyle w:val="NoSpacing"/>
      </w:pPr>
      <w:r w:rsidRPr="00D90F34">
        <w:rPr>
          <w:b/>
          <w:bCs/>
        </w:rPr>
        <w:t>Facility:</w:t>
      </w:r>
      <w:r w:rsidRPr="00D90F34">
        <w:t xml:space="preserve"> 20,205 sq ft (approx. 10,000 sq ft per floor), renovated with Cat6 in 2021, featuring a central network closet.</w:t>
      </w:r>
    </w:p>
    <w:p w14:paraId="08B013E9" w14:textId="72C2025A" w:rsidR="00D90F34" w:rsidRDefault="00D90F34" w:rsidP="00D90F34">
      <w:pPr>
        <w:pStyle w:val="NoSpacing"/>
      </w:pPr>
      <w:r w:rsidRPr="00D90F34">
        <w:rPr>
          <w:b/>
          <w:bCs/>
        </w:rPr>
        <w:t>Location:</w:t>
      </w:r>
      <w:r w:rsidRPr="00D90F34">
        <w:t xml:space="preserve"> Urban Houston (highway edge, low ambient noise; 180–230 SSIDs detected per scan).</w:t>
      </w:r>
    </w:p>
    <w:p w14:paraId="78A72410" w14:textId="17E12E22" w:rsidR="00D90F34" w:rsidRDefault="00D90F34" w:rsidP="00D90F34">
      <w:pPr>
        <w:pStyle w:val="NoSpacing"/>
      </w:pPr>
      <w:r w:rsidRPr="00D90F34">
        <w:rPr>
          <w:b/>
          <w:bCs/>
        </w:rPr>
        <w:t>Existing Infrastructure:</w:t>
      </w:r>
      <w:r w:rsidRPr="00D90F34">
        <w:t xml:space="preserve"> 13 × UAP-AC-PRO (</w:t>
      </w:r>
      <w:proofErr w:type="spellStart"/>
      <w:r w:rsidRPr="00D90F34">
        <w:t>WiFi</w:t>
      </w:r>
      <w:proofErr w:type="spellEnd"/>
      <w:r w:rsidRPr="00D90F34">
        <w:t xml:space="preserve"> 5, ceiling mounts; 7 upstairs, 6 downstairs), Cloud Key Gen2.</w:t>
      </w:r>
    </w:p>
    <w:p w14:paraId="682299C1" w14:textId="77777777" w:rsidR="00D90F34" w:rsidRDefault="00D90F34" w:rsidP="00D90F34">
      <w:pPr>
        <w:pStyle w:val="NoSpacing"/>
      </w:pPr>
      <w:r w:rsidRPr="00D90F34">
        <w:rPr>
          <w:b/>
          <w:bCs/>
        </w:rPr>
        <w:t>Device Density:</w:t>
      </w:r>
      <w:r w:rsidRPr="00D90F34">
        <w:t xml:space="preserve"> 110–120 Chromebooks upstairs; 5-device cart downstairs.</w:t>
      </w:r>
    </w:p>
    <w:p w14:paraId="31DB8857" w14:textId="77777777" w:rsidR="00D90F34" w:rsidRDefault="00D90F34" w:rsidP="00D90F34">
      <w:pPr>
        <w:pStyle w:val="NoSpacing"/>
      </w:pPr>
    </w:p>
    <w:p w14:paraId="687B1219" w14:textId="77777777" w:rsidR="00D90F34" w:rsidRPr="00D90F34" w:rsidRDefault="00D90F34" w:rsidP="00D90F34">
      <w:pPr>
        <w:rPr>
          <w:b/>
          <w:bCs/>
        </w:rPr>
      </w:pPr>
      <w:r w:rsidRPr="00D90F34">
        <w:rPr>
          <w:b/>
          <w:bCs/>
        </w:rPr>
        <w:t>Key Network Strains:</w:t>
      </w:r>
    </w:p>
    <w:p w14:paraId="08C6F4D8" w14:textId="77777777" w:rsidR="00D90F34" w:rsidRDefault="00D90F34" w:rsidP="00D90F34">
      <w:pPr>
        <w:pStyle w:val="ListParagraph"/>
        <w:numPr>
          <w:ilvl w:val="0"/>
          <w:numId w:val="14"/>
        </w:numPr>
      </w:pPr>
      <w:r w:rsidRPr="00D90F34">
        <w:t>30–50% packet drops due to coverage gaps and roaming (5–10s disruptions)</w:t>
      </w:r>
    </w:p>
    <w:p w14:paraId="0CD045B2" w14:textId="77777777" w:rsidR="00D90F34" w:rsidRDefault="00D90F34" w:rsidP="00D90F34">
      <w:pPr>
        <w:pStyle w:val="ListParagraph"/>
        <w:numPr>
          <w:ilvl w:val="0"/>
          <w:numId w:val="14"/>
        </w:numPr>
      </w:pPr>
      <w:r w:rsidRPr="00D90F34">
        <w:t>2.4GHz: 70–80% channel saturation, 40–60% collision rates</w:t>
      </w:r>
    </w:p>
    <w:p w14:paraId="3FA278F0" w14:textId="77777777" w:rsidR="00D90F34" w:rsidRDefault="00D90F34" w:rsidP="00D90F34">
      <w:pPr>
        <w:pStyle w:val="ListParagraph"/>
        <w:numPr>
          <w:ilvl w:val="0"/>
          <w:numId w:val="14"/>
        </w:numPr>
      </w:pPr>
      <w:r w:rsidRPr="00D90F34">
        <w:t>5GHz: 30–40% airtime loss, 40–62 neighboring SSIDs per scan</w:t>
      </w:r>
    </w:p>
    <w:p w14:paraId="7792F70A" w14:textId="59DFC86A" w:rsidR="00D90F34" w:rsidRDefault="00D90F34" w:rsidP="00D90F34">
      <w:pPr>
        <w:pStyle w:val="NoSpacing"/>
      </w:pPr>
      <w:r w:rsidRPr="006E41CB">
        <w:rPr>
          <w:b/>
          <w:bCs/>
        </w:rPr>
        <w:t>Note:</w:t>
      </w:r>
      <w:r w:rsidRPr="00D90F34">
        <w:t xml:space="preserve"> EdTech usage spikes (Google Meet, 100 Mbps/room) exacerbate existing coverage voids.</w:t>
      </w:r>
    </w:p>
    <w:p w14:paraId="54B77184" w14:textId="77777777" w:rsidR="00D90F34" w:rsidRDefault="00D90F34" w:rsidP="00D90F34">
      <w:pPr>
        <w:pStyle w:val="NoSpacing"/>
      </w:pPr>
      <w:r w:rsidRPr="006E41CB">
        <w:rPr>
          <w:b/>
          <w:bCs/>
        </w:rPr>
        <w:t>Survey Methodology:</w:t>
      </w:r>
      <w:r w:rsidRPr="00D90F34">
        <w:t xml:space="preserve"> </w:t>
      </w:r>
      <w:proofErr w:type="spellStart"/>
      <w:r w:rsidRPr="00D90F34">
        <w:t>NetSpot</w:t>
      </w:r>
      <w:proofErr w:type="spellEnd"/>
      <w:r w:rsidRPr="00D90F34">
        <w:t xml:space="preserve"> (10+ data points per floor, SSID-tied screenshots). Note: </w:t>
      </w:r>
      <w:r w:rsidRPr="006E41CB">
        <w:rPr>
          <w:b/>
          <w:bCs/>
        </w:rPr>
        <w:t>Survey bias toward core areas;</w:t>
      </w:r>
      <w:r w:rsidRPr="00D90F34">
        <w:t xml:space="preserve"> </w:t>
      </w:r>
      <w:proofErr w:type="spellStart"/>
      <w:r w:rsidRPr="00D90F34">
        <w:t>unsurveyed</w:t>
      </w:r>
      <w:proofErr w:type="spellEnd"/>
      <w:r w:rsidRPr="00D90F34">
        <w:t xml:space="preserve"> voids may result in 10–15% overstatement.</w:t>
      </w:r>
    </w:p>
    <w:p w14:paraId="3C4FCF41" w14:textId="77777777" w:rsidR="00D90F34" w:rsidRDefault="00D90F34" w:rsidP="00D90F34">
      <w:pPr>
        <w:pStyle w:val="NoSpacing"/>
      </w:pPr>
      <w:r w:rsidRPr="006E41CB">
        <w:rPr>
          <w:b/>
          <w:bCs/>
        </w:rPr>
        <w:t>RF Model:</w:t>
      </w:r>
      <w:r w:rsidRPr="00D90F34">
        <w:t xml:space="preserve"> RSSI model, n=3.5/4 (three-wall average, 5GHz, 20 dBm Tx, 100x80 ft grid): Mean RSSI -62 dBm upstairs / -57 dBm downstairs. Post-tuning: +6 dB improvement (75–82% → 90–95% coverage above -65 dBm).</w:t>
      </w:r>
    </w:p>
    <w:p w14:paraId="3169514E" w14:textId="77777777" w:rsidR="00D90F34" w:rsidRDefault="00D90F34" w:rsidP="00D90F34">
      <w:pPr>
        <w:pStyle w:val="Heading1"/>
      </w:pPr>
      <w:r>
        <w:t>2. Current Deployment &amp; Proposed Hardware</w:t>
      </w:r>
    </w:p>
    <w:p w14:paraId="69B98BB9" w14:textId="77777777" w:rsidR="006E41CB" w:rsidRDefault="00D90F34" w:rsidP="006E41CB">
      <w:pPr>
        <w:pStyle w:val="NoSpacing"/>
      </w:pPr>
      <w:r w:rsidRPr="006E41CB">
        <w:rPr>
          <w:b/>
          <w:bCs/>
        </w:rPr>
        <w:t>Core Network:</w:t>
      </w:r>
      <w:r w:rsidRPr="00D90F34">
        <w:t xml:space="preserve"> UDM Pro Max / USW-48-PoE ($1,673 + $260 optional adds).</w:t>
      </w:r>
    </w:p>
    <w:p w14:paraId="1DD2D257" w14:textId="390AADC7" w:rsidR="00D90F34" w:rsidRDefault="00D90F34" w:rsidP="006E41CB">
      <w:pPr>
        <w:pStyle w:val="NoSpacing"/>
      </w:pPr>
      <w:r w:rsidRPr="006E41CB">
        <w:rPr>
          <w:b/>
          <w:bCs/>
        </w:rPr>
        <w:t>Lab Pre-Tuning:</w:t>
      </w:r>
      <w:r w:rsidRPr="00D90F34">
        <w:t xml:space="preserve"> Channel and power optimization; globally disable 2.4GHz; enable 802.11k/v/r; set RSSI threshold to -70 dBm.</w:t>
      </w:r>
    </w:p>
    <w:p w14:paraId="5596B798" w14:textId="77777777" w:rsidR="00D90F34" w:rsidRPr="006E41CB" w:rsidRDefault="00D90F34" w:rsidP="00D90F34">
      <w:pPr>
        <w:rPr>
          <w:b/>
          <w:bCs/>
        </w:rPr>
      </w:pPr>
      <w:r w:rsidRPr="006E41CB">
        <w:rPr>
          <w:b/>
          <w:bCs/>
        </w:rPr>
        <w:t>Top-Line Coverage:</w:t>
      </w:r>
    </w:p>
    <w:p w14:paraId="3E7D671B" w14:textId="77777777" w:rsidR="00D90F34" w:rsidRDefault="00D90F34" w:rsidP="00D90F34">
      <w:pPr>
        <w:pStyle w:val="ListParagraph"/>
        <w:numPr>
          <w:ilvl w:val="0"/>
          <w:numId w:val="15"/>
        </w:numPr>
      </w:pPr>
      <w:r w:rsidRPr="00D90F34">
        <w:t>Upstairs: 82% (density constraints); projected 90% with two additional APs and rebalance</w:t>
      </w:r>
    </w:p>
    <w:p w14:paraId="4457D878" w14:textId="77777777" w:rsidR="00D90F34" w:rsidRDefault="00D90F34" w:rsidP="00D90F34">
      <w:pPr>
        <w:pStyle w:val="ListParagraph"/>
        <w:numPr>
          <w:ilvl w:val="0"/>
          <w:numId w:val="15"/>
        </w:numPr>
      </w:pPr>
      <w:r w:rsidRPr="00D90F34">
        <w:t>Downstairs: 85% (lean load); projected 93% with AP relocation</w:t>
      </w:r>
    </w:p>
    <w:p w14:paraId="7A295AE3" w14:textId="77777777" w:rsidR="00D90F34" w:rsidRDefault="00D90F34" w:rsidP="00D90F34">
      <w:pPr>
        <w:pStyle w:val="Heading1"/>
      </w:pPr>
      <w:r>
        <w:lastRenderedPageBreak/>
        <w:t>3. Second Floor – High-Density Core (~110 Chromebooks)</w:t>
      </w:r>
    </w:p>
    <w:p w14:paraId="0D74C0C5" w14:textId="77777777" w:rsidR="00D90F34" w:rsidRDefault="00D90F34" w:rsidP="00D90F34">
      <w:pPr>
        <w:pStyle w:val="Heading2"/>
      </w:pPr>
      <w:r>
        <w:t>3.1. Load &amp; Traffic Patterns</w:t>
      </w:r>
    </w:p>
    <w:p w14:paraId="66948A58" w14:textId="77777777" w:rsidR="00D90F34" w:rsidRDefault="00D90F34" w:rsidP="00D90F34">
      <w:pPr>
        <w:pStyle w:val="ListParagraph"/>
        <w:numPr>
          <w:ilvl w:val="0"/>
          <w:numId w:val="16"/>
        </w:numPr>
      </w:pPr>
      <w:r w:rsidRPr="00D90F34">
        <w:t xml:space="preserve">Classroom bursts: 15–30 devices per room, 100–200 Mbps/class (2018–2022 </w:t>
      </w:r>
      <w:proofErr w:type="spellStart"/>
      <w:r w:rsidRPr="00D90F34">
        <w:t>WiFi</w:t>
      </w:r>
      <w:proofErr w:type="spellEnd"/>
      <w:r w:rsidRPr="00D90F34">
        <w:t xml:space="preserve"> 5 fleet)</w:t>
      </w:r>
    </w:p>
    <w:p w14:paraId="584E6B19" w14:textId="77777777" w:rsidR="00D90F34" w:rsidRDefault="00D90F34" w:rsidP="00D90F34">
      <w:pPr>
        <w:pStyle w:val="ListParagraph"/>
        <w:numPr>
          <w:ilvl w:val="0"/>
          <w:numId w:val="16"/>
        </w:numPr>
      </w:pPr>
      <w:r w:rsidRPr="00D90F34">
        <w:t>Library (Rm207): 20–30 simultaneous users</w:t>
      </w:r>
    </w:p>
    <w:p w14:paraId="4D25827C" w14:textId="77777777" w:rsidR="00D90F34" w:rsidRDefault="00D90F34" w:rsidP="00D90F34">
      <w:pPr>
        <w:pStyle w:val="ListParagraph"/>
        <w:numPr>
          <w:ilvl w:val="0"/>
          <w:numId w:val="16"/>
        </w:numPr>
      </w:pPr>
      <w:r w:rsidRPr="00D90F34">
        <w:t>Hallways: 50+ concurrent roaming devices</w:t>
      </w:r>
    </w:p>
    <w:p w14:paraId="7D947E9E" w14:textId="77777777" w:rsidR="00D90F34" w:rsidRDefault="00D90F34" w:rsidP="00D90F34">
      <w:pPr>
        <w:pStyle w:val="Heading2"/>
      </w:pPr>
      <w:r>
        <w:t>3.2. Access Point Deployment Snapshot (7 APs)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075"/>
        <w:gridCol w:w="1800"/>
        <w:gridCol w:w="1980"/>
        <w:gridCol w:w="4495"/>
      </w:tblGrid>
      <w:tr w:rsidR="00D90F34" w:rsidRPr="00D90F34" w14:paraId="28088C7E" w14:textId="77777777" w:rsidTr="006E4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5" w:type="dxa"/>
          </w:tcPr>
          <w:p w14:paraId="1EE36C07" w14:textId="6B02882D" w:rsidR="00D90F34" w:rsidRPr="00D90F34" w:rsidRDefault="00D90F34" w:rsidP="00D90F34">
            <w:r>
              <w:t>AP ID</w:t>
            </w:r>
          </w:p>
        </w:tc>
        <w:tc>
          <w:tcPr>
            <w:tcW w:w="1800" w:type="dxa"/>
          </w:tcPr>
          <w:p w14:paraId="15B406A9" w14:textId="5B2F0E59" w:rsidR="00D90F34" w:rsidRPr="00D90F34" w:rsidRDefault="00D90F34" w:rsidP="00D90F34">
            <w:r>
              <w:t>Location</w:t>
            </w:r>
          </w:p>
        </w:tc>
        <w:tc>
          <w:tcPr>
            <w:tcW w:w="1980" w:type="dxa"/>
          </w:tcPr>
          <w:p w14:paraId="36704B20" w14:textId="37464AAB" w:rsidR="00D90F34" w:rsidRPr="00D90F34" w:rsidRDefault="00D90F34" w:rsidP="00D90F34">
            <w:r>
              <w:t>Role</w:t>
            </w:r>
          </w:p>
        </w:tc>
        <w:tc>
          <w:tcPr>
            <w:tcW w:w="4495" w:type="dxa"/>
          </w:tcPr>
          <w:p w14:paraId="0CFEDA47" w14:textId="1EAB4FE6" w:rsidR="00D90F34" w:rsidRPr="00D90F34" w:rsidRDefault="00D90F34" w:rsidP="00D90F34">
            <w:r>
              <w:t>Issues (RSSI Est/Sim)</w:t>
            </w:r>
          </w:p>
        </w:tc>
      </w:tr>
      <w:tr w:rsidR="00D90F34" w:rsidRPr="00D90F34" w14:paraId="42F88035" w14:textId="77777777" w:rsidTr="006E4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75" w:type="dxa"/>
          </w:tcPr>
          <w:p w14:paraId="4804F705" w14:textId="525B55F5" w:rsidR="00D90F34" w:rsidRDefault="00D90F34" w:rsidP="00D90F34">
            <w:r>
              <w:t>WAP1</w:t>
            </w:r>
          </w:p>
        </w:tc>
        <w:tc>
          <w:tcPr>
            <w:tcW w:w="1800" w:type="dxa"/>
          </w:tcPr>
          <w:p w14:paraId="0185497F" w14:textId="14FD76A4" w:rsidR="00D90F34" w:rsidRDefault="00D90F34" w:rsidP="00D90F34">
            <w:r>
              <w:t>NW (Rm201 adj, 30° tilt)</w:t>
            </w:r>
          </w:p>
        </w:tc>
        <w:tc>
          <w:tcPr>
            <w:tcW w:w="1980" w:type="dxa"/>
          </w:tcPr>
          <w:p w14:paraId="716135F8" w14:textId="5ABD34DD" w:rsidR="00D90F34" w:rsidRDefault="00D90F34" w:rsidP="00D90F34">
            <w:r>
              <w:t>Classrooms 201</w:t>
            </w:r>
          </w:p>
        </w:tc>
        <w:tc>
          <w:tcPr>
            <w:tcW w:w="4495" w:type="dxa"/>
          </w:tcPr>
          <w:p w14:paraId="39606B13" w14:textId="27A1E079" w:rsidR="00D90F34" w:rsidRDefault="00D90F34" w:rsidP="00D90F34">
            <w:r>
              <w:t>Fair (-65 dBm edges); tilt causes ~10% coverage loss.</w:t>
            </w:r>
          </w:p>
        </w:tc>
      </w:tr>
      <w:tr w:rsidR="00D90F34" w:rsidRPr="00D90F34" w14:paraId="304EDEE1" w14:textId="77777777" w:rsidTr="006E41CB">
        <w:tc>
          <w:tcPr>
            <w:tcW w:w="1075" w:type="dxa"/>
          </w:tcPr>
          <w:p w14:paraId="20344C2A" w14:textId="5CC91A0E" w:rsidR="00D90F34" w:rsidRDefault="00D90F34" w:rsidP="00D90F34">
            <w:r>
              <w:t>WAP2</w:t>
            </w:r>
          </w:p>
        </w:tc>
        <w:tc>
          <w:tcPr>
            <w:tcW w:w="1800" w:type="dxa"/>
          </w:tcPr>
          <w:p w14:paraId="115AA5AD" w14:textId="29F96D65" w:rsidR="00D90F34" w:rsidRDefault="00D90F34" w:rsidP="00D90F34">
            <w:r>
              <w:t>Office (Rm208)</w:t>
            </w:r>
          </w:p>
        </w:tc>
        <w:tc>
          <w:tcPr>
            <w:tcW w:w="1980" w:type="dxa"/>
          </w:tcPr>
          <w:p w14:paraId="5D929D16" w14:textId="60E67B27" w:rsidR="00D90F34" w:rsidRDefault="00D90F34" w:rsidP="00D90F34">
            <w:r>
              <w:t>Admin</w:t>
            </w:r>
          </w:p>
        </w:tc>
        <w:tc>
          <w:tcPr>
            <w:tcW w:w="4495" w:type="dxa"/>
          </w:tcPr>
          <w:p w14:paraId="5CA13A85" w14:textId="050F819B" w:rsidR="00D90F34" w:rsidRDefault="00D90F34" w:rsidP="00D90F34">
            <w:r>
              <w:t>Redundant with WAP4 (-50 dBm); low-density inefficiency.</w:t>
            </w:r>
          </w:p>
        </w:tc>
      </w:tr>
      <w:tr w:rsidR="00D90F34" w:rsidRPr="00D90F34" w14:paraId="2D74BDE3" w14:textId="77777777" w:rsidTr="006E4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75" w:type="dxa"/>
          </w:tcPr>
          <w:p w14:paraId="29717BC9" w14:textId="72A56D00" w:rsidR="00D90F34" w:rsidRDefault="00D90F34" w:rsidP="00D90F34">
            <w:r>
              <w:t>WAP3</w:t>
            </w:r>
          </w:p>
        </w:tc>
        <w:tc>
          <w:tcPr>
            <w:tcW w:w="1800" w:type="dxa"/>
          </w:tcPr>
          <w:p w14:paraId="01A6A1B8" w14:textId="4F539A67" w:rsidR="00D90F34" w:rsidRDefault="00D90F34" w:rsidP="00D90F34">
            <w:r>
              <w:t>Rm201</w:t>
            </w:r>
          </w:p>
        </w:tc>
        <w:tc>
          <w:tcPr>
            <w:tcW w:w="1980" w:type="dxa"/>
          </w:tcPr>
          <w:p w14:paraId="7096BF32" w14:textId="55572F91" w:rsidR="00D90F34" w:rsidRDefault="00D90F34" w:rsidP="00D90F34">
            <w:r>
              <w:t>Classroom</w:t>
            </w:r>
          </w:p>
        </w:tc>
        <w:tc>
          <w:tcPr>
            <w:tcW w:w="4495" w:type="dxa"/>
          </w:tcPr>
          <w:p w14:paraId="6231D993" w14:textId="0CC8B8D4" w:rsidR="00D90F34" w:rsidRDefault="00D90F34" w:rsidP="00D90F34">
            <w:r>
              <w:t>Strong (-55 dBm); solid density support.</w:t>
            </w:r>
          </w:p>
        </w:tc>
      </w:tr>
      <w:tr w:rsidR="00D90F34" w:rsidRPr="00D90F34" w14:paraId="5177C34B" w14:textId="77777777" w:rsidTr="006E41CB">
        <w:tc>
          <w:tcPr>
            <w:tcW w:w="1075" w:type="dxa"/>
          </w:tcPr>
          <w:p w14:paraId="47A08BBB" w14:textId="7A8BF965" w:rsidR="00D90F34" w:rsidRDefault="00D90F34" w:rsidP="00D90F34">
            <w:r>
              <w:t>WAP4</w:t>
            </w:r>
          </w:p>
        </w:tc>
        <w:tc>
          <w:tcPr>
            <w:tcW w:w="1800" w:type="dxa"/>
          </w:tcPr>
          <w:p w14:paraId="751D581A" w14:textId="66EBA022" w:rsidR="00D90F34" w:rsidRDefault="00D90F34" w:rsidP="00D90F34">
            <w:r>
              <w:t>Office/Rm208</w:t>
            </w:r>
          </w:p>
        </w:tc>
        <w:tc>
          <w:tcPr>
            <w:tcW w:w="1980" w:type="dxa"/>
          </w:tcPr>
          <w:p w14:paraId="01C9CF1E" w14:textId="786B2FB6" w:rsidR="00D90F34" w:rsidRDefault="00D90F34" w:rsidP="00D90F34">
            <w:r>
              <w:t>Admin</w:t>
            </w:r>
          </w:p>
        </w:tc>
        <w:tc>
          <w:tcPr>
            <w:tcW w:w="4495" w:type="dxa"/>
          </w:tcPr>
          <w:p w14:paraId="361B5424" w14:textId="43124085" w:rsidR="00D90F34" w:rsidRDefault="00D90F34" w:rsidP="00D90F34">
            <w:r>
              <w:t>Redundant with WAP2; signal bleed into Rm207 (-70 dBm).</w:t>
            </w:r>
          </w:p>
        </w:tc>
      </w:tr>
      <w:tr w:rsidR="00D90F34" w:rsidRPr="00D90F34" w14:paraId="031016C9" w14:textId="77777777" w:rsidTr="006E4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75" w:type="dxa"/>
          </w:tcPr>
          <w:p w14:paraId="4CD9F7F1" w14:textId="1B46BD2B" w:rsidR="00D90F34" w:rsidRDefault="00D90F34" w:rsidP="00D90F34">
            <w:r>
              <w:t>WAP5</w:t>
            </w:r>
          </w:p>
        </w:tc>
        <w:tc>
          <w:tcPr>
            <w:tcW w:w="1800" w:type="dxa"/>
          </w:tcPr>
          <w:p w14:paraId="6109BDED" w14:textId="03D3CB2E" w:rsidR="00D90F34" w:rsidRDefault="00D90F34" w:rsidP="00D90F34">
            <w:r>
              <w:t>Rm202</w:t>
            </w:r>
          </w:p>
        </w:tc>
        <w:tc>
          <w:tcPr>
            <w:tcW w:w="1980" w:type="dxa"/>
          </w:tcPr>
          <w:p w14:paraId="4DC82415" w14:textId="6F2662CC" w:rsidR="00D90F34" w:rsidRDefault="00D90F34" w:rsidP="00D90F34">
            <w:r>
              <w:t>Classroom</w:t>
            </w:r>
          </w:p>
        </w:tc>
        <w:tc>
          <w:tcPr>
            <w:tcW w:w="4495" w:type="dxa"/>
          </w:tcPr>
          <w:p w14:paraId="121D248E" w14:textId="2EA92A11" w:rsidR="00D90F34" w:rsidRDefault="00D90F34" w:rsidP="00D90F34">
            <w:r>
              <w:t>Strong (-58 dBm); 20+ Chromebooks supported well.</w:t>
            </w:r>
          </w:p>
        </w:tc>
      </w:tr>
      <w:tr w:rsidR="00D90F34" w:rsidRPr="00D90F34" w14:paraId="1E055741" w14:textId="77777777" w:rsidTr="006E41CB">
        <w:tc>
          <w:tcPr>
            <w:tcW w:w="1075" w:type="dxa"/>
          </w:tcPr>
          <w:p w14:paraId="201705DC" w14:textId="4DF11E5F" w:rsidR="00D90F34" w:rsidRDefault="00D90F34" w:rsidP="00D90F34">
            <w:r>
              <w:t>WAP6</w:t>
            </w:r>
          </w:p>
        </w:tc>
        <w:tc>
          <w:tcPr>
            <w:tcW w:w="1800" w:type="dxa"/>
          </w:tcPr>
          <w:p w14:paraId="2E489919" w14:textId="36270079" w:rsidR="00D90F34" w:rsidRDefault="00D90F34" w:rsidP="00D90F34">
            <w:r>
              <w:t>Rm206</w:t>
            </w:r>
          </w:p>
        </w:tc>
        <w:tc>
          <w:tcPr>
            <w:tcW w:w="1980" w:type="dxa"/>
          </w:tcPr>
          <w:p w14:paraId="32261532" w14:textId="1149F342" w:rsidR="00D90F34" w:rsidRDefault="00D90F34" w:rsidP="00D90F34">
            <w:r>
              <w:t>Classrooms 206/edge</w:t>
            </w:r>
          </w:p>
        </w:tc>
        <w:tc>
          <w:tcPr>
            <w:tcW w:w="4495" w:type="dxa"/>
          </w:tcPr>
          <w:p w14:paraId="7A07F315" w14:textId="5D05E186" w:rsidR="00D90F34" w:rsidRDefault="00D90F34" w:rsidP="00D90F34">
            <w:r>
              <w:t>Coverage stretched to Rms 205/207 (-68 dBm); lag risk present.</w:t>
            </w:r>
          </w:p>
        </w:tc>
      </w:tr>
      <w:tr w:rsidR="00D90F34" w:rsidRPr="00D90F34" w14:paraId="4DE1DFD3" w14:textId="77777777" w:rsidTr="006E4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75" w:type="dxa"/>
          </w:tcPr>
          <w:p w14:paraId="31F87227" w14:textId="6D5480F6" w:rsidR="00D90F34" w:rsidRDefault="00D90F34" w:rsidP="00D90F34">
            <w:r>
              <w:t>WAP7</w:t>
            </w:r>
          </w:p>
        </w:tc>
        <w:tc>
          <w:tcPr>
            <w:tcW w:w="1800" w:type="dxa"/>
          </w:tcPr>
          <w:p w14:paraId="23401F02" w14:textId="5DE45002" w:rsidR="00D90F34" w:rsidRDefault="00D90F34" w:rsidP="00D90F34">
            <w:r>
              <w:t>Rm204</w:t>
            </w:r>
          </w:p>
        </w:tc>
        <w:tc>
          <w:tcPr>
            <w:tcW w:w="1980" w:type="dxa"/>
          </w:tcPr>
          <w:p w14:paraId="6DF24539" w14:textId="1ADE3345" w:rsidR="00D90F34" w:rsidRDefault="00D90F34" w:rsidP="00D90F34">
            <w:r>
              <w:t>Classroom east</w:t>
            </w:r>
          </w:p>
        </w:tc>
        <w:tc>
          <w:tcPr>
            <w:tcW w:w="4495" w:type="dxa"/>
          </w:tcPr>
          <w:p w14:paraId="02569013" w14:textId="5961B009" w:rsidR="00D90F34" w:rsidRDefault="00D90F34" w:rsidP="00D90F34">
            <w:r>
              <w:t>Strong (-56 dBm); no current issues.</w:t>
            </w:r>
          </w:p>
        </w:tc>
      </w:tr>
    </w:tbl>
    <w:p w14:paraId="625891AE" w14:textId="77777777" w:rsidR="00D90F34" w:rsidRDefault="00D90F34" w:rsidP="006E41CB">
      <w:pPr>
        <w:pStyle w:val="NoSpacing"/>
      </w:pPr>
      <w:r w:rsidRPr="00D90F34">
        <w:t>Coverage Baseline: 75% above -65 dBm (core 85%, edges 55%); mean -62 dBm; 30% loss attributed to channel overlap and congestion.</w:t>
      </w:r>
    </w:p>
    <w:p w14:paraId="4E0FC924" w14:textId="77777777" w:rsidR="00D90F34" w:rsidRDefault="00D90F34" w:rsidP="00D90F34">
      <w:pPr>
        <w:pStyle w:val="Heading2"/>
      </w:pPr>
      <w:r>
        <w:t>3.3. Coverage Gaps &amp; Overages</w:t>
      </w:r>
    </w:p>
    <w:p w14:paraId="7294E32A" w14:textId="77777777" w:rsidR="00D90F34" w:rsidRDefault="00D90F34" w:rsidP="00D90F34">
      <w:pPr>
        <w:pStyle w:val="ListParagraph"/>
        <w:numPr>
          <w:ilvl w:val="0"/>
          <w:numId w:val="17"/>
        </w:numPr>
      </w:pPr>
      <w:r w:rsidRPr="00D90F34">
        <w:t xml:space="preserve">Rm207 Library (P1): No dedicated AP; -70 to -80 dBm (60 ft from WAP5/6, 3+ walls, </w:t>
      </w:r>
      <w:proofErr w:type="spellStart"/>
      <w:r w:rsidRPr="00D90F34">
        <w:t>unsurveyed</w:t>
      </w:r>
      <w:proofErr w:type="spellEnd"/>
      <w:r w:rsidRPr="00D90F34">
        <w:t>); 20–30 Chromebooks, 40–50% drop rate.</w:t>
      </w:r>
    </w:p>
    <w:p w14:paraId="2F8A4A11" w14:textId="77777777" w:rsidR="00D90F34" w:rsidRDefault="00D90F34" w:rsidP="00D90F34">
      <w:pPr>
        <w:pStyle w:val="ListParagraph"/>
        <w:numPr>
          <w:ilvl w:val="0"/>
          <w:numId w:val="17"/>
        </w:numPr>
      </w:pPr>
      <w:r w:rsidRPr="00D90F34">
        <w:t>Recommendation: Add WAP8 (ceiling center, channel 165 high, +15 dB to -55 dBm; aim for 100% reliability).</w:t>
      </w:r>
    </w:p>
    <w:p w14:paraId="0309D53E" w14:textId="77777777" w:rsidR="00D90F34" w:rsidRDefault="00D90F34" w:rsidP="00D90F34">
      <w:pPr>
        <w:pStyle w:val="ListParagraph"/>
        <w:numPr>
          <w:ilvl w:val="0"/>
          <w:numId w:val="17"/>
        </w:numPr>
      </w:pPr>
      <w:r w:rsidRPr="00D90F34">
        <w:t xml:space="preserve">Rm205 (P2): -65 to -75 dBm (30–40 ft from WAP6, </w:t>
      </w:r>
      <w:proofErr w:type="spellStart"/>
      <w:r w:rsidRPr="00D90F34">
        <w:t>unsurveyed</w:t>
      </w:r>
      <w:proofErr w:type="spellEnd"/>
      <w:r w:rsidRPr="00D90F34">
        <w:t>); lag for flex/storage cart.</w:t>
      </w:r>
    </w:p>
    <w:p w14:paraId="379B2761" w14:textId="77777777" w:rsidR="00D90F34" w:rsidRDefault="00D90F34" w:rsidP="00D90F34">
      <w:pPr>
        <w:pStyle w:val="ListParagraph"/>
        <w:numPr>
          <w:ilvl w:val="0"/>
          <w:numId w:val="17"/>
        </w:numPr>
      </w:pPr>
      <w:r w:rsidRPr="00D90F34">
        <w:t>Recommendation: Add WAP9 (door edge, channel 36 medium, +12 dB to -53 dBm) or relocate WAP9 from 1st-floor overlap.</w:t>
      </w:r>
    </w:p>
    <w:p w14:paraId="18489801" w14:textId="77777777" w:rsidR="00D90F34" w:rsidRDefault="00D90F34" w:rsidP="00D90F34">
      <w:pPr>
        <w:pStyle w:val="ListParagraph"/>
        <w:numPr>
          <w:ilvl w:val="0"/>
          <w:numId w:val="17"/>
        </w:numPr>
      </w:pPr>
      <w:r w:rsidRPr="00D90F34">
        <w:t>Stairwells (P3): -70 to -82 dBm vertical; 5–10s drop risk.</w:t>
      </w:r>
    </w:p>
    <w:p w14:paraId="17E52E8D" w14:textId="77777777" w:rsidR="00D90F34" w:rsidRDefault="00D90F34" w:rsidP="00D90F34">
      <w:pPr>
        <w:pStyle w:val="ListParagraph"/>
        <w:numPr>
          <w:ilvl w:val="0"/>
          <w:numId w:val="17"/>
        </w:numPr>
      </w:pPr>
      <w:r w:rsidRPr="00D90F34">
        <w:t>Recommendation: Enable 802.11r/k/v and set RSSI threshold to -70 dBm; perform walk survey in Week 1.</w:t>
      </w:r>
    </w:p>
    <w:p w14:paraId="30BB34C0" w14:textId="77777777" w:rsidR="00D90F34" w:rsidRDefault="00D90F34" w:rsidP="00D90F34">
      <w:pPr>
        <w:pStyle w:val="ListParagraph"/>
        <w:numPr>
          <w:ilvl w:val="0"/>
          <w:numId w:val="17"/>
        </w:numPr>
      </w:pPr>
      <w:r w:rsidRPr="00D90F34">
        <w:t>Office (WAP2/4): Redundant -50 dBm (20 ft, 20% over-provision).</w:t>
      </w:r>
    </w:p>
    <w:p w14:paraId="57190413" w14:textId="77777777" w:rsidR="00D90F34" w:rsidRDefault="00D90F34" w:rsidP="00D90F34">
      <w:pPr>
        <w:pStyle w:val="ListParagraph"/>
        <w:numPr>
          <w:ilvl w:val="0"/>
          <w:numId w:val="17"/>
        </w:numPr>
      </w:pPr>
      <w:r w:rsidRPr="00D90F34">
        <w:lastRenderedPageBreak/>
        <w:t>Recommendation: Lower WAP2 power, repurpose if feasible.</w:t>
      </w:r>
    </w:p>
    <w:p w14:paraId="53BB0DFA" w14:textId="77777777" w:rsidR="00D90F34" w:rsidRDefault="00D90F34" w:rsidP="006E41CB">
      <w:pPr>
        <w:pStyle w:val="NoSpacing"/>
      </w:pPr>
      <w:r w:rsidRPr="00D90F34">
        <w:t xml:space="preserve">Survey Bias Note: Core-focused surveys may overstate coverage by 10%; </w:t>
      </w:r>
      <w:proofErr w:type="spellStart"/>
      <w:r w:rsidRPr="00D90F34">
        <w:t>unsurveyed</w:t>
      </w:r>
      <w:proofErr w:type="spellEnd"/>
      <w:r w:rsidRPr="00D90F34">
        <w:t xml:space="preserve"> voids present a 15% risk. Week 1 re-survey recommended.</w:t>
      </w:r>
    </w:p>
    <w:p w14:paraId="7442BB67" w14:textId="77777777" w:rsidR="00D90F34" w:rsidRDefault="00D90F34" w:rsidP="00D90F34">
      <w:pPr>
        <w:pStyle w:val="Heading2"/>
      </w:pPr>
      <w:r>
        <w:t>3.4. RF &amp; Channel Deployment</w:t>
      </w:r>
    </w:p>
    <w:p w14:paraId="69435082" w14:textId="77777777" w:rsidR="00D90F34" w:rsidRDefault="00D90F34" w:rsidP="00D90F34">
      <w:pPr>
        <w:pStyle w:val="ListParagraph"/>
        <w:numPr>
          <w:ilvl w:val="0"/>
          <w:numId w:val="18"/>
        </w:numPr>
      </w:pPr>
      <w:r w:rsidRPr="00D90F34">
        <w:t>2.4GHz: 70–80% saturation (channels 1/6/11, 12–25 neighboring APs). Disable globally; configure WAP2 at low power for printers only.</w:t>
      </w:r>
    </w:p>
    <w:p w14:paraId="523298E5" w14:textId="77777777" w:rsidR="00D90F34" w:rsidRDefault="00D90F34" w:rsidP="00D90F34">
      <w:pPr>
        <w:pStyle w:val="ListParagraph"/>
        <w:numPr>
          <w:ilvl w:val="0"/>
          <w:numId w:val="18"/>
        </w:numPr>
      </w:pPr>
      <w:r w:rsidRPr="00D90F34">
        <w:t>5GHz: 30–40% airtime loss; channels 36/165 clean (4–8 neighbors), avoid 112/149 (10–15 neighbors). DFS channels (52/100) are acceptable (2–4 neighbors, 1–2% radar events).</w:t>
      </w:r>
    </w:p>
    <w:p w14:paraId="64B4FEAC" w14:textId="77777777" w:rsidR="00D90F34" w:rsidRDefault="00D90F34" w:rsidP="00D90F34">
      <w:pPr>
        <w:pStyle w:val="ListParagraph"/>
        <w:numPr>
          <w:ilvl w:val="0"/>
          <w:numId w:val="18"/>
        </w:numPr>
      </w:pPr>
      <w:r w:rsidRPr="00D90F34">
        <w:t xml:space="preserve">Lab Tuning: Channels 36/165/157, 80MHz width. Simulated improvement: mean RSSI +7 dB (75% → 92% above -65 dBm); voids improve by +12–15 </w:t>
      </w:r>
      <w:proofErr w:type="spellStart"/>
      <w:r w:rsidRPr="00D90F34">
        <w:t>dB.</w:t>
      </w:r>
      <w:proofErr w:type="spellEnd"/>
    </w:p>
    <w:p w14:paraId="4DF9DFB5" w14:textId="77777777" w:rsidR="00D90F34" w:rsidRDefault="00D90F34" w:rsidP="00D90F34">
      <w:pPr>
        <w:pStyle w:val="Heading1"/>
      </w:pPr>
      <w:r>
        <w:t>4. First Floor – Low-Density Secondary (~5 Chromebooks, Cart-Based)</w:t>
      </w:r>
    </w:p>
    <w:p w14:paraId="6D77B1B6" w14:textId="77777777" w:rsidR="00D90F34" w:rsidRDefault="00D90F34" w:rsidP="00D90F34">
      <w:pPr>
        <w:pStyle w:val="Heading2"/>
      </w:pPr>
      <w:r>
        <w:t>4.1. Load &amp; Traffic Patterns</w:t>
      </w:r>
    </w:p>
    <w:p w14:paraId="2B5A3757" w14:textId="77777777" w:rsidR="00D90F34" w:rsidRDefault="00D90F34" w:rsidP="00D90F34">
      <w:pPr>
        <w:pStyle w:val="ListParagraph"/>
        <w:numPr>
          <w:ilvl w:val="0"/>
          <w:numId w:val="19"/>
        </w:numPr>
      </w:pPr>
      <w:r w:rsidRPr="00D90F34">
        <w:t>Device cart roams, generating 20–50 Mbps bursts</w:t>
      </w:r>
    </w:p>
    <w:p w14:paraId="55CC572D" w14:textId="77777777" w:rsidR="00D90F34" w:rsidRDefault="00D90F34" w:rsidP="00D90F34">
      <w:pPr>
        <w:pStyle w:val="ListParagraph"/>
        <w:numPr>
          <w:ilvl w:val="0"/>
          <w:numId w:val="19"/>
        </w:numPr>
      </w:pPr>
      <w:r w:rsidRPr="00D90F34">
        <w:t>Primary use: admin and storage; no high-density classrooms</w:t>
      </w:r>
    </w:p>
    <w:p w14:paraId="3E5D5D06" w14:textId="77777777" w:rsidR="00D90F34" w:rsidRDefault="00D90F34" w:rsidP="00D90F34">
      <w:pPr>
        <w:pStyle w:val="Heading2"/>
      </w:pPr>
      <w:r>
        <w:t>4.2. Access Point Deployment Snapshot (6 APs)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075"/>
        <w:gridCol w:w="1890"/>
        <w:gridCol w:w="1890"/>
        <w:gridCol w:w="4495"/>
      </w:tblGrid>
      <w:tr w:rsidR="00D90F34" w:rsidRPr="00D90F34" w14:paraId="11EB16E2" w14:textId="77777777" w:rsidTr="006E4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5" w:type="dxa"/>
          </w:tcPr>
          <w:p w14:paraId="4D49ABE3" w14:textId="02D9968D" w:rsidR="00D90F34" w:rsidRPr="00D90F34" w:rsidRDefault="00D90F34" w:rsidP="00D90F34">
            <w:r>
              <w:t>AP ID</w:t>
            </w:r>
          </w:p>
        </w:tc>
        <w:tc>
          <w:tcPr>
            <w:tcW w:w="1890" w:type="dxa"/>
          </w:tcPr>
          <w:p w14:paraId="1E540C5E" w14:textId="70714668" w:rsidR="00D90F34" w:rsidRPr="00D90F34" w:rsidRDefault="00D90F34" w:rsidP="00D90F34">
            <w:r>
              <w:t>Location</w:t>
            </w:r>
          </w:p>
        </w:tc>
        <w:tc>
          <w:tcPr>
            <w:tcW w:w="1890" w:type="dxa"/>
          </w:tcPr>
          <w:p w14:paraId="196B3104" w14:textId="44A703E9" w:rsidR="00D90F34" w:rsidRPr="00D90F34" w:rsidRDefault="00D90F34" w:rsidP="00D90F34">
            <w:r>
              <w:t>Role</w:t>
            </w:r>
          </w:p>
        </w:tc>
        <w:tc>
          <w:tcPr>
            <w:tcW w:w="4495" w:type="dxa"/>
          </w:tcPr>
          <w:p w14:paraId="40442924" w14:textId="564DE36D" w:rsidR="00D90F34" w:rsidRPr="00D90F34" w:rsidRDefault="00D90F34" w:rsidP="00D90F34">
            <w:r>
              <w:t>Issues (RSSI Est/Sim)</w:t>
            </w:r>
          </w:p>
        </w:tc>
      </w:tr>
      <w:tr w:rsidR="00D90F34" w:rsidRPr="00D90F34" w14:paraId="1F79ACDC" w14:textId="77777777" w:rsidTr="006E4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75" w:type="dxa"/>
          </w:tcPr>
          <w:p w14:paraId="6D3883CF" w14:textId="19E9448C" w:rsidR="00D90F34" w:rsidRDefault="00D90F34" w:rsidP="00D90F34">
            <w:r>
              <w:t>WAP8</w:t>
            </w:r>
          </w:p>
        </w:tc>
        <w:tc>
          <w:tcPr>
            <w:tcW w:w="1890" w:type="dxa"/>
          </w:tcPr>
          <w:p w14:paraId="2C259356" w14:textId="24F7736C" w:rsidR="00D90F34" w:rsidRDefault="00D90F34" w:rsidP="00D90F34">
            <w:r>
              <w:t>SW (Rms102–106)</w:t>
            </w:r>
          </w:p>
        </w:tc>
        <w:tc>
          <w:tcPr>
            <w:tcW w:w="1890" w:type="dxa"/>
          </w:tcPr>
          <w:p w14:paraId="38921CE4" w14:textId="4413B16E" w:rsidR="00D90F34" w:rsidRDefault="00D90F34" w:rsidP="00D90F34">
            <w:r>
              <w:t>Classrooms</w:t>
            </w:r>
          </w:p>
        </w:tc>
        <w:tc>
          <w:tcPr>
            <w:tcW w:w="4495" w:type="dxa"/>
          </w:tcPr>
          <w:p w14:paraId="586B17B7" w14:textId="428A8F78" w:rsidR="00D90F34" w:rsidRDefault="00D90F34" w:rsidP="00D90F34">
            <w:r>
              <w:t>Strong (-55 dBm); cart coverage solid.</w:t>
            </w:r>
          </w:p>
        </w:tc>
      </w:tr>
      <w:tr w:rsidR="00D90F34" w:rsidRPr="00D90F34" w14:paraId="00927DD2" w14:textId="77777777" w:rsidTr="006E41CB">
        <w:tc>
          <w:tcPr>
            <w:tcW w:w="1075" w:type="dxa"/>
          </w:tcPr>
          <w:p w14:paraId="28A94BA2" w14:textId="0EF18987" w:rsidR="00D90F34" w:rsidRDefault="00D90F34" w:rsidP="00D90F34">
            <w:r>
              <w:t>WAP9</w:t>
            </w:r>
          </w:p>
        </w:tc>
        <w:tc>
          <w:tcPr>
            <w:tcW w:w="1890" w:type="dxa"/>
          </w:tcPr>
          <w:p w14:paraId="01C73DFA" w14:textId="6335C846" w:rsidR="00D90F34" w:rsidRDefault="00D90F34" w:rsidP="00D90F34">
            <w:r>
              <w:t>Four Rooms</w:t>
            </w:r>
          </w:p>
        </w:tc>
        <w:tc>
          <w:tcPr>
            <w:tcW w:w="1890" w:type="dxa"/>
          </w:tcPr>
          <w:p w14:paraId="53A1552B" w14:textId="21510EAB" w:rsidR="00D90F34" w:rsidRDefault="00D90F34" w:rsidP="00D90F34">
            <w:r>
              <w:t>Classrooms</w:t>
            </w:r>
          </w:p>
        </w:tc>
        <w:tc>
          <w:tcPr>
            <w:tcW w:w="4495" w:type="dxa"/>
          </w:tcPr>
          <w:p w14:paraId="6F4D390C" w14:textId="3DAC8133" w:rsidR="00D90F34" w:rsidRDefault="00D90F34" w:rsidP="00D90F34">
            <w:r>
              <w:t xml:space="preserve">Solid (-58 dBm); minor SW coverage </w:t>
            </w:r>
            <w:proofErr w:type="gramStart"/>
            <w:r>
              <w:t>stretch</w:t>
            </w:r>
            <w:proofErr w:type="gramEnd"/>
            <w:r>
              <w:t>.</w:t>
            </w:r>
          </w:p>
        </w:tc>
      </w:tr>
      <w:tr w:rsidR="00D90F34" w:rsidRPr="00D90F34" w14:paraId="6FB56C06" w14:textId="77777777" w:rsidTr="006E4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75" w:type="dxa"/>
          </w:tcPr>
          <w:p w14:paraId="29BBCD90" w14:textId="1DFE1007" w:rsidR="00D90F34" w:rsidRDefault="00D90F34" w:rsidP="00D90F34">
            <w:r>
              <w:t>WAP10</w:t>
            </w:r>
          </w:p>
        </w:tc>
        <w:tc>
          <w:tcPr>
            <w:tcW w:w="1890" w:type="dxa"/>
          </w:tcPr>
          <w:p w14:paraId="24C9E8E0" w14:textId="36B99B1C" w:rsidR="00D90F34" w:rsidRDefault="00D90F34" w:rsidP="00D90F34">
            <w:r>
              <w:t>Central (Common 100)</w:t>
            </w:r>
          </w:p>
        </w:tc>
        <w:tc>
          <w:tcPr>
            <w:tcW w:w="1890" w:type="dxa"/>
          </w:tcPr>
          <w:p w14:paraId="70F7B1DD" w14:textId="09804E5A" w:rsidR="00D90F34" w:rsidRDefault="00D90F34" w:rsidP="00D90F34">
            <w:r>
              <w:t>Hall/common</w:t>
            </w:r>
          </w:p>
        </w:tc>
        <w:tc>
          <w:tcPr>
            <w:tcW w:w="4495" w:type="dxa"/>
          </w:tcPr>
          <w:p w14:paraId="696F58FA" w14:textId="1A4A899F" w:rsidR="00D90F34" w:rsidRDefault="00D90F34" w:rsidP="00D90F34">
            <w:r>
              <w:t>Excellent (-43 to -50 dBm); well-positioned.</w:t>
            </w:r>
          </w:p>
        </w:tc>
      </w:tr>
      <w:tr w:rsidR="00D90F34" w:rsidRPr="00D90F34" w14:paraId="5270F9C4" w14:textId="77777777" w:rsidTr="006E41CB">
        <w:tc>
          <w:tcPr>
            <w:tcW w:w="1075" w:type="dxa"/>
          </w:tcPr>
          <w:p w14:paraId="626810D3" w14:textId="532AB6A8" w:rsidR="00D90F34" w:rsidRDefault="00D90F34" w:rsidP="00D90F34">
            <w:r>
              <w:t>WAP11</w:t>
            </w:r>
          </w:p>
        </w:tc>
        <w:tc>
          <w:tcPr>
            <w:tcW w:w="1890" w:type="dxa"/>
          </w:tcPr>
          <w:p w14:paraId="4D5A5B99" w14:textId="28AE3ECC" w:rsidR="00D90F34" w:rsidRDefault="00D90F34" w:rsidP="00D90F34">
            <w:r>
              <w:t>NE (Rm111)</w:t>
            </w:r>
          </w:p>
        </w:tc>
        <w:tc>
          <w:tcPr>
            <w:tcW w:w="1890" w:type="dxa"/>
          </w:tcPr>
          <w:p w14:paraId="1E78DA78" w14:textId="3FABE3F0" w:rsidR="00D90F34" w:rsidRDefault="00D90F34" w:rsidP="00D90F34">
            <w:r>
              <w:t>Classrooms 109–111/BR</w:t>
            </w:r>
          </w:p>
        </w:tc>
        <w:tc>
          <w:tcPr>
            <w:tcW w:w="4495" w:type="dxa"/>
          </w:tcPr>
          <w:p w14:paraId="1D61F7ED" w14:textId="40544122" w:rsidR="00D90F34" w:rsidRDefault="00D90F34" w:rsidP="00D90F34">
            <w:r>
              <w:t>Fair (-61 dBm); BR at -65 dBm is marginal.</w:t>
            </w:r>
          </w:p>
        </w:tc>
      </w:tr>
      <w:tr w:rsidR="00D90F34" w:rsidRPr="00D90F34" w14:paraId="55965835" w14:textId="77777777" w:rsidTr="006E4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75" w:type="dxa"/>
          </w:tcPr>
          <w:p w14:paraId="21FA9895" w14:textId="03C2D3CE" w:rsidR="00D90F34" w:rsidRDefault="00D90F34" w:rsidP="00D90F34">
            <w:r>
              <w:t>WAP12</w:t>
            </w:r>
          </w:p>
        </w:tc>
        <w:tc>
          <w:tcPr>
            <w:tcW w:w="1890" w:type="dxa"/>
          </w:tcPr>
          <w:p w14:paraId="25BC5F9A" w14:textId="6444448D" w:rsidR="00D90F34" w:rsidRDefault="00D90F34" w:rsidP="00D90F34">
            <w:r>
              <w:t>SE (Elevator, Rms118–120)</w:t>
            </w:r>
          </w:p>
        </w:tc>
        <w:tc>
          <w:tcPr>
            <w:tcW w:w="1890" w:type="dxa"/>
          </w:tcPr>
          <w:p w14:paraId="46AC57C2" w14:textId="2A06B056" w:rsidR="00D90F34" w:rsidRDefault="00D90F34" w:rsidP="00D90F34">
            <w:r>
              <w:t>Offices/elevator</w:t>
            </w:r>
          </w:p>
        </w:tc>
        <w:tc>
          <w:tcPr>
            <w:tcW w:w="4495" w:type="dxa"/>
          </w:tcPr>
          <w:p w14:paraId="5CAF8BE3" w14:textId="5DA7A849" w:rsidR="00D90F34" w:rsidRDefault="00D90F34" w:rsidP="00D90F34">
            <w:r>
              <w:t>Strong (-42 to -57 dBm); vertical coverage is optimal.</w:t>
            </w:r>
          </w:p>
        </w:tc>
      </w:tr>
      <w:tr w:rsidR="00D90F34" w:rsidRPr="00D90F34" w14:paraId="2476B557" w14:textId="77777777" w:rsidTr="006E41CB">
        <w:tc>
          <w:tcPr>
            <w:tcW w:w="1075" w:type="dxa"/>
          </w:tcPr>
          <w:p w14:paraId="77069818" w14:textId="79177EC1" w:rsidR="00D90F34" w:rsidRDefault="00D90F34" w:rsidP="00D90F34">
            <w:r>
              <w:t>WAP13</w:t>
            </w:r>
          </w:p>
        </w:tc>
        <w:tc>
          <w:tcPr>
            <w:tcW w:w="1890" w:type="dxa"/>
          </w:tcPr>
          <w:p w14:paraId="5305B9C4" w14:textId="15669C24" w:rsidR="00D90F34" w:rsidRDefault="00D90F34" w:rsidP="00D90F34">
            <w:r>
              <w:t>Storage/Mech</w:t>
            </w:r>
          </w:p>
        </w:tc>
        <w:tc>
          <w:tcPr>
            <w:tcW w:w="1890" w:type="dxa"/>
          </w:tcPr>
          <w:p w14:paraId="1DB48785" w14:textId="1C80C575" w:rsidR="00D90F34" w:rsidRDefault="00D90F34" w:rsidP="00D90F34">
            <w:proofErr w:type="gramStart"/>
            <w:r>
              <w:t>Low-traffic</w:t>
            </w:r>
            <w:proofErr w:type="gramEnd"/>
          </w:p>
        </w:tc>
        <w:tc>
          <w:tcPr>
            <w:tcW w:w="4495" w:type="dxa"/>
          </w:tcPr>
          <w:p w14:paraId="31BFC1B3" w14:textId="1323CBB5" w:rsidR="00D90F34" w:rsidRDefault="00D90F34" w:rsidP="00D90F34">
            <w:r>
              <w:t>Over-provisioned (-58 to -62 dBm); redundant with WAP10.</w:t>
            </w:r>
          </w:p>
        </w:tc>
      </w:tr>
    </w:tbl>
    <w:p w14:paraId="2E7CF52B" w14:textId="77777777" w:rsidR="00D90F34" w:rsidRDefault="00D90F34" w:rsidP="00D90F34">
      <w:r w:rsidRPr="00D90F34">
        <w:t>Coverage Baseline: 78% above -65 dBm (core 85%, edges 60%); mean -57 dBm (upstairs +5 dB). 25% coverage loss from coverage stretches.</w:t>
      </w:r>
    </w:p>
    <w:p w14:paraId="74B37203" w14:textId="77777777" w:rsidR="00D90F34" w:rsidRDefault="00D90F34" w:rsidP="00D90F34">
      <w:pPr>
        <w:pStyle w:val="Heading2"/>
      </w:pPr>
      <w:r>
        <w:lastRenderedPageBreak/>
        <w:t>4.3. Coverage Gaps &amp; Overages</w:t>
      </w:r>
    </w:p>
    <w:p w14:paraId="0C55FB6E" w14:textId="77777777" w:rsidR="00D90F34" w:rsidRDefault="00D90F34" w:rsidP="00D90F34">
      <w:pPr>
        <w:pStyle w:val="ListParagraph"/>
        <w:numPr>
          <w:ilvl w:val="0"/>
          <w:numId w:val="20"/>
        </w:numPr>
      </w:pPr>
      <w:r w:rsidRPr="00D90F34">
        <w:t xml:space="preserve">Rm107 NW Corner (P1): -68 to -75 dBm (40–60 ft from WAP9/13, 3 walls, </w:t>
      </w:r>
      <w:proofErr w:type="spellStart"/>
      <w:r w:rsidRPr="00D90F34">
        <w:t>unsurveyed</w:t>
      </w:r>
      <w:proofErr w:type="spellEnd"/>
      <w:r w:rsidRPr="00D90F34">
        <w:t>); cart/library faces 30% drop risk.</w:t>
      </w:r>
    </w:p>
    <w:p w14:paraId="353709F4" w14:textId="77777777" w:rsidR="00D90F34" w:rsidRDefault="00D90F34" w:rsidP="00D90F34">
      <w:pPr>
        <w:pStyle w:val="ListParagraph"/>
        <w:numPr>
          <w:ilvl w:val="0"/>
          <w:numId w:val="20"/>
        </w:numPr>
      </w:pPr>
      <w:r w:rsidRPr="00D90F34">
        <w:t>Recommendation: Relocate WAP13 (channel 36 high, +15 dB to -53 dBm; 85% reliability expected).</w:t>
      </w:r>
    </w:p>
    <w:p w14:paraId="7C9E6D78" w14:textId="77777777" w:rsidR="00D90F34" w:rsidRDefault="00D90F34" w:rsidP="00D90F34">
      <w:pPr>
        <w:pStyle w:val="ListParagraph"/>
        <w:numPr>
          <w:ilvl w:val="0"/>
          <w:numId w:val="20"/>
        </w:numPr>
      </w:pPr>
      <w:r w:rsidRPr="00D90F34">
        <w:t xml:space="preserve">Rm117 NE Corner (P2): -65 to -72 dBm (40 ft from WAP11, obstructed, </w:t>
      </w:r>
      <w:proofErr w:type="spellStart"/>
      <w:r w:rsidRPr="00D90F34">
        <w:t>unsurveyed</w:t>
      </w:r>
      <w:proofErr w:type="spellEnd"/>
      <w:r w:rsidRPr="00D90F34">
        <w:t>); lag risk for secondary use.</w:t>
      </w:r>
    </w:p>
    <w:p w14:paraId="0D85A1A4" w14:textId="77777777" w:rsidR="00D90F34" w:rsidRDefault="00D90F34" w:rsidP="00D90F34">
      <w:pPr>
        <w:pStyle w:val="ListParagraph"/>
        <w:numPr>
          <w:ilvl w:val="0"/>
          <w:numId w:val="20"/>
        </w:numPr>
      </w:pPr>
      <w:r w:rsidRPr="00D90F34">
        <w:t>Recommendation: Increase WAP11 power (test for potential WAP12 channel clash) or relocate WAP9 (channel 149 medium, +12 dB).</w:t>
      </w:r>
    </w:p>
    <w:p w14:paraId="4CB88402" w14:textId="77777777" w:rsidR="00D90F34" w:rsidRDefault="00D90F34" w:rsidP="00D90F34">
      <w:pPr>
        <w:pStyle w:val="ListParagraph"/>
        <w:numPr>
          <w:ilvl w:val="0"/>
          <w:numId w:val="20"/>
        </w:numPr>
      </w:pPr>
      <w:r w:rsidRPr="00D90F34">
        <w:t>Rm10 Central (P3): Notation may be obsolete; -43 to -58 dBm (WAP10).</w:t>
      </w:r>
    </w:p>
    <w:p w14:paraId="74B945E6" w14:textId="77777777" w:rsidR="00D90F34" w:rsidRDefault="00D90F34" w:rsidP="00D90F34">
      <w:pPr>
        <w:pStyle w:val="ListParagraph"/>
        <w:numPr>
          <w:ilvl w:val="0"/>
          <w:numId w:val="20"/>
        </w:numPr>
      </w:pPr>
      <w:r w:rsidRPr="00D90F34">
        <w:t xml:space="preserve">Recommendation: Confirm status as of Nov 13 ("Rm10 complaints?"); </w:t>
      </w:r>
      <w:proofErr w:type="gramStart"/>
      <w:r w:rsidRPr="00D90F34">
        <w:t>disregard if</w:t>
      </w:r>
      <w:proofErr w:type="gramEnd"/>
      <w:r w:rsidRPr="00D90F34">
        <w:t xml:space="preserve"> storage.</w:t>
      </w:r>
    </w:p>
    <w:p w14:paraId="425AE464" w14:textId="77777777" w:rsidR="00D90F34" w:rsidRDefault="00D90F34" w:rsidP="00D90F34">
      <w:pPr>
        <w:pStyle w:val="ListParagraph"/>
        <w:numPr>
          <w:ilvl w:val="0"/>
          <w:numId w:val="20"/>
        </w:numPr>
      </w:pPr>
      <w:r w:rsidRPr="00D90F34">
        <w:t>Stairwells: Horizontal coverage fair (-55 to -65 dBm); vertical risk of 5s drops.</w:t>
      </w:r>
    </w:p>
    <w:p w14:paraId="3619DB39" w14:textId="77777777" w:rsidR="00D90F34" w:rsidRDefault="00D90F34" w:rsidP="00D90F34">
      <w:pPr>
        <w:pStyle w:val="ListParagraph"/>
        <w:numPr>
          <w:ilvl w:val="0"/>
          <w:numId w:val="20"/>
        </w:numPr>
      </w:pPr>
      <w:r w:rsidRPr="00D90F34">
        <w:t>Recommendation: Enable 802.11r; conduct walk survey in Week 1.</w:t>
      </w:r>
    </w:p>
    <w:p w14:paraId="35C6757D" w14:textId="77777777" w:rsidR="00D90F34" w:rsidRDefault="00D90F34" w:rsidP="00D90F34">
      <w:pPr>
        <w:pStyle w:val="ListParagraph"/>
        <w:numPr>
          <w:ilvl w:val="0"/>
          <w:numId w:val="20"/>
        </w:numPr>
      </w:pPr>
      <w:r w:rsidRPr="00D90F34">
        <w:t>Central (WAP10/13): Redundant -50 dBm (20–30 ft, 15% over-provision).</w:t>
      </w:r>
    </w:p>
    <w:p w14:paraId="40F49975" w14:textId="77777777" w:rsidR="00D90F34" w:rsidRDefault="00D90F34" w:rsidP="00D90F34">
      <w:pPr>
        <w:pStyle w:val="ListParagraph"/>
        <w:numPr>
          <w:ilvl w:val="0"/>
          <w:numId w:val="20"/>
        </w:numPr>
      </w:pPr>
      <w:r w:rsidRPr="00D90F34">
        <w:t xml:space="preserve">Recommendation: Relocate WAP13 to Rm107; set to low power prior to </w:t>
      </w:r>
      <w:proofErr w:type="gramStart"/>
      <w:r w:rsidRPr="00D90F34">
        <w:t>move</w:t>
      </w:r>
      <w:proofErr w:type="gramEnd"/>
      <w:r w:rsidRPr="00D90F34">
        <w:t>.</w:t>
      </w:r>
    </w:p>
    <w:p w14:paraId="4643AF98" w14:textId="77777777" w:rsidR="00D90F34" w:rsidRDefault="00D90F34" w:rsidP="006E41CB">
      <w:pPr>
        <w:pStyle w:val="NoSpacing"/>
      </w:pPr>
      <w:r w:rsidRPr="00D90F34">
        <w:t xml:space="preserve">Survey Bias Note: 80% of survey points are near APs; Rms 107/117 </w:t>
      </w:r>
      <w:proofErr w:type="spellStart"/>
      <w:r w:rsidRPr="00D90F34">
        <w:t>unsurveyed</w:t>
      </w:r>
      <w:proofErr w:type="spellEnd"/>
      <w:r w:rsidRPr="00D90F34">
        <w:t xml:space="preserve"> (10% coverage overstatement risk). Cart-based probing ("In 107/117?") recommended for pattern analysis.</w:t>
      </w:r>
    </w:p>
    <w:p w14:paraId="195C1BAA" w14:textId="77777777" w:rsidR="00D90F34" w:rsidRDefault="00D90F34" w:rsidP="00D90F34">
      <w:pPr>
        <w:pStyle w:val="Heading2"/>
      </w:pPr>
      <w:r>
        <w:t>4.4. RF &amp; Channel Deployment</w:t>
      </w:r>
    </w:p>
    <w:p w14:paraId="401C26F4" w14:textId="77777777" w:rsidR="00D90F34" w:rsidRDefault="00D90F34" w:rsidP="00D90F34">
      <w:pPr>
        <w:pStyle w:val="ListParagraph"/>
        <w:numPr>
          <w:ilvl w:val="0"/>
          <w:numId w:val="21"/>
        </w:numPr>
      </w:pPr>
      <w:r w:rsidRPr="00D90F34">
        <w:t>2.4GHz: 70–80% saturation (channels 1/6/11, 12–20 neighboring APs). Disable; carve out WAP8 for printers if necessary.</w:t>
      </w:r>
    </w:p>
    <w:p w14:paraId="005E043D" w14:textId="77777777" w:rsidR="00D90F34" w:rsidRDefault="00D90F34" w:rsidP="00D90F34">
      <w:pPr>
        <w:pStyle w:val="ListParagraph"/>
        <w:numPr>
          <w:ilvl w:val="0"/>
          <w:numId w:val="21"/>
        </w:numPr>
      </w:pPr>
      <w:r w:rsidRPr="00D90F34">
        <w:t>5GHz: 20–30% airtime loss; channels 36/165 clean (4–8 neighbors), avoid 112/149 (10–12 neighbors).</w:t>
      </w:r>
    </w:p>
    <w:p w14:paraId="154ED901" w14:textId="5FBD687A" w:rsidR="00D90F34" w:rsidRPr="00D90F34" w:rsidRDefault="00D90F34" w:rsidP="00D90F34">
      <w:pPr>
        <w:pStyle w:val="ListParagraph"/>
        <w:numPr>
          <w:ilvl w:val="0"/>
          <w:numId w:val="21"/>
        </w:numPr>
      </w:pPr>
      <w:r w:rsidRPr="00D90F34">
        <w:t>Lab Tuning: Channels 36/149/157, 80MHz width. Simulated improvement: mean RSSI +6 dB (78% → 94% coverage above -65 dBm); voids improve by +12–15 dB post-relocation.</w:t>
      </w:r>
    </w:p>
    <w:p w14:paraId="78F47B02" w14:textId="420D5A52" w:rsidR="004427CE" w:rsidRPr="00D90F34" w:rsidRDefault="004427CE" w:rsidP="00D90F34"/>
    <w:sectPr w:rsidR="004427CE" w:rsidRPr="00D90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236"/>
    <w:multiLevelType w:val="hybridMultilevel"/>
    <w:tmpl w:val="09625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D445A"/>
    <w:multiLevelType w:val="hybridMultilevel"/>
    <w:tmpl w:val="C71C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D0FAE"/>
    <w:multiLevelType w:val="hybridMultilevel"/>
    <w:tmpl w:val="6658A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24871"/>
    <w:multiLevelType w:val="hybridMultilevel"/>
    <w:tmpl w:val="918AF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17D82"/>
    <w:multiLevelType w:val="hybridMultilevel"/>
    <w:tmpl w:val="84FE7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45F00"/>
    <w:multiLevelType w:val="hybridMultilevel"/>
    <w:tmpl w:val="78700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35EEE"/>
    <w:multiLevelType w:val="hybridMultilevel"/>
    <w:tmpl w:val="5A9C7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87296"/>
    <w:multiLevelType w:val="hybridMultilevel"/>
    <w:tmpl w:val="85D0F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35A42"/>
    <w:multiLevelType w:val="hybridMultilevel"/>
    <w:tmpl w:val="BEA65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C70D2"/>
    <w:multiLevelType w:val="hybridMultilevel"/>
    <w:tmpl w:val="0F268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D0587"/>
    <w:multiLevelType w:val="hybridMultilevel"/>
    <w:tmpl w:val="6D96A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F1B00"/>
    <w:multiLevelType w:val="hybridMultilevel"/>
    <w:tmpl w:val="E4563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C54E20"/>
    <w:multiLevelType w:val="multilevel"/>
    <w:tmpl w:val="C40E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97264"/>
    <w:multiLevelType w:val="hybridMultilevel"/>
    <w:tmpl w:val="6144C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82C18"/>
    <w:multiLevelType w:val="hybridMultilevel"/>
    <w:tmpl w:val="B4DE4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BC5502"/>
    <w:multiLevelType w:val="hybridMultilevel"/>
    <w:tmpl w:val="0DAAB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8D0EA2"/>
    <w:multiLevelType w:val="multilevel"/>
    <w:tmpl w:val="22AE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2502E"/>
    <w:multiLevelType w:val="hybridMultilevel"/>
    <w:tmpl w:val="71CAA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51C86"/>
    <w:multiLevelType w:val="hybridMultilevel"/>
    <w:tmpl w:val="0B02A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8034DA"/>
    <w:multiLevelType w:val="hybridMultilevel"/>
    <w:tmpl w:val="82DEE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81C5C"/>
    <w:multiLevelType w:val="hybridMultilevel"/>
    <w:tmpl w:val="5DF86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71450">
    <w:abstractNumId w:val="17"/>
  </w:num>
  <w:num w:numId="2" w16cid:durableId="1476215908">
    <w:abstractNumId w:val="19"/>
  </w:num>
  <w:num w:numId="3" w16cid:durableId="616958004">
    <w:abstractNumId w:val="15"/>
  </w:num>
  <w:num w:numId="4" w16cid:durableId="990713888">
    <w:abstractNumId w:val="7"/>
  </w:num>
  <w:num w:numId="5" w16cid:durableId="481240257">
    <w:abstractNumId w:val="8"/>
  </w:num>
  <w:num w:numId="6" w16cid:durableId="976838687">
    <w:abstractNumId w:val="12"/>
  </w:num>
  <w:num w:numId="7" w16cid:durableId="986473923">
    <w:abstractNumId w:val="16"/>
  </w:num>
  <w:num w:numId="8" w16cid:durableId="970863136">
    <w:abstractNumId w:val="3"/>
  </w:num>
  <w:num w:numId="9" w16cid:durableId="2093622650">
    <w:abstractNumId w:val="18"/>
  </w:num>
  <w:num w:numId="10" w16cid:durableId="1651640958">
    <w:abstractNumId w:val="6"/>
  </w:num>
  <w:num w:numId="11" w16cid:durableId="1409770182">
    <w:abstractNumId w:val="1"/>
  </w:num>
  <w:num w:numId="12" w16cid:durableId="1745756723">
    <w:abstractNumId w:val="4"/>
  </w:num>
  <w:num w:numId="13" w16cid:durableId="1070926694">
    <w:abstractNumId w:val="0"/>
  </w:num>
  <w:num w:numId="14" w16cid:durableId="910768937">
    <w:abstractNumId w:val="11"/>
  </w:num>
  <w:num w:numId="15" w16cid:durableId="764231245">
    <w:abstractNumId w:val="10"/>
  </w:num>
  <w:num w:numId="16" w16cid:durableId="1978148438">
    <w:abstractNumId w:val="20"/>
  </w:num>
  <w:num w:numId="17" w16cid:durableId="1437482479">
    <w:abstractNumId w:val="9"/>
  </w:num>
  <w:num w:numId="18" w16cid:durableId="1497846988">
    <w:abstractNumId w:val="13"/>
  </w:num>
  <w:num w:numId="19" w16cid:durableId="1759447288">
    <w:abstractNumId w:val="14"/>
  </w:num>
  <w:num w:numId="20" w16cid:durableId="1663971908">
    <w:abstractNumId w:val="5"/>
  </w:num>
  <w:num w:numId="21" w16cid:durableId="1180773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4A"/>
    <w:rsid w:val="0003544A"/>
    <w:rsid w:val="00155B24"/>
    <w:rsid w:val="00417136"/>
    <w:rsid w:val="004427CE"/>
    <w:rsid w:val="006E41CB"/>
    <w:rsid w:val="00722453"/>
    <w:rsid w:val="00D90F34"/>
    <w:rsid w:val="00E2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6ACD3"/>
  <w15:chartTrackingRefBased/>
  <w15:docId w15:val="{E191380E-0723-4DEF-966C-6350A32A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5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5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4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5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3544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0354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996</Words>
  <Characters>5541</Characters>
  <Application>Microsoft Office Word</Application>
  <DocSecurity>0</DocSecurity>
  <Lines>175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Travis R</dc:creator>
  <cp:keywords/>
  <dc:description/>
  <cp:lastModifiedBy>M Travis R</cp:lastModifiedBy>
  <cp:revision>3</cp:revision>
  <dcterms:created xsi:type="dcterms:W3CDTF">2025-11-09T20:42:00Z</dcterms:created>
  <dcterms:modified xsi:type="dcterms:W3CDTF">2025-11-10T16:36:00Z</dcterms:modified>
</cp:coreProperties>
</file>