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2CA92" w14:textId="77777777" w:rsidR="00F251B2" w:rsidRDefault="008F685B">
      <w:pPr>
        <w:pStyle w:val="Subtitle"/>
      </w:pPr>
      <w:r>
        <w:t xml:space="preserve">AI-Resume project </w:t>
      </w:r>
    </w:p>
    <w:p w14:paraId="53D21DED" w14:textId="77777777" w:rsidR="00F251B2" w:rsidRDefault="008F685B">
      <w:pPr>
        <w:pStyle w:val="Title"/>
      </w:pPr>
      <w:r>
        <w:t xml:space="preserve">Installing and running our application </w:t>
      </w:r>
    </w:p>
    <w:p w14:paraId="3ED2F39A" w14:textId="77777777" w:rsidR="00F251B2" w:rsidRDefault="008F685B">
      <w:pPr>
        <w:pStyle w:val="Author"/>
      </w:pPr>
      <w:r>
        <w:t xml:space="preserve">By Group 18 </w:t>
      </w:r>
    </w:p>
    <w:p w14:paraId="3DD82101" w14:textId="77777777" w:rsidR="00F251B2" w:rsidRDefault="001D1FD5">
      <w:r>
        <w:rPr>
          <w:noProof/>
          <w:lang w:val="en-GB" w:eastAsia="en-GB"/>
        </w:rPr>
        <w:drawing>
          <wp:inline distT="0" distB="0" distL="0" distR="0" wp14:anchorId="472C27AF" wp14:editId="03FB4250">
            <wp:extent cx="5486400" cy="309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rotWithShape="1">
                    <a:blip r:embed="rId7" cstate="print">
                      <a:extLst>
                        <a:ext uri="{28A0092B-C50C-407E-A947-70E740481C1C}">
                          <a14:useLocalDpi xmlns:a14="http://schemas.microsoft.com/office/drawing/2010/main" val="0"/>
                        </a:ext>
                      </a:extLst>
                    </a:blip>
                    <a:srcRect t="2593" b="7037"/>
                    <a:stretch/>
                  </pic:blipFill>
                  <pic:spPr bwMode="auto">
                    <a:xfrm>
                      <a:off x="0" y="0"/>
                      <a:ext cx="5486400" cy="3098800"/>
                    </a:xfrm>
                    <a:prstGeom prst="rect">
                      <a:avLst/>
                    </a:prstGeom>
                    <a:ln>
                      <a:noFill/>
                    </a:ln>
                    <a:extLst>
                      <a:ext uri="{53640926-AAD7-44D8-BBD7-CCE9431645EC}">
                        <a14:shadowObscured xmlns:a14="http://schemas.microsoft.com/office/drawing/2010/main"/>
                      </a:ext>
                    </a:extLst>
                  </pic:spPr>
                </pic:pic>
              </a:graphicData>
            </a:graphic>
          </wp:inline>
        </w:drawing>
      </w:r>
    </w:p>
    <w:p w14:paraId="2776F6D6" w14:textId="77777777" w:rsidR="00F251B2" w:rsidRDefault="00F3004D" w:rsidP="004C6BA7">
      <w:pPr>
        <w:pStyle w:val="Heading1"/>
        <w:jc w:val="center"/>
      </w:pPr>
      <w:r>
        <w:t>This guide is designed to help you download and run our application</w:t>
      </w:r>
    </w:p>
    <w:p w14:paraId="19E8308F" w14:textId="77777777" w:rsidR="00F3004D" w:rsidRDefault="00F3004D">
      <w:r>
        <w:t xml:space="preserve">Our application is a webpage containing a chat box which you are able to use to communicate with the avatar shown to find out information about the CV within the application. The chat system is made using Watson conversation service and provides intelligent answers based on the input you provide. You are able to interact with the avatar in two ways: </w:t>
      </w:r>
    </w:p>
    <w:p w14:paraId="7B9B95FE" w14:textId="77777777" w:rsidR="00F3004D" w:rsidRDefault="00F3004D" w:rsidP="004C6BA7">
      <w:pPr>
        <w:pStyle w:val="ListParagraph"/>
        <w:numPr>
          <w:ilvl w:val="0"/>
          <w:numId w:val="18"/>
        </w:numPr>
      </w:pPr>
      <w:r>
        <w:t xml:space="preserve">Using keyboard to input responses to the avatar   </w:t>
      </w:r>
    </w:p>
    <w:p w14:paraId="1AD62C62" w14:textId="77777777" w:rsidR="00F251B2" w:rsidRDefault="00F3004D" w:rsidP="004C6BA7">
      <w:pPr>
        <w:pStyle w:val="ListParagraph"/>
        <w:numPr>
          <w:ilvl w:val="0"/>
          <w:numId w:val="18"/>
        </w:numPr>
      </w:pPr>
      <w:r>
        <w:t xml:space="preserve">Using your microphone to speak to the avatar </w:t>
      </w:r>
    </w:p>
    <w:p w14:paraId="25716FDD" w14:textId="77777777" w:rsidR="00F3004D" w:rsidRDefault="00F3004D" w:rsidP="00F3004D">
      <w:r>
        <w:t xml:space="preserve">Both methods will support audio responses from the avatar, which you are bale to toggle on and off using the button on the top left of the screen. </w:t>
      </w:r>
    </w:p>
    <w:p w14:paraId="0BDD36F9" w14:textId="77777777" w:rsidR="004C6BA7" w:rsidRDefault="004C6BA7" w:rsidP="00F3004D">
      <w:pPr>
        <w:pStyle w:val="ListBullet"/>
        <w:numPr>
          <w:ilvl w:val="0"/>
          <w:numId w:val="0"/>
        </w:numPr>
        <w:rPr>
          <w:b/>
          <w:sz w:val="36"/>
          <w:u w:val="single"/>
        </w:rPr>
      </w:pPr>
    </w:p>
    <w:p w14:paraId="40929F16" w14:textId="77777777" w:rsidR="004C6BA7" w:rsidRDefault="004C6BA7" w:rsidP="00F3004D">
      <w:pPr>
        <w:pStyle w:val="ListBullet"/>
        <w:numPr>
          <w:ilvl w:val="0"/>
          <w:numId w:val="0"/>
        </w:numPr>
        <w:rPr>
          <w:b/>
          <w:sz w:val="36"/>
          <w:u w:val="single"/>
        </w:rPr>
      </w:pPr>
    </w:p>
    <w:p w14:paraId="53EDE469" w14:textId="77777777" w:rsidR="00F3004D" w:rsidRDefault="00F3004D" w:rsidP="00F3004D">
      <w:pPr>
        <w:pStyle w:val="ListBullet"/>
        <w:numPr>
          <w:ilvl w:val="0"/>
          <w:numId w:val="0"/>
        </w:numPr>
        <w:rPr>
          <w:sz w:val="36"/>
        </w:rPr>
      </w:pPr>
      <w:r w:rsidRPr="00F3004D">
        <w:rPr>
          <w:b/>
          <w:sz w:val="36"/>
          <w:u w:val="single"/>
        </w:rPr>
        <w:lastRenderedPageBreak/>
        <w:t xml:space="preserve">Getting started </w:t>
      </w:r>
    </w:p>
    <w:p w14:paraId="68606CAE" w14:textId="77777777" w:rsidR="00F3004D" w:rsidRDefault="00F3004D" w:rsidP="00F3004D">
      <w:pPr>
        <w:pStyle w:val="ListBullet"/>
        <w:numPr>
          <w:ilvl w:val="0"/>
          <w:numId w:val="0"/>
        </w:numPr>
      </w:pPr>
      <w:r>
        <w:t xml:space="preserve">To begin using our application you must follow these steps to ensure you have all required software. </w:t>
      </w:r>
    </w:p>
    <w:p w14:paraId="56363590" w14:textId="77777777" w:rsidR="00F3004D" w:rsidRDefault="00F3004D" w:rsidP="00F3004D">
      <w:pPr>
        <w:pStyle w:val="ListBullet"/>
        <w:numPr>
          <w:ilvl w:val="0"/>
          <w:numId w:val="17"/>
        </w:numPr>
      </w:pPr>
      <w:r>
        <w:t>Clone /</w:t>
      </w:r>
      <w:r w:rsidR="002473F5">
        <w:t xml:space="preserve"> D</w:t>
      </w:r>
      <w:r>
        <w:t xml:space="preserve">ownload our repository from </w:t>
      </w:r>
      <w:proofErr w:type="spellStart"/>
      <w:r>
        <w:t>Github</w:t>
      </w:r>
      <w:proofErr w:type="spellEnd"/>
      <w:r>
        <w:t xml:space="preserve"> using this link – </w:t>
      </w:r>
      <w:hyperlink r:id="rId8" w:history="1">
        <w:r w:rsidR="002473F5" w:rsidRPr="005C2E6F">
          <w:rPr>
            <w:rStyle w:val="Hyperlink"/>
          </w:rPr>
          <w:t>https://github.com/T-cherry/AI-Resume</w:t>
        </w:r>
      </w:hyperlink>
      <w:r w:rsidR="002473F5">
        <w:t xml:space="preserve"> </w:t>
      </w:r>
    </w:p>
    <w:p w14:paraId="45C48829" w14:textId="77777777" w:rsidR="0096260C" w:rsidRDefault="002473F5" w:rsidP="00F3004D">
      <w:pPr>
        <w:pStyle w:val="ListBullet"/>
        <w:numPr>
          <w:ilvl w:val="0"/>
          <w:numId w:val="17"/>
        </w:numPr>
      </w:pPr>
      <w:r>
        <w:t xml:space="preserve">Change the name of the </w:t>
      </w:r>
      <w:proofErr w:type="gramStart"/>
      <w:r w:rsidR="0096260C">
        <w:t>“</w:t>
      </w:r>
      <w:r>
        <w:t>.</w:t>
      </w:r>
      <w:proofErr w:type="spellStart"/>
      <w:r>
        <w:t>env</w:t>
      </w:r>
      <w:proofErr w:type="gramEnd"/>
      <w:r>
        <w:t>.example</w:t>
      </w:r>
      <w:proofErr w:type="spellEnd"/>
      <w:r w:rsidR="0096260C">
        <w:t>”</w:t>
      </w:r>
      <w:r>
        <w:t xml:space="preserve"> file</w:t>
      </w:r>
      <w:r w:rsidR="0096260C">
        <w:t xml:space="preserve"> to “.</w:t>
      </w:r>
      <w:proofErr w:type="spellStart"/>
      <w:r w:rsidR="0096260C">
        <w:t>env</w:t>
      </w:r>
      <w:proofErr w:type="spellEnd"/>
      <w:r w:rsidR="0096260C">
        <w:t xml:space="preserve">” </w:t>
      </w:r>
    </w:p>
    <w:p w14:paraId="78B1B3CB" w14:textId="63B3CAE9" w:rsidR="00F3004D" w:rsidRDefault="0096260C" w:rsidP="0096260C">
      <w:pPr>
        <w:pStyle w:val="ListBullet"/>
        <w:numPr>
          <w:ilvl w:val="1"/>
          <w:numId w:val="17"/>
        </w:numPr>
      </w:pPr>
      <w:r>
        <w:t xml:space="preserve">You may get a warning about changing the file type but accept this </w:t>
      </w:r>
      <w:r w:rsidR="002473F5">
        <w:t xml:space="preserve"> </w:t>
      </w:r>
    </w:p>
    <w:p w14:paraId="544B74D2" w14:textId="77777777" w:rsidR="002473F5" w:rsidRDefault="002473F5" w:rsidP="0096260C">
      <w:pPr>
        <w:pStyle w:val="ListBullet"/>
        <w:numPr>
          <w:ilvl w:val="2"/>
          <w:numId w:val="17"/>
        </w:numPr>
      </w:pPr>
      <w:r>
        <w:t xml:space="preserve">If you cannot find this file it may be due to it being a hidden file and therefore you must reveal hidden files </w:t>
      </w:r>
    </w:p>
    <w:p w14:paraId="6DCD82B7" w14:textId="3F69C35A" w:rsidR="002473F5" w:rsidRDefault="002473F5" w:rsidP="000D6A4B">
      <w:pPr>
        <w:pStyle w:val="ListBullet"/>
        <w:numPr>
          <w:ilvl w:val="3"/>
          <w:numId w:val="17"/>
        </w:numPr>
        <w:spacing w:line="240" w:lineRule="auto"/>
        <w:ind w:left="2160"/>
      </w:pPr>
      <w:r>
        <w:t xml:space="preserve">On </w:t>
      </w:r>
      <w:proofErr w:type="spellStart"/>
      <w:r>
        <w:t>MacOS</w:t>
      </w:r>
      <w:proofErr w:type="spellEnd"/>
      <w:r w:rsidR="003F29B8">
        <w:t xml:space="preserve"> </w:t>
      </w:r>
      <w:r>
        <w:t xml:space="preserve">you can do this </w:t>
      </w:r>
      <w:r w:rsidR="000D6A4B">
        <w:t xml:space="preserve">in finder by pressing the keys </w:t>
      </w:r>
      <w:proofErr w:type="spellStart"/>
      <w:r>
        <w:t>cmd</w:t>
      </w:r>
      <w:proofErr w:type="spellEnd"/>
      <w:r>
        <w:t xml:space="preserve"> + shift + ‘.’</w:t>
      </w:r>
      <w:r w:rsidR="000D6A4B">
        <w:t xml:space="preserve"> together</w:t>
      </w:r>
    </w:p>
    <w:p w14:paraId="001C8BF0" w14:textId="49A4F275" w:rsidR="002473F5" w:rsidRDefault="00F17514" w:rsidP="000D6A4B">
      <w:pPr>
        <w:pStyle w:val="ListBullet"/>
        <w:numPr>
          <w:ilvl w:val="3"/>
          <w:numId w:val="17"/>
        </w:numPr>
        <w:spacing w:line="240" w:lineRule="auto"/>
        <w:ind w:left="2160"/>
      </w:pPr>
      <w:r>
        <w:t xml:space="preserve">On Windows go to this link for details -  </w:t>
      </w:r>
      <w:hyperlink r:id="rId9" w:history="1">
        <w:r w:rsidRPr="00F2544B">
          <w:rPr>
            <w:rStyle w:val="Hyperlink"/>
          </w:rPr>
          <w:t>https://support.microsoft.com/en-gb/help/14201/windows-show-hidden-files</w:t>
        </w:r>
      </w:hyperlink>
      <w:r>
        <w:t xml:space="preserve"> </w:t>
      </w:r>
    </w:p>
    <w:p w14:paraId="62312790" w14:textId="77777777" w:rsidR="002473F5" w:rsidRDefault="002473F5" w:rsidP="002473F5">
      <w:pPr>
        <w:pStyle w:val="ListBullet"/>
        <w:numPr>
          <w:ilvl w:val="0"/>
          <w:numId w:val="17"/>
        </w:numPr>
      </w:pPr>
      <w:r>
        <w:t xml:space="preserve">Ensure you have node.js install on your machine </w:t>
      </w:r>
    </w:p>
    <w:p w14:paraId="12C7B40E" w14:textId="77777777" w:rsidR="002473F5" w:rsidRDefault="002473F5" w:rsidP="002473F5">
      <w:pPr>
        <w:pStyle w:val="ListBullet"/>
        <w:numPr>
          <w:ilvl w:val="1"/>
          <w:numId w:val="17"/>
        </w:numPr>
      </w:pPr>
      <w:r>
        <w:t>To install this</w:t>
      </w:r>
      <w:r w:rsidRPr="002473F5">
        <w:t xml:space="preserve"> </w:t>
      </w:r>
      <w:r>
        <w:t xml:space="preserve">go to </w:t>
      </w:r>
      <w:hyperlink r:id="rId10" w:history="1">
        <w:r w:rsidRPr="005C2E6F">
          <w:rPr>
            <w:rStyle w:val="Hyperlink"/>
          </w:rPr>
          <w:t>https://nodejs.org/en/</w:t>
        </w:r>
      </w:hyperlink>
      <w:r>
        <w:t xml:space="preserve"> </w:t>
      </w:r>
    </w:p>
    <w:p w14:paraId="12533ECD" w14:textId="77777777" w:rsidR="002473F5" w:rsidRDefault="002473F5" w:rsidP="002473F5">
      <w:pPr>
        <w:pStyle w:val="ListBullet"/>
        <w:numPr>
          <w:ilvl w:val="0"/>
          <w:numId w:val="17"/>
        </w:numPr>
      </w:pPr>
      <w:r>
        <w:t xml:space="preserve">Open your terminal or command line </w:t>
      </w:r>
    </w:p>
    <w:p w14:paraId="1E9CFD6A" w14:textId="77777777" w:rsidR="002473F5" w:rsidRDefault="002473F5" w:rsidP="002473F5">
      <w:pPr>
        <w:pStyle w:val="ListBullet"/>
        <w:numPr>
          <w:ilvl w:val="0"/>
          <w:numId w:val="17"/>
        </w:numPr>
      </w:pPr>
      <w:r>
        <w:t xml:space="preserve">Navigate to the </w:t>
      </w:r>
      <w:proofErr w:type="gramStart"/>
      <w:r>
        <w:t>“..</w:t>
      </w:r>
      <w:proofErr w:type="gramEnd"/>
      <w:r>
        <w:t>\new version of website” folder inside the repository folder</w:t>
      </w:r>
    </w:p>
    <w:p w14:paraId="07B2952B" w14:textId="77777777" w:rsidR="002473F5" w:rsidRDefault="002473F5" w:rsidP="002473F5">
      <w:pPr>
        <w:pStyle w:val="ListBullet"/>
        <w:numPr>
          <w:ilvl w:val="0"/>
          <w:numId w:val="17"/>
        </w:numPr>
      </w:pPr>
      <w:r>
        <w:t xml:space="preserve">Once inside this folder in your terminal/command prompt run the command – </w:t>
      </w:r>
      <w:proofErr w:type="gramStart"/>
      <w:r>
        <w:t xml:space="preserve">“ </w:t>
      </w:r>
      <w:proofErr w:type="spellStart"/>
      <w:r>
        <w:t>npm</w:t>
      </w:r>
      <w:proofErr w:type="spellEnd"/>
      <w:proofErr w:type="gramEnd"/>
      <w:r>
        <w:t xml:space="preserve"> install” </w:t>
      </w:r>
    </w:p>
    <w:p w14:paraId="691134F0" w14:textId="77777777" w:rsidR="002473F5" w:rsidRDefault="002473F5" w:rsidP="002473F5">
      <w:pPr>
        <w:pStyle w:val="ListBullet"/>
        <w:numPr>
          <w:ilvl w:val="1"/>
          <w:numId w:val="17"/>
        </w:numPr>
      </w:pPr>
      <w:r>
        <w:t>This will take a moment as the node modules are created for the application</w:t>
      </w:r>
    </w:p>
    <w:p w14:paraId="5428BC5E" w14:textId="77777777" w:rsidR="002473F5" w:rsidRDefault="002473F5" w:rsidP="002473F5">
      <w:pPr>
        <w:pStyle w:val="ListBullet"/>
        <w:numPr>
          <w:ilvl w:val="0"/>
          <w:numId w:val="17"/>
        </w:numPr>
      </w:pPr>
      <w:r>
        <w:t xml:space="preserve">Once command </w:t>
      </w:r>
      <w:r w:rsidR="00E76AE2">
        <w:t>prompt</w:t>
      </w:r>
      <w:r>
        <w:t xml:space="preserve"> it ready for input use command – </w:t>
      </w:r>
      <w:proofErr w:type="gramStart"/>
      <w:r>
        <w:t>“</w:t>
      </w:r>
      <w:r w:rsidR="00E76AE2">
        <w:t xml:space="preserve"> </w:t>
      </w:r>
      <w:proofErr w:type="spellStart"/>
      <w:r>
        <w:t>npm</w:t>
      </w:r>
      <w:proofErr w:type="spellEnd"/>
      <w:proofErr w:type="gramEnd"/>
      <w:r>
        <w:t xml:space="preserve"> start</w:t>
      </w:r>
      <w:r w:rsidR="00E76AE2">
        <w:t xml:space="preserve"> </w:t>
      </w:r>
      <w:r>
        <w:t xml:space="preserve">” </w:t>
      </w:r>
    </w:p>
    <w:p w14:paraId="39CF528B" w14:textId="77777777" w:rsidR="002473F5" w:rsidRDefault="002473F5" w:rsidP="0076478E">
      <w:pPr>
        <w:pStyle w:val="ListBullet"/>
        <w:numPr>
          <w:ilvl w:val="1"/>
          <w:numId w:val="17"/>
        </w:numPr>
        <w:spacing w:line="240" w:lineRule="auto"/>
      </w:pPr>
      <w:r>
        <w:t xml:space="preserve">You will the receive a message telling you that your application is running </w:t>
      </w:r>
      <w:r w:rsidR="00E76AE2">
        <w:t>and where</w:t>
      </w:r>
      <w:r>
        <w:t xml:space="preserve"> it is running. </w:t>
      </w:r>
    </w:p>
    <w:p w14:paraId="619E63A7" w14:textId="77777777" w:rsidR="00AD157F" w:rsidRDefault="00AD157F" w:rsidP="0076478E">
      <w:pPr>
        <w:pStyle w:val="ListBullet"/>
        <w:numPr>
          <w:ilvl w:val="0"/>
          <w:numId w:val="0"/>
        </w:numPr>
        <w:ind w:left="1440"/>
      </w:pPr>
      <w:r w:rsidRPr="00AD157F">
        <w:rPr>
          <w:noProof/>
          <w:lang w:val="en-GB" w:eastAsia="en-GB"/>
        </w:rPr>
        <w:drawing>
          <wp:inline distT="0" distB="0" distL="0" distR="0" wp14:anchorId="072CAD11" wp14:editId="57F817A4">
            <wp:extent cx="4030980" cy="618908"/>
            <wp:effectExtent l="50800" t="50800" r="13462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259"/>
                    <a:stretch/>
                  </pic:blipFill>
                  <pic:spPr bwMode="auto">
                    <a:xfrm>
                      <a:off x="0" y="0"/>
                      <a:ext cx="4267055" cy="655154"/>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461F09C" w14:textId="0B6D322D" w:rsidR="0076478E" w:rsidRDefault="0076478E" w:rsidP="0076478E">
      <w:pPr>
        <w:pStyle w:val="ListBullet"/>
        <w:numPr>
          <w:ilvl w:val="0"/>
          <w:numId w:val="17"/>
        </w:numPr>
      </w:pPr>
      <w:r>
        <w:t xml:space="preserve">Open an internet browser </w:t>
      </w:r>
      <w:r w:rsidR="004C6BA7">
        <w:t>(</w:t>
      </w:r>
      <w:r w:rsidR="00AC2FD7">
        <w:t xml:space="preserve">for example </w:t>
      </w:r>
      <w:proofErr w:type="spellStart"/>
      <w:r w:rsidR="004C6BA7">
        <w:t>GoogleChrome</w:t>
      </w:r>
      <w:proofErr w:type="spellEnd"/>
      <w:r w:rsidR="004C6BA7">
        <w:t xml:space="preserve">) </w:t>
      </w:r>
    </w:p>
    <w:p w14:paraId="772AAE2E" w14:textId="1A2672AF" w:rsidR="00AC2FD7" w:rsidRDefault="00AC2FD7" w:rsidP="00AC2FD7">
      <w:pPr>
        <w:pStyle w:val="ListBullet"/>
        <w:numPr>
          <w:ilvl w:val="1"/>
          <w:numId w:val="17"/>
        </w:numPr>
      </w:pPr>
      <w:r>
        <w:lastRenderedPageBreak/>
        <w:t xml:space="preserve">Some features do not currently work in safari </w:t>
      </w:r>
    </w:p>
    <w:p w14:paraId="0C585C94" w14:textId="77777777" w:rsidR="004C6BA7" w:rsidRDefault="004C6BA7" w:rsidP="0076478E">
      <w:pPr>
        <w:pStyle w:val="ListBullet"/>
        <w:numPr>
          <w:ilvl w:val="0"/>
          <w:numId w:val="17"/>
        </w:numPr>
      </w:pPr>
      <w:r>
        <w:t xml:space="preserve">Enter “localhost:” followed by the number of the port you were told the application was running on into the URL search bar. </w:t>
      </w:r>
    </w:p>
    <w:p w14:paraId="34E44D51" w14:textId="77777777" w:rsidR="00F251B2" w:rsidRDefault="004C6BA7" w:rsidP="004C6BA7">
      <w:pPr>
        <w:pStyle w:val="ListBullet"/>
        <w:numPr>
          <w:ilvl w:val="1"/>
          <w:numId w:val="17"/>
        </w:numPr>
      </w:pPr>
      <w:r>
        <w:t>For the example above this would be “localhost:3000”</w:t>
      </w:r>
    </w:p>
    <w:p w14:paraId="3576F511" w14:textId="77777777" w:rsidR="004C6BA7" w:rsidRDefault="004C6BA7" w:rsidP="004C6BA7">
      <w:pPr>
        <w:pStyle w:val="ListBullet"/>
        <w:numPr>
          <w:ilvl w:val="0"/>
          <w:numId w:val="17"/>
        </w:numPr>
      </w:pPr>
      <w:r>
        <w:t>You should now be presented with the screen as shown at the beginning of the document and will to use the application.</w:t>
      </w:r>
    </w:p>
    <w:p w14:paraId="2FA46272" w14:textId="77777777" w:rsidR="004C6BA7" w:rsidRPr="004C6BA7" w:rsidRDefault="004C6BA7" w:rsidP="004C6BA7">
      <w:pPr>
        <w:pStyle w:val="ListBullet"/>
        <w:numPr>
          <w:ilvl w:val="0"/>
          <w:numId w:val="0"/>
        </w:numPr>
        <w:ind w:left="360"/>
        <w:rPr>
          <w:b/>
          <w:sz w:val="32"/>
          <w:u w:val="single"/>
        </w:rPr>
      </w:pPr>
      <w:r w:rsidRPr="004C6BA7">
        <w:rPr>
          <w:b/>
          <w:sz w:val="32"/>
          <w:u w:val="single"/>
        </w:rPr>
        <w:t xml:space="preserve">Using the application </w:t>
      </w:r>
    </w:p>
    <w:p w14:paraId="50617E03" w14:textId="6FEC2809" w:rsidR="004C6BA7" w:rsidRDefault="00143769" w:rsidP="004C6BA7">
      <w:pPr>
        <w:pStyle w:val="ListBullet"/>
        <w:numPr>
          <w:ilvl w:val="0"/>
          <w:numId w:val="0"/>
        </w:numPr>
        <w:ind w:left="360"/>
      </w:pPr>
      <w:r>
        <w:t xml:space="preserve">This section gives a brief explanation on how to use the application. The actual interactions with the avatar via the chat box should be fairly straight forward and therefore we have provided just a brief explanation of the features. </w:t>
      </w:r>
    </w:p>
    <w:p w14:paraId="4B5DFE28" w14:textId="4966EFF9" w:rsidR="00143769" w:rsidRDefault="003A292F" w:rsidP="004C6BA7">
      <w:pPr>
        <w:pStyle w:val="ListBullet"/>
        <w:numPr>
          <w:ilvl w:val="0"/>
          <w:numId w:val="0"/>
        </w:numPr>
        <w:ind w:left="360"/>
      </w:pPr>
      <w:r>
        <w:t xml:space="preserve">Our system works on the basis of you having a conversation with the avatar via your input and the output in the dialog box. The conversation is slightly guided as to help users find the types of information they are looking </w:t>
      </w:r>
      <w:r w:rsidR="005A684C">
        <w:t>for;</w:t>
      </w:r>
      <w:r>
        <w:t xml:space="preserve"> this means users </w:t>
      </w:r>
      <w:r w:rsidR="002E1A83">
        <w:t>are often given a list of options they can ask about. To select a topic</w:t>
      </w:r>
      <w:r w:rsidR="005A684C">
        <w:t>,</w:t>
      </w:r>
      <w:r w:rsidR="002E1A83">
        <w:t xml:space="preserve"> you are able to write a response which indicates the choice made or more simply input the </w:t>
      </w:r>
      <w:r w:rsidR="005A684C">
        <w:t xml:space="preserve">number related to topic. </w:t>
      </w:r>
    </w:p>
    <w:p w14:paraId="322748B6" w14:textId="595564F1" w:rsidR="00A868CD" w:rsidRPr="00A868CD" w:rsidRDefault="00A868CD" w:rsidP="00A868CD">
      <w:pPr>
        <w:pStyle w:val="ListBullet"/>
        <w:numPr>
          <w:ilvl w:val="0"/>
          <w:numId w:val="0"/>
        </w:numPr>
        <w:ind w:left="360"/>
        <w:rPr>
          <w:b/>
          <w:u w:val="single"/>
        </w:rPr>
      </w:pPr>
      <w:r w:rsidRPr="00A868CD">
        <w:rPr>
          <w:b/>
          <w:u w:val="single"/>
        </w:rPr>
        <w:t xml:space="preserve">Audio output toggle </w:t>
      </w:r>
    </w:p>
    <w:p w14:paraId="1E3EB923" w14:textId="3C0E549B" w:rsidR="00A868CD" w:rsidRDefault="00A868CD" w:rsidP="004C6BA7">
      <w:pPr>
        <w:pStyle w:val="ListBullet"/>
        <w:numPr>
          <w:ilvl w:val="0"/>
          <w:numId w:val="0"/>
        </w:numPr>
        <w:ind w:left="360"/>
      </w:pPr>
      <w:r>
        <w:rPr>
          <w:noProof/>
          <w:lang w:val="en-GB" w:eastAsia="en-GB"/>
        </w:rPr>
        <w:drawing>
          <wp:inline distT="0" distB="0" distL="0" distR="0" wp14:anchorId="0CD09D19" wp14:editId="3A2772F1">
            <wp:extent cx="1003300" cy="863600"/>
            <wp:effectExtent l="0" t="0" r="12700" b="0"/>
            <wp:docPr id="4" name="Picture 4"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300" cy="863600"/>
                    </a:xfrm>
                    <a:prstGeom prst="rect">
                      <a:avLst/>
                    </a:prstGeom>
                    <a:noFill/>
                    <a:ln>
                      <a:noFill/>
                    </a:ln>
                  </pic:spPr>
                </pic:pic>
              </a:graphicData>
            </a:graphic>
          </wp:inline>
        </w:drawing>
      </w:r>
    </w:p>
    <w:p w14:paraId="16715D7F" w14:textId="07E6F772" w:rsidR="00A868CD" w:rsidRDefault="00A868CD" w:rsidP="004C6BA7">
      <w:pPr>
        <w:pStyle w:val="ListBullet"/>
        <w:numPr>
          <w:ilvl w:val="0"/>
          <w:numId w:val="0"/>
        </w:numPr>
        <w:ind w:left="360"/>
      </w:pPr>
      <w:r>
        <w:t xml:space="preserve">This allows users to toggle whether would like audio output or not, when the icon is green the application will read out the avatar’s responses. </w:t>
      </w:r>
      <w:r w:rsidR="00D84841">
        <w:t xml:space="preserve">To toggle this just click on the icon. </w:t>
      </w:r>
    </w:p>
    <w:p w14:paraId="03DC634B" w14:textId="1BC14B1F" w:rsidR="00D84841" w:rsidRPr="00D84841" w:rsidRDefault="00D84841" w:rsidP="00D84841">
      <w:pPr>
        <w:pStyle w:val="ListBullet"/>
        <w:numPr>
          <w:ilvl w:val="0"/>
          <w:numId w:val="0"/>
        </w:numPr>
        <w:ind w:left="360"/>
      </w:pPr>
      <w:r>
        <w:rPr>
          <w:b/>
          <w:u w:val="single"/>
        </w:rPr>
        <w:t>Speech input</w:t>
      </w:r>
    </w:p>
    <w:p w14:paraId="3FAAFEA1" w14:textId="67512CA9" w:rsidR="00A868CD" w:rsidRDefault="00A31B7D" w:rsidP="004C6BA7">
      <w:pPr>
        <w:pStyle w:val="ListBullet"/>
        <w:numPr>
          <w:ilvl w:val="0"/>
          <w:numId w:val="0"/>
        </w:numPr>
        <w:ind w:left="360"/>
      </w:pPr>
      <w:r>
        <w:rPr>
          <w:noProof/>
          <w:lang w:val="en-GB" w:eastAsia="en-GB"/>
        </w:rPr>
        <w:drawing>
          <wp:inline distT="0" distB="0" distL="0" distR="0" wp14:anchorId="7BCA3E01" wp14:editId="73A21EE6">
            <wp:extent cx="838200" cy="685800"/>
            <wp:effectExtent l="0" t="0" r="0" b="0"/>
            <wp:docPr id="3" name="Picture 3"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200" cy="685800"/>
                    </a:xfrm>
                    <a:prstGeom prst="rect">
                      <a:avLst/>
                    </a:prstGeom>
                    <a:noFill/>
                    <a:ln>
                      <a:noFill/>
                    </a:ln>
                  </pic:spPr>
                </pic:pic>
              </a:graphicData>
            </a:graphic>
          </wp:inline>
        </w:drawing>
      </w:r>
    </w:p>
    <w:p w14:paraId="616B9257" w14:textId="58E9FCBA" w:rsidR="00D84841" w:rsidRDefault="00D84841" w:rsidP="004C6BA7">
      <w:pPr>
        <w:pStyle w:val="ListBullet"/>
        <w:numPr>
          <w:ilvl w:val="0"/>
          <w:numId w:val="0"/>
        </w:numPr>
        <w:ind w:left="360"/>
      </w:pPr>
      <w:r>
        <w:t xml:space="preserve">This allows users to toggle whether they would like to provide input using their microphone. The feature is off as default and requires the user to click to turn this feature on, once on the user will be able to speak and their speech will be translated into input for the chat window. </w:t>
      </w:r>
    </w:p>
    <w:p w14:paraId="30E48E44" w14:textId="27FB7A03" w:rsidR="00A868CD" w:rsidRPr="00D84841" w:rsidRDefault="00D84841" w:rsidP="004C6BA7">
      <w:pPr>
        <w:pStyle w:val="ListBullet"/>
        <w:numPr>
          <w:ilvl w:val="0"/>
          <w:numId w:val="0"/>
        </w:numPr>
        <w:ind w:left="360"/>
        <w:rPr>
          <w:b/>
          <w:u w:val="single"/>
        </w:rPr>
      </w:pPr>
      <w:r>
        <w:rPr>
          <w:b/>
          <w:u w:val="single"/>
        </w:rPr>
        <w:lastRenderedPageBreak/>
        <w:t xml:space="preserve">Topics help </w:t>
      </w:r>
    </w:p>
    <w:p w14:paraId="707C63B5" w14:textId="77777777" w:rsidR="00A868CD" w:rsidRDefault="00A31B7D" w:rsidP="004C6BA7">
      <w:pPr>
        <w:pStyle w:val="ListBullet"/>
        <w:numPr>
          <w:ilvl w:val="0"/>
          <w:numId w:val="0"/>
        </w:numPr>
        <w:ind w:left="360"/>
      </w:pPr>
      <w:r>
        <w:rPr>
          <w:noProof/>
          <w:lang w:val="en-GB" w:eastAsia="en-GB"/>
        </w:rPr>
        <w:drawing>
          <wp:inline distT="0" distB="0" distL="0" distR="0" wp14:anchorId="6AD96B33" wp14:editId="426BFBDE">
            <wp:extent cx="1879600" cy="609600"/>
            <wp:effectExtent l="0" t="0" r="0" b="0"/>
            <wp:docPr id="5" name="Picture 5"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4%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609600"/>
                    </a:xfrm>
                    <a:prstGeom prst="rect">
                      <a:avLst/>
                    </a:prstGeom>
                    <a:noFill/>
                    <a:ln>
                      <a:noFill/>
                    </a:ln>
                  </pic:spPr>
                </pic:pic>
              </a:graphicData>
            </a:graphic>
          </wp:inline>
        </w:drawing>
      </w:r>
    </w:p>
    <w:p w14:paraId="75847B09" w14:textId="325F5253" w:rsidR="00D84841" w:rsidRDefault="00D84841" w:rsidP="004C6BA7">
      <w:pPr>
        <w:pStyle w:val="ListBullet"/>
        <w:numPr>
          <w:ilvl w:val="0"/>
          <w:numId w:val="0"/>
        </w:numPr>
        <w:ind w:left="360"/>
      </w:pPr>
      <w:r>
        <w:t xml:space="preserve">This feature </w:t>
      </w:r>
      <w:r w:rsidR="007C6FF9">
        <w:t xml:space="preserve">is designed to help users understand the types of things they can ask the avatar about. When you </w:t>
      </w:r>
      <w:r w:rsidR="004445C2">
        <w:t xml:space="preserve">click this button it will display a list of topics which you are able to ask about within your input. </w:t>
      </w:r>
    </w:p>
    <w:p w14:paraId="2F545296" w14:textId="17413D83" w:rsidR="006B4A96" w:rsidRPr="006B4A96" w:rsidRDefault="00716479" w:rsidP="004C6BA7">
      <w:pPr>
        <w:pStyle w:val="ListBullet"/>
        <w:numPr>
          <w:ilvl w:val="0"/>
          <w:numId w:val="0"/>
        </w:numPr>
        <w:ind w:left="360"/>
        <w:rPr>
          <w:b/>
          <w:u w:val="single"/>
        </w:rPr>
      </w:pPr>
      <w:r>
        <w:rPr>
          <w:b/>
          <w:u w:val="single"/>
        </w:rPr>
        <w:t>Toggle b</w:t>
      </w:r>
      <w:r w:rsidR="006B4A96">
        <w:rPr>
          <w:b/>
          <w:u w:val="single"/>
        </w:rPr>
        <w:t>ackground</w:t>
      </w:r>
      <w:r>
        <w:rPr>
          <w:b/>
          <w:u w:val="single"/>
        </w:rPr>
        <w:t>s</w:t>
      </w:r>
      <w:r w:rsidR="006B4A96">
        <w:rPr>
          <w:b/>
          <w:u w:val="single"/>
        </w:rPr>
        <w:t xml:space="preserve"> </w:t>
      </w:r>
    </w:p>
    <w:p w14:paraId="70D1EA2A" w14:textId="77777777" w:rsidR="00A868CD" w:rsidRDefault="00A31B7D" w:rsidP="004C6BA7">
      <w:pPr>
        <w:pStyle w:val="ListBullet"/>
        <w:numPr>
          <w:ilvl w:val="0"/>
          <w:numId w:val="0"/>
        </w:numPr>
        <w:ind w:left="360"/>
      </w:pPr>
      <w:r>
        <w:rPr>
          <w:noProof/>
          <w:lang w:val="en-GB" w:eastAsia="en-GB"/>
        </w:rPr>
        <w:drawing>
          <wp:inline distT="0" distB="0" distL="0" distR="0" wp14:anchorId="2E4272DC" wp14:editId="425BEBC1">
            <wp:extent cx="1066800" cy="736600"/>
            <wp:effectExtent l="0" t="0" r="0" b="0"/>
            <wp:docPr id="6" name="Picture 6"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4%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736600"/>
                    </a:xfrm>
                    <a:prstGeom prst="rect">
                      <a:avLst/>
                    </a:prstGeom>
                    <a:noFill/>
                    <a:ln>
                      <a:noFill/>
                    </a:ln>
                  </pic:spPr>
                </pic:pic>
              </a:graphicData>
            </a:graphic>
          </wp:inline>
        </w:drawing>
      </w:r>
    </w:p>
    <w:p w14:paraId="6D79ED8B" w14:textId="1CCF901E" w:rsidR="00856FDB" w:rsidRDefault="00307F04" w:rsidP="00856FDB">
      <w:pPr>
        <w:pStyle w:val="ListBullet"/>
        <w:numPr>
          <w:ilvl w:val="0"/>
          <w:numId w:val="0"/>
        </w:numPr>
        <w:ind w:left="360"/>
      </w:pPr>
      <w:r>
        <w:t xml:space="preserve">These buttons allow you to change the background </w:t>
      </w:r>
      <w:r w:rsidR="00856FDB">
        <w:t xml:space="preserve">that your avatar is on. To switch background, simply click on either button. </w:t>
      </w:r>
    </w:p>
    <w:p w14:paraId="61D8A07E" w14:textId="4EB3973D" w:rsidR="00856FDB" w:rsidRPr="00856FDB" w:rsidRDefault="00856FDB" w:rsidP="004C6BA7">
      <w:pPr>
        <w:pStyle w:val="ListBullet"/>
        <w:numPr>
          <w:ilvl w:val="0"/>
          <w:numId w:val="0"/>
        </w:numPr>
        <w:ind w:left="360"/>
      </w:pPr>
      <w:r>
        <w:rPr>
          <w:b/>
          <w:u w:val="single"/>
        </w:rPr>
        <w:t xml:space="preserve">View Resume </w:t>
      </w:r>
      <w:r>
        <w:t xml:space="preserve"> </w:t>
      </w:r>
    </w:p>
    <w:p w14:paraId="3CE19299" w14:textId="799AD1BF" w:rsidR="00716479" w:rsidRDefault="00856FDB" w:rsidP="004C6BA7">
      <w:pPr>
        <w:pStyle w:val="ListBullet"/>
        <w:numPr>
          <w:ilvl w:val="0"/>
          <w:numId w:val="0"/>
        </w:numPr>
        <w:ind w:left="360"/>
      </w:pPr>
      <w:r>
        <w:rPr>
          <w:noProof/>
          <w:lang w:val="en-GB" w:eastAsia="en-GB"/>
        </w:rPr>
        <w:drawing>
          <wp:inline distT="0" distB="0" distL="0" distR="0" wp14:anchorId="62FACA9C" wp14:editId="4A3BA6C7">
            <wp:extent cx="965200" cy="939800"/>
            <wp:effectExtent l="0" t="0" r="0" b="0"/>
            <wp:docPr id="8" name="Picture 8"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24%20at%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838B8FE" w14:textId="5DFF36D4" w:rsidR="00856FDB" w:rsidRDefault="00856FDB" w:rsidP="004C6BA7">
      <w:pPr>
        <w:pStyle w:val="ListBullet"/>
        <w:numPr>
          <w:ilvl w:val="0"/>
          <w:numId w:val="0"/>
        </w:numPr>
        <w:ind w:left="360"/>
      </w:pPr>
      <w:r>
        <w:t xml:space="preserve">This button allows users to view the PDF version of the resume that the application is based upon. Upon clicking this button, a new tab will open with the resume displayed. </w:t>
      </w:r>
    </w:p>
    <w:p w14:paraId="22BAEFF2" w14:textId="59608925" w:rsidR="00856FDB" w:rsidRPr="00856FDB" w:rsidRDefault="00856FDB" w:rsidP="004C6BA7">
      <w:pPr>
        <w:pStyle w:val="ListBullet"/>
        <w:numPr>
          <w:ilvl w:val="0"/>
          <w:numId w:val="0"/>
        </w:numPr>
        <w:ind w:left="360"/>
        <w:rPr>
          <w:b/>
          <w:u w:val="single"/>
        </w:rPr>
      </w:pPr>
      <w:r>
        <w:rPr>
          <w:b/>
          <w:u w:val="single"/>
        </w:rPr>
        <w:t xml:space="preserve">Twitter insights </w:t>
      </w:r>
    </w:p>
    <w:p w14:paraId="723480DA" w14:textId="77777777" w:rsidR="00A868CD" w:rsidRDefault="00A31B7D" w:rsidP="004C6BA7">
      <w:pPr>
        <w:pStyle w:val="ListBullet"/>
        <w:numPr>
          <w:ilvl w:val="0"/>
          <w:numId w:val="0"/>
        </w:numPr>
        <w:ind w:left="360"/>
      </w:pPr>
      <w:r>
        <w:rPr>
          <w:noProof/>
          <w:lang w:val="en-GB" w:eastAsia="en-GB"/>
        </w:rPr>
        <w:drawing>
          <wp:inline distT="0" distB="0" distL="0" distR="0" wp14:anchorId="7D364013" wp14:editId="0761A459">
            <wp:extent cx="1028700" cy="977900"/>
            <wp:effectExtent l="0" t="0" r="12700" b="12700"/>
            <wp:docPr id="7" name="Picture 7"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4%20at%20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700" cy="977900"/>
                    </a:xfrm>
                    <a:prstGeom prst="rect">
                      <a:avLst/>
                    </a:prstGeom>
                    <a:noFill/>
                    <a:ln>
                      <a:noFill/>
                    </a:ln>
                  </pic:spPr>
                </pic:pic>
              </a:graphicData>
            </a:graphic>
          </wp:inline>
        </w:drawing>
      </w:r>
    </w:p>
    <w:p w14:paraId="677A35AB" w14:textId="671A3843" w:rsidR="00856FDB" w:rsidRDefault="00856FDB" w:rsidP="004C6BA7">
      <w:pPr>
        <w:pStyle w:val="ListBullet"/>
        <w:numPr>
          <w:ilvl w:val="0"/>
          <w:numId w:val="0"/>
        </w:numPr>
        <w:ind w:left="360"/>
      </w:pPr>
      <w:r>
        <w:t>This button will take you to twitter insights page, this will display the output of the resume owner’s twitter account going through IBM’s personality insights service. It provides a</w:t>
      </w:r>
      <w:r w:rsidR="006E2A45">
        <w:t>n</w:t>
      </w:r>
      <w:r>
        <w:t xml:space="preserve"> opportunity for employers to gain a deeper understanding of </w:t>
      </w:r>
      <w:r w:rsidR="00F63A91">
        <w:t xml:space="preserve">what the applicant may be like. </w:t>
      </w:r>
    </w:p>
    <w:p w14:paraId="11C90039" w14:textId="77777777" w:rsidR="006E2A45" w:rsidRDefault="006E2A45" w:rsidP="004C6BA7">
      <w:pPr>
        <w:pStyle w:val="ListBullet"/>
        <w:numPr>
          <w:ilvl w:val="0"/>
          <w:numId w:val="0"/>
        </w:numPr>
        <w:ind w:left="360"/>
      </w:pPr>
    </w:p>
    <w:p w14:paraId="5C5DB3D6" w14:textId="71AE6569" w:rsidR="006E2A45" w:rsidRPr="004C6BA7" w:rsidRDefault="006E2A45" w:rsidP="006E2A45">
      <w:pPr>
        <w:pStyle w:val="ListBullet"/>
        <w:numPr>
          <w:ilvl w:val="0"/>
          <w:numId w:val="0"/>
        </w:numPr>
        <w:ind w:left="360"/>
        <w:rPr>
          <w:b/>
          <w:sz w:val="32"/>
          <w:u w:val="single"/>
        </w:rPr>
      </w:pPr>
      <w:r>
        <w:rPr>
          <w:b/>
          <w:sz w:val="32"/>
          <w:u w:val="single"/>
        </w:rPr>
        <w:lastRenderedPageBreak/>
        <w:t>Closing</w:t>
      </w:r>
      <w:r w:rsidRPr="004C6BA7">
        <w:rPr>
          <w:b/>
          <w:sz w:val="32"/>
          <w:u w:val="single"/>
        </w:rPr>
        <w:t xml:space="preserve"> the application </w:t>
      </w:r>
    </w:p>
    <w:p w14:paraId="51C8C380" w14:textId="5C002697" w:rsidR="00143769" w:rsidRDefault="00832BED" w:rsidP="004C6BA7">
      <w:pPr>
        <w:pStyle w:val="ListBullet"/>
        <w:numPr>
          <w:ilvl w:val="0"/>
          <w:numId w:val="0"/>
        </w:numPr>
        <w:ind w:left="360"/>
      </w:pPr>
      <w:r>
        <w:t xml:space="preserve">Once finished using the application closing it requires 2 steps: </w:t>
      </w:r>
    </w:p>
    <w:p w14:paraId="6F42428E" w14:textId="2E6E1359" w:rsidR="00832BED" w:rsidRDefault="00832BED" w:rsidP="00832BED">
      <w:pPr>
        <w:pStyle w:val="ListBullet"/>
        <w:numPr>
          <w:ilvl w:val="0"/>
          <w:numId w:val="19"/>
        </w:numPr>
      </w:pPr>
      <w:r>
        <w:t>Close the internet browser you are viewing the application in</w:t>
      </w:r>
    </w:p>
    <w:p w14:paraId="36CE9653" w14:textId="77777777" w:rsidR="002A0883" w:rsidRDefault="00832BED" w:rsidP="00832BED">
      <w:pPr>
        <w:pStyle w:val="ListBullet"/>
        <w:numPr>
          <w:ilvl w:val="0"/>
          <w:numId w:val="19"/>
        </w:numPr>
      </w:pPr>
      <w:r>
        <w:t xml:space="preserve">Terminate the terminal or command prompt you </w:t>
      </w:r>
      <w:r w:rsidR="002A0883">
        <w:t>used to start the application</w:t>
      </w:r>
    </w:p>
    <w:p w14:paraId="2BB426BD" w14:textId="3F259D4B" w:rsidR="002A0883" w:rsidRDefault="002A0883" w:rsidP="002A0883">
      <w:pPr>
        <w:pStyle w:val="ListBullet"/>
        <w:numPr>
          <w:ilvl w:val="0"/>
          <w:numId w:val="0"/>
        </w:numPr>
        <w:ind w:left="360"/>
        <w:rPr>
          <w:sz w:val="32"/>
          <w:u w:val="single"/>
        </w:rPr>
      </w:pPr>
      <w:r>
        <w:rPr>
          <w:b/>
          <w:sz w:val="32"/>
          <w:u w:val="single"/>
        </w:rPr>
        <w:t xml:space="preserve">Reopening </w:t>
      </w:r>
      <w:r w:rsidRPr="004C6BA7">
        <w:rPr>
          <w:b/>
          <w:sz w:val="32"/>
          <w:u w:val="single"/>
        </w:rPr>
        <w:t xml:space="preserve">the application </w:t>
      </w:r>
    </w:p>
    <w:p w14:paraId="211028C7" w14:textId="4E69B48A" w:rsidR="002A0883" w:rsidRDefault="002A0883" w:rsidP="002A0883">
      <w:pPr>
        <w:pStyle w:val="ListBullet"/>
        <w:numPr>
          <w:ilvl w:val="0"/>
          <w:numId w:val="0"/>
        </w:numPr>
        <w:ind w:left="360"/>
      </w:pPr>
      <w:r>
        <w:t xml:space="preserve">These steps are for users that that have already followed all required steps to install the application stated at the beginning of this document. This steps will allow you to open the application again once closed. </w:t>
      </w:r>
    </w:p>
    <w:p w14:paraId="483FEFCB" w14:textId="719F54C2" w:rsidR="002A0883" w:rsidRDefault="00B516E4" w:rsidP="002A0883">
      <w:pPr>
        <w:pStyle w:val="ListBullet"/>
        <w:numPr>
          <w:ilvl w:val="0"/>
          <w:numId w:val="20"/>
        </w:numPr>
      </w:pPr>
      <w:r>
        <w:t xml:space="preserve">Open terminal or command prompt </w:t>
      </w:r>
    </w:p>
    <w:p w14:paraId="35335F24" w14:textId="32746442" w:rsidR="008D071A" w:rsidRDefault="00B516E4" w:rsidP="008D071A">
      <w:pPr>
        <w:pStyle w:val="ListBullet"/>
        <w:numPr>
          <w:ilvl w:val="0"/>
          <w:numId w:val="20"/>
        </w:numPr>
      </w:pPr>
      <w:r>
        <w:t>Navi</w:t>
      </w:r>
      <w:r w:rsidR="008D071A">
        <w:t xml:space="preserve">gate to the “Application” folder within the downloaded repository </w:t>
      </w:r>
    </w:p>
    <w:p w14:paraId="363714E3" w14:textId="0FBFB56F" w:rsidR="008D071A" w:rsidRDefault="008D071A" w:rsidP="008D071A">
      <w:pPr>
        <w:pStyle w:val="ListBullet"/>
        <w:numPr>
          <w:ilvl w:val="0"/>
          <w:numId w:val="20"/>
        </w:numPr>
      </w:pPr>
      <w:r>
        <w:t>Run command “</w:t>
      </w:r>
      <w:proofErr w:type="spellStart"/>
      <w:r>
        <w:t>npm</w:t>
      </w:r>
      <w:proofErr w:type="spellEnd"/>
      <w:r>
        <w:t xml:space="preserve"> run build” </w:t>
      </w:r>
    </w:p>
    <w:p w14:paraId="39A5266B" w14:textId="425442A5" w:rsidR="008D071A" w:rsidRDefault="008D071A" w:rsidP="008D071A">
      <w:pPr>
        <w:pStyle w:val="ListBullet"/>
        <w:numPr>
          <w:ilvl w:val="0"/>
          <w:numId w:val="20"/>
        </w:numPr>
      </w:pPr>
      <w:r>
        <w:t>Run command “</w:t>
      </w:r>
      <w:proofErr w:type="spellStart"/>
      <w:r>
        <w:t>npm</w:t>
      </w:r>
      <w:proofErr w:type="spellEnd"/>
      <w:r>
        <w:t xml:space="preserve"> start” </w:t>
      </w:r>
    </w:p>
    <w:p w14:paraId="4F434C24" w14:textId="77777777" w:rsidR="008D071A" w:rsidRDefault="008D071A" w:rsidP="008D071A">
      <w:pPr>
        <w:pStyle w:val="ListBullet"/>
        <w:numPr>
          <w:ilvl w:val="0"/>
          <w:numId w:val="20"/>
        </w:numPr>
      </w:pPr>
      <w:r>
        <w:t xml:space="preserve">Open an internet browser (for example </w:t>
      </w:r>
      <w:proofErr w:type="spellStart"/>
      <w:r>
        <w:t>GoogleChrome</w:t>
      </w:r>
      <w:proofErr w:type="spellEnd"/>
      <w:r>
        <w:t xml:space="preserve">) </w:t>
      </w:r>
    </w:p>
    <w:p w14:paraId="63CCF1C5" w14:textId="77777777" w:rsidR="008D071A" w:rsidRDefault="008D071A" w:rsidP="008D071A">
      <w:pPr>
        <w:pStyle w:val="ListBullet"/>
        <w:numPr>
          <w:ilvl w:val="1"/>
          <w:numId w:val="20"/>
        </w:numPr>
      </w:pPr>
      <w:r>
        <w:t xml:space="preserve">Some features do not currently work in safari </w:t>
      </w:r>
    </w:p>
    <w:p w14:paraId="4863F399" w14:textId="77777777" w:rsidR="008D071A" w:rsidRDefault="008D071A" w:rsidP="008D071A">
      <w:pPr>
        <w:pStyle w:val="ListBullet"/>
        <w:numPr>
          <w:ilvl w:val="0"/>
          <w:numId w:val="20"/>
        </w:numPr>
      </w:pPr>
      <w:r>
        <w:t xml:space="preserve">Enter “localhost:” followed by the number of the port you were told the application was running on into the URL search bar. </w:t>
      </w:r>
    </w:p>
    <w:p w14:paraId="3D85170A" w14:textId="77777777" w:rsidR="008D071A" w:rsidRDefault="008D071A" w:rsidP="008D071A">
      <w:pPr>
        <w:pStyle w:val="ListBullet"/>
        <w:numPr>
          <w:ilvl w:val="1"/>
          <w:numId w:val="20"/>
        </w:numPr>
      </w:pPr>
      <w:r>
        <w:t>For the example above this would be “localhost:3000”</w:t>
      </w:r>
    </w:p>
    <w:p w14:paraId="35D1A809" w14:textId="77777777" w:rsidR="008D071A" w:rsidRDefault="008D071A" w:rsidP="008D071A">
      <w:pPr>
        <w:pStyle w:val="ListBullet"/>
        <w:numPr>
          <w:ilvl w:val="0"/>
          <w:numId w:val="20"/>
        </w:numPr>
      </w:pPr>
      <w:r>
        <w:t>You should now be presented with the screen as shown at the beginning of the document and will to use the application.</w:t>
      </w:r>
    </w:p>
    <w:p w14:paraId="04B853A8" w14:textId="2E69CB97" w:rsidR="00832BED" w:rsidRPr="006E2A45" w:rsidRDefault="00832BED" w:rsidP="002A0883">
      <w:pPr>
        <w:pStyle w:val="ListBullet"/>
        <w:numPr>
          <w:ilvl w:val="0"/>
          <w:numId w:val="0"/>
        </w:numPr>
      </w:pPr>
      <w:r>
        <w:t xml:space="preserve"> </w:t>
      </w:r>
      <w:bookmarkStart w:id="0" w:name="_GoBack"/>
      <w:bookmarkEnd w:id="0"/>
    </w:p>
    <w:sectPr w:rsidR="00832BED" w:rsidRPr="006E2A45">
      <w:footerReference w:type="default" r:id="rId18"/>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DDB28" w14:textId="77777777" w:rsidR="00FC0BE5" w:rsidRDefault="00FC0BE5">
      <w:pPr>
        <w:spacing w:after="0" w:line="240" w:lineRule="auto"/>
      </w:pPr>
      <w:r>
        <w:separator/>
      </w:r>
    </w:p>
    <w:p w14:paraId="167D7768" w14:textId="77777777" w:rsidR="00FC0BE5" w:rsidRDefault="00FC0BE5"/>
    <w:p w14:paraId="665A9D81" w14:textId="77777777" w:rsidR="00FC0BE5" w:rsidRDefault="00FC0BE5"/>
  </w:endnote>
  <w:endnote w:type="continuationSeparator" w:id="0">
    <w:p w14:paraId="287A83D9" w14:textId="77777777" w:rsidR="00FC0BE5" w:rsidRDefault="00FC0BE5">
      <w:pPr>
        <w:spacing w:after="0" w:line="240" w:lineRule="auto"/>
      </w:pPr>
      <w:r>
        <w:continuationSeparator/>
      </w:r>
    </w:p>
    <w:p w14:paraId="7F20F538" w14:textId="77777777" w:rsidR="00FC0BE5" w:rsidRDefault="00FC0BE5"/>
    <w:p w14:paraId="2E6C59EF" w14:textId="77777777" w:rsidR="00FC0BE5" w:rsidRDefault="00FC0B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634A14D7"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sidR="008D071A">
          <w:rPr>
            <w:noProof/>
            <w:lang w:val="en-GB" w:bidi="en-GB"/>
          </w:rPr>
          <w:t>5</w:t>
        </w:r>
        <w:r>
          <w:rPr>
            <w:noProof/>
            <w:lang w:val="en-GB" w:bidi="en-GB"/>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B9DB6" w14:textId="77777777" w:rsidR="00FC0BE5" w:rsidRDefault="00FC0BE5">
      <w:pPr>
        <w:spacing w:after="0" w:line="240" w:lineRule="auto"/>
      </w:pPr>
      <w:r>
        <w:separator/>
      </w:r>
    </w:p>
    <w:p w14:paraId="455E5218" w14:textId="77777777" w:rsidR="00FC0BE5" w:rsidRDefault="00FC0BE5"/>
    <w:p w14:paraId="4E8029AD" w14:textId="77777777" w:rsidR="00FC0BE5" w:rsidRDefault="00FC0BE5"/>
  </w:footnote>
  <w:footnote w:type="continuationSeparator" w:id="0">
    <w:p w14:paraId="119A6FB5" w14:textId="77777777" w:rsidR="00FC0BE5" w:rsidRDefault="00FC0BE5">
      <w:pPr>
        <w:spacing w:after="0" w:line="240" w:lineRule="auto"/>
      </w:pPr>
      <w:r>
        <w:continuationSeparator/>
      </w:r>
    </w:p>
    <w:p w14:paraId="6CBC2F4B" w14:textId="77777777" w:rsidR="00FC0BE5" w:rsidRDefault="00FC0BE5"/>
    <w:p w14:paraId="0A6F4776" w14:textId="77777777" w:rsidR="00FC0BE5" w:rsidRDefault="00FC0BE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02367A1F"/>
    <w:multiLevelType w:val="hybridMultilevel"/>
    <w:tmpl w:val="AC222D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377B18"/>
    <w:multiLevelType w:val="hybridMultilevel"/>
    <w:tmpl w:val="AFAAAB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614BDA"/>
    <w:multiLevelType w:val="hybridMultilevel"/>
    <w:tmpl w:val="06F89A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1">
      <w:start w:val="1"/>
      <w:numFmt w:val="bullet"/>
      <w:lvlText w:val=""/>
      <w:lvlJc w:val="left"/>
      <w:pPr>
        <w:ind w:left="1210" w:hanging="360"/>
      </w:pPr>
      <w:rPr>
        <w:rFonts w:ascii="Symbol" w:hAnsi="Symbol"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1340E1"/>
    <w:multiLevelType w:val="hybridMultilevel"/>
    <w:tmpl w:val="350C8CF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num w:numId="1">
    <w:abstractNumId w:val="9"/>
  </w:num>
  <w:num w:numId="2">
    <w:abstractNumId w:val="13"/>
  </w:num>
  <w:num w:numId="3">
    <w:abstractNumId w:val="16"/>
  </w:num>
  <w:num w:numId="4">
    <w:abstractNumId w:val="14"/>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8"/>
  </w:num>
  <w:num w:numId="17">
    <w:abstractNumId w:val="17"/>
  </w:num>
  <w:num w:numId="18">
    <w:abstractNumId w:val="19"/>
  </w:num>
  <w:num w:numId="19">
    <w:abstractNumId w:val="1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85B"/>
    <w:rsid w:val="000D6A4B"/>
    <w:rsid w:val="00143769"/>
    <w:rsid w:val="001D1FD5"/>
    <w:rsid w:val="002473F5"/>
    <w:rsid w:val="002A0883"/>
    <w:rsid w:val="002E1A83"/>
    <w:rsid w:val="00307F04"/>
    <w:rsid w:val="003A292F"/>
    <w:rsid w:val="003F29B8"/>
    <w:rsid w:val="003F60AA"/>
    <w:rsid w:val="004445C2"/>
    <w:rsid w:val="0045519E"/>
    <w:rsid w:val="004C6BA7"/>
    <w:rsid w:val="005A684C"/>
    <w:rsid w:val="00695CD6"/>
    <w:rsid w:val="006B4A96"/>
    <w:rsid w:val="006E2A45"/>
    <w:rsid w:val="00716479"/>
    <w:rsid w:val="0076478E"/>
    <w:rsid w:val="007C6FF9"/>
    <w:rsid w:val="00832BED"/>
    <w:rsid w:val="00856FDB"/>
    <w:rsid w:val="008D071A"/>
    <w:rsid w:val="008F685B"/>
    <w:rsid w:val="0096260C"/>
    <w:rsid w:val="00A31B7D"/>
    <w:rsid w:val="00A868CD"/>
    <w:rsid w:val="00AC2FD7"/>
    <w:rsid w:val="00AD157F"/>
    <w:rsid w:val="00B516E4"/>
    <w:rsid w:val="00D84841"/>
    <w:rsid w:val="00E76AE2"/>
    <w:rsid w:val="00F17514"/>
    <w:rsid w:val="00F251B2"/>
    <w:rsid w:val="00F3004D"/>
    <w:rsid w:val="00F63A91"/>
    <w:rsid w:val="00FC0BE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99E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2473F5"/>
    <w:rPr>
      <w:color w:val="5E9EA1" w:themeColor="hyperlink"/>
      <w:u w:val="single"/>
    </w:rPr>
  </w:style>
  <w:style w:type="character" w:styleId="FollowedHyperlink">
    <w:name w:val="FollowedHyperlink"/>
    <w:basedOn w:val="DefaultParagraphFont"/>
    <w:uiPriority w:val="99"/>
    <w:semiHidden/>
    <w:unhideWhenUsed/>
    <w:rsid w:val="002473F5"/>
    <w:rPr>
      <w:color w:val="7A4561" w:themeColor="followedHyperlink"/>
      <w:u w:val="single"/>
    </w:rPr>
  </w:style>
  <w:style w:type="paragraph" w:styleId="ListParagraph">
    <w:name w:val="List Paragraph"/>
    <w:basedOn w:val="Normal"/>
    <w:uiPriority w:val="34"/>
    <w:unhideWhenUsed/>
    <w:qFormat/>
    <w:rsid w:val="004C6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support.microsoft.com/en-gb/help/14201/windows-show-hidden-files" TargetMode="External"/><Relationship Id="rId20" Type="http://schemas.openxmlformats.org/officeDocument/2006/relationships/theme" Target="theme/theme1.xml"/><Relationship Id="rId10" Type="http://schemas.openxmlformats.org/officeDocument/2006/relationships/hyperlink" Target="https://nodejs.org/en/" TargetMode="External"/><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T-cherry/AI-Resum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T.Cherry/Library/Containers/com.microsoft.Word/Data/Library/Caches/2057/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59</TotalTime>
  <Pages>5</Pages>
  <Words>838</Words>
  <Characters>4783</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Cherry</dc:creator>
  <cp:keywords/>
  <dc:description/>
  <cp:lastModifiedBy>Thomas Cherry</cp:lastModifiedBy>
  <cp:revision>20</cp:revision>
  <dcterms:created xsi:type="dcterms:W3CDTF">2018-04-24T15:00:00Z</dcterms:created>
  <dcterms:modified xsi:type="dcterms:W3CDTF">2018-04-25T12:26:00Z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