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Local Run (Dev + Deployment Audit)</w:t>
      </w:r>
    </w:p>
    <w:p>
      <w:r>
        <w:t xml:space="preserve"/>
      </w:r>
    </w:p>
    <w:p>
      <w:pPr>
        <w:spacing w:after="80"/>
      </w:pPr>
      <w:r>
        <w:t xml:space="preserve">Use this for a repeatable local validation before release.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Prerequisites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18+ (Node 20 recommended)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9+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reachable from local machine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(optional; needed only for container scan/build validation)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1: Install dependencies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install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install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2: Configure environment</w:t>
      </w:r>
    </w:p>
    <w:p>
      <w:r>
        <w:t xml:space="preserve"/>
      </w:r>
    </w:p>
    <w:p>
      <w:pPr>
        <w:spacing w:after="80"/>
      </w:pPr>
      <w:r>
        <w:t xml:space="preserve">Backend: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cp backend/.env.example backend/.env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Frontend: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cp .env.example .env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Minimum required backend values: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JWT_SECRET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PORT=4000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3: Validate migrations and build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prisma:generate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prisma:migrate status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build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build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If prisma:migrate status fails with P3006, migration history is not clean for fresh environments. Do not deploy until corrected.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4: Run tests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test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test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5: Start services locally</w:t>
      </w:r>
    </w:p>
    <w:p>
      <w:r>
        <w:t xml:space="preserve"/>
      </w:r>
    </w:p>
    <w:p>
      <w:pPr>
        <w:spacing w:after="80"/>
      </w:pPr>
      <w:r>
        <w:t xml:space="preserve">Terminal 1 (backend):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--prefix backend run dev</w:t>
      </w:r>
    </w:p>
    <w:p>
      <w:r>
        <w:t xml:space="preserve"/>
      </w:r>
    </w:p>
    <w:p>
      <w:r>
        <w:t xml:space="preserve"/>
      </w:r>
    </w:p>
    <w:p>
      <w:pPr>
        <w:spacing w:after="80"/>
      </w:pPr>
      <w:r>
        <w:t xml:space="preserve">Terminal 2 (frontend):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npm run dev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Step 6: Smoke-check runtime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http://localhost:4000/health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http://localhost:4000/healthz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http://localhost:4000/health/db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http://localhost:4000/version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http://localhost:8080 (frontend)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Optional local audit scans</w:t>
      </w:r>
    </w:p>
    <w:p>
      <w:r>
        <w:t xml:space="preserve"/>
      </w:r>
    </w:p>
    <w:p>
      <w:pPr>
        <w:spacing w:after="80"/>
      </w:pPr>
      <w:r>
        <w:t xml:space="preserve">If tools are installed locally:</w:t>
      </w:r>
    </w:p>
    <w:p>
      <w:r>
        <w:t xml:space="preserve"/>
      </w:r>
    </w:p>
    <w:p>
      <w:pPr>
        <w:spacing w:before="140" w:after="60"/>
      </w:pPr>
      <w:r>
        <w:rPr>
          <w:i/>
          <w:iCs/>
          <w:color w:val="6b7280"/>
          <w:sz w:val="18"/>
          <w:szCs w:val="18"/>
        </w:rPr>
        <w:t xml:space="preserve">BASH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mkdir -p audit-artifacts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gitleaks detect --source . --report-format sarif --report-path audit-artifacts/gitleaks.sarif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osv-scanner -r . --format json --output audit-artifacts/osv-results.json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trivy config --format sarif --output audit-artifacts/iac-trivy.sarif .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Run (Dev + Deployment Audit)</dc:title>
  <dc:creator>MSCQR</dc:creator>
  <cp:lastModifiedBy>Un-named</cp:lastModifiedBy>
  <cp:revision>1</cp:revision>
  <dcterms:created xsi:type="dcterms:W3CDTF">2026-03-12T13:25:01.916Z</dcterms:created>
  <dcterms:modified xsi:type="dcterms:W3CDTF">2026-03-12T13:25:01.916Z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