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Local Run (Dev + Deployment Audit)</w:t>
      </w:r>
    </w:p>
    <w:p>
      <w:r>
        <w:t xml:space="preserve"/>
      </w:r>
    </w:p>
    <w:p>
      <w:pPr>
        <w:spacing w:after="80"/>
      </w:pPr>
      <w:r>
        <w:t xml:space="preserve">Use this for a repeatable local validation before release.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Prerequisites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18+ (Node 20 recommended)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9+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reachable from local machine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(optional; needed only for container scan/build validation)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1: Install dependencies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install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2: Configure environment</w:t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backend/.env.example backend/.env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.env.example 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Minimum required backend values: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PORT=4000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3: Validate migrations and build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 status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If prisma:migrate status fails with P3006, migration history is not clean for fresh environments. Do not deploy until corrected.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4: Run tests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test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5: Start services locally</w:t>
      </w:r>
    </w:p>
    <w:p>
      <w:r>
        <w:t xml:space="preserve"/>
      </w:r>
    </w:p>
    <w:p>
      <w:pPr>
        <w:spacing w:after="80"/>
      </w:pPr>
      <w:r>
        <w:t xml:space="preserve">Terminal 1 (backend):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Terminal 2 (frontend):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Step 6: Smoke-check runtime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http://localhost:4000/healthz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http://localhost:4000/health/db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http://localhost:4000/version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http://localhost:8080 (frontend)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Optional local audit scans</w:t>
      </w:r>
    </w:p>
    <w:p>
      <w:r>
        <w:t xml:space="preserve"/>
      </w:r>
    </w:p>
    <w:p>
      <w:pPr>
        <w:spacing w:after="80"/>
      </w:pPr>
      <w:r>
        <w:t xml:space="preserve">If tools are installed locally: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mkdir -p audit-artifacts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gitleaks detect --source . --report-format sarif --report-path audit-artifacts/gitleaks.sarif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osv-scanner -r . --format json --output audit-artifacts/osv-results.json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trivy config --format sarif --output audit-artifacts/iac-trivy.sarif .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Run (Dev + Deployment Audit)</dc:title>
  <dc:creator>AuthenticQR</dc:creator>
  <cp:lastModifiedBy>Un-named</cp:lastModifiedBy>
  <cp:revision>1</cp:revision>
  <dcterms:created xsi:type="dcterms:W3CDTF">2026-03-10T23:28:49.990Z</dcterms:created>
  <dcterms:modified xsi:type="dcterms:W3CDTF">2026-03-10T23:28:49.990Z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