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透传数据9200：AUV发给上位机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3935095" cy="1633855"/>
            <wp:effectExtent l="0" t="0" r="12065" b="1206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935095" cy="1633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报警信息</w:t>
      </w:r>
    </w:p>
    <w:p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3876675" cy="2202180"/>
            <wp:effectExtent l="0" t="0" r="9525" b="762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76675" cy="2202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李博回复</w:t>
      </w:r>
      <w:r>
        <w:rPr>
          <w:rFonts w:hint="eastAsia"/>
          <w:lang w:val="en-US" w:eastAsia="zh-Hans"/>
        </w:rPr>
        <w:br w:type="textWrapping"/>
      </w:r>
      <w:r>
        <w:rPr>
          <w:rFonts w:hint="eastAsia"/>
          <w:lang w:val="en-US" w:eastAsia="zh-Hans"/>
        </w:rPr>
        <w:t>可以通过</w:t>
      </w:r>
      <w:r>
        <w:rPr>
          <w:rFonts w:hint="default"/>
          <w:lang w:eastAsia="zh-Hans"/>
        </w:rPr>
        <w:t>+++</w:t>
      </w:r>
      <w:r>
        <w:rPr>
          <w:rFonts w:hint="eastAsia"/>
          <w:lang w:val="en-US" w:eastAsia="zh-Hans"/>
        </w:rPr>
        <w:t>AT</w:t>
      </w:r>
      <w:r>
        <w:rPr>
          <w:rFonts w:hint="default"/>
          <w:lang w:eastAsia="zh-Hans"/>
        </w:rPr>
        <w:t>:95</w:t>
      </w:r>
      <w:r>
        <w:rPr>
          <w:rFonts w:hint="eastAsia"/>
          <w:lang w:val="en-US" w:eastAsia="zh-Hans"/>
        </w:rPr>
        <w:t>判断是报警数据，ID后面的数据才有意义</w:t>
      </w:r>
    </w:p>
    <w:p>
      <w:pPr>
        <w:numPr>
          <w:ilvl w:val="0"/>
          <w:numId w:val="0"/>
        </w:numPr>
        <w:ind w:leftChars="0"/>
        <w:rPr>
          <w:rFonts w:hint="default"/>
          <w:lang w:val="en-US" w:eastAsia="zh-Hans"/>
        </w:rPr>
      </w:pPr>
      <w:r>
        <w:rPr>
          <w:rFonts w:hint="default"/>
          <w:lang w:eastAsia="zh-Hans"/>
        </w:rPr>
        <w:t>2</w:t>
      </w:r>
      <w:r>
        <w:rPr>
          <w:rFonts w:hint="eastAsia"/>
          <w:lang w:val="en-US" w:eastAsia="zh-Hans"/>
        </w:rPr>
        <w:t>代表水下信标，它的地址是2，需要再次确认这里的</w:t>
      </w:r>
      <w:r>
        <w:rPr>
          <w:rFonts w:hint="default"/>
          <w:lang w:eastAsia="zh-Hans"/>
        </w:rPr>
        <w:t>2</w:t>
      </w:r>
      <w:r>
        <w:rPr>
          <w:rFonts w:hint="eastAsia"/>
          <w:lang w:val="en-US" w:eastAsia="zh-Hans"/>
        </w:rPr>
        <w:t>是水下信标的意思，返回中的</w:t>
      </w:r>
      <w:r>
        <w:rPr>
          <w:rFonts w:hint="default"/>
          <w:lang w:eastAsia="zh-Hans"/>
        </w:rPr>
        <w:t>2</w:t>
      </w:r>
      <w:r>
        <w:rPr>
          <w:rFonts w:hint="eastAsia"/>
          <w:lang w:val="en-US" w:eastAsia="zh-Hans"/>
        </w:rPr>
        <w:t>是不是就是这个</w:t>
      </w:r>
      <w:r>
        <w:rPr>
          <w:rFonts w:hint="default"/>
          <w:lang w:eastAsia="zh-Hans"/>
        </w:rPr>
        <w:t>2</w:t>
      </w:r>
      <w:r>
        <w:rPr>
          <w:rFonts w:hint="eastAsia"/>
          <w:lang w:eastAsia="zh-Hans"/>
        </w:rPr>
        <w:t>，</w:t>
      </w:r>
      <w:r>
        <w:rPr>
          <w:rFonts w:hint="eastAsia"/>
          <w:lang w:val="en-US" w:eastAsia="zh-Hans"/>
        </w:rPr>
        <w:t>或者给鱼配新版地址的时候配上</w:t>
      </w:r>
    </w:p>
    <w:p>
      <w:pPr>
        <w:numPr>
          <w:ilvl w:val="0"/>
          <w:numId w:val="0"/>
        </w:numPr>
        <w:ind w:leftChars="0"/>
      </w:pPr>
    </w:p>
    <w:p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0500" cy="2720975"/>
            <wp:effectExtent l="0" t="0" r="12700" b="2222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72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Hans"/>
        </w:rPr>
      </w:pPr>
      <w:r>
        <w:rPr>
          <w:rFonts w:hint="default"/>
          <w:lang w:eastAsia="zh-CN"/>
        </w:rPr>
        <w:drawing>
          <wp:inline distT="0" distB="0" distL="114300" distR="114300">
            <wp:extent cx="5273040" cy="1137920"/>
            <wp:effectExtent l="0" t="0" r="10160" b="5080"/>
            <wp:docPr id="6" name="图片 6" descr="f028324724a0f335c942af5eb395f15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f028324724a0f335c942af5eb395f15b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13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eastAsia="zh-CN"/>
        </w:rPr>
        <w:br w:type="textWrapping"/>
      </w:r>
      <w:r>
        <w:rPr>
          <w:rFonts w:hint="eastAsia"/>
          <w:lang w:val="en-US" w:eastAsia="zh-Hans"/>
        </w:rPr>
        <w:t>李博回复：</w:t>
      </w:r>
      <w:r>
        <w:rPr>
          <w:rFonts w:hint="default"/>
          <w:lang w:eastAsia="zh-Hans"/>
        </w:rPr>
        <w:t>33</w:t>
      </w:r>
      <w:r>
        <w:rPr>
          <w:rFonts w:hint="eastAsia"/>
          <w:lang w:val="en-US" w:eastAsia="zh-Hans"/>
        </w:rPr>
        <w:t>是数错了，从A开始到g，应该是</w:t>
      </w:r>
      <w:r>
        <w:rPr>
          <w:rFonts w:hint="default"/>
          <w:lang w:eastAsia="zh-Hans"/>
        </w:rPr>
        <w:t>29</w:t>
      </w:r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位置信息9201</w:t>
      </w:r>
    </w:p>
    <w:p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3937635" cy="2429510"/>
            <wp:effectExtent l="0" t="0" r="9525" b="889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37635" cy="2429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Hans"/>
        </w:rPr>
      </w:pPr>
      <w:r>
        <w:rPr>
          <w:rFonts w:hint="eastAsia"/>
          <w:lang w:val="en-US" w:eastAsia="zh-Hans"/>
        </w:rPr>
        <w:t>李博回复，具体经纬度需要自己查文档</w:t>
      </w:r>
      <w:bookmarkStart w:id="0" w:name="_GoBack"/>
      <w:bookmarkEnd w:id="0"/>
      <w:r>
        <w:rPr>
          <w:rFonts w:hint="eastAsia"/>
          <w:lang w:val="en-US" w:eastAsia="zh-Hans"/>
        </w:rPr>
        <w:br w:type="textWrapping"/>
      </w:r>
      <w:r>
        <w:rPr>
          <w:rFonts w:hint="eastAsia"/>
          <w:lang w:val="en-US" w:eastAsia="zh-Hans"/>
        </w:rPr>
        <w:t>这个数据里可能有时间数据</w:t>
      </w:r>
    </w:p>
    <w:p>
      <w:pPr>
        <w:numPr>
          <w:ilvl w:val="0"/>
          <w:numId w:val="0"/>
        </w:numPr>
        <w:ind w:leftChars="0"/>
      </w:pPr>
    </w:p>
    <w:p>
      <w:pPr>
        <w:numPr>
          <w:ilvl w:val="0"/>
          <w:numId w:val="0"/>
        </w:numPr>
        <w:ind w:leftChars="0"/>
      </w:pP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上位机发AUV（9200）+回复</w:t>
      </w:r>
    </w:p>
    <w:p>
      <w:pPr>
        <w:numPr>
          <w:ilvl w:val="0"/>
          <w:numId w:val="0"/>
        </w:numPr>
        <w:ind w:leftChars="0"/>
      </w:pPr>
    </w:p>
    <w:p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6690" cy="2983230"/>
            <wp:effectExtent l="0" t="0" r="6350" b="381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83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leftChars="0"/>
      </w:pPr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1"/>
    <w:family w:val="swiss"/>
    <w:pitch w:val="default"/>
    <w:sig w:usb0="00000000" w:usb1="00000000" w:usb2="00000000" w:usb3="00000000" w:csb0="00000000" w:csb1="0000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00000000" w:usb1="00000000" w:usb2="00000000" w:usb3="00000000" w:csb0="00000000" w:csb1="0000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00000000" w:usb1="00000000" w:usb2="00000000" w:usb3="00000000" w:csb0="0016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D888515"/>
    <w:multiLevelType w:val="singleLevel"/>
    <w:tmpl w:val="4D888515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32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C90012C"/>
    <w:rsid w:val="07462294"/>
    <w:rsid w:val="09E87633"/>
    <w:rsid w:val="0B942479"/>
    <w:rsid w:val="24696049"/>
    <w:rsid w:val="38B111D0"/>
    <w:rsid w:val="40320A70"/>
    <w:rsid w:val="4C90012C"/>
    <w:rsid w:val="545F186C"/>
    <w:rsid w:val="5BBF2FF4"/>
    <w:rsid w:val="76BEF9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2</TotalTime>
  <ScaleCrop>false</ScaleCrop>
  <LinksUpToDate>false</LinksUpToDate>
  <CharactersWithSpaces>0</CharactersWithSpaces>
  <Application>WPS Office_5.5.1.7991_F1E327BC-269C-435d-A152-05C5408002CA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2025-11-02T00:05:00Z</dcterms:created>
  <dc:creator>LELE</dc:creator>
  <cp:lastModifiedBy>Ten</cp:lastModifiedBy>
  <dcterms:modified xsi:type="dcterms:W3CDTF">2025-11-06T00:59:47Z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2052-5.5.1.7991</vt:lpwstr>
  </property>
  <property fmtid="{D5CDD505-2E9C-101B-9397-08002B2CF9AE}" pid="3" name="ICV">
    <vt:lpwstr>927262F34238420FBA3BDF81A4DE1C6C_11</vt:lpwstr>
  </property>
  <property fmtid="{D5CDD505-2E9C-101B-9397-08002B2CF9AE}" pid="4" name="KSOTemplateDocerSaveRecord">
    <vt:lpwstr>eyJoZGlkIjoiNDUxNGZlNjU4ZjY1NzU4N2Y0YTU4NjcyMzk2ZTI3NjEiLCJ1c2VySWQiOiIzNDUyNzAwNTUifQ==</vt:lpwstr>
  </property>
</Properties>
</file>