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8A" w:rsidRPr="00B95E8A" w:rsidRDefault="00B95E8A" w:rsidP="00B95E8A">
      <w:pPr>
        <w:jc w:val="center"/>
        <w:rPr>
          <w:b/>
        </w:rPr>
      </w:pPr>
      <w:r w:rsidRPr="00B95E8A">
        <w:rPr>
          <w:b/>
        </w:rPr>
        <w:t>Методические рекомендации по написанию и оформлению</w:t>
      </w:r>
    </w:p>
    <w:p w:rsidR="00B95E8A" w:rsidRPr="00B95E8A" w:rsidRDefault="00B95E8A" w:rsidP="00B95E8A">
      <w:pPr>
        <w:jc w:val="center"/>
        <w:rPr>
          <w:b/>
        </w:rPr>
      </w:pPr>
      <w:r w:rsidRPr="00B95E8A">
        <w:rPr>
          <w:b/>
        </w:rPr>
        <w:t>реферата по дисциплине</w:t>
      </w:r>
    </w:p>
    <w:p w:rsidR="00B95E8A" w:rsidRPr="00B95E8A" w:rsidRDefault="00B95E8A" w:rsidP="00B95E8A">
      <w:pPr>
        <w:spacing w:after="160" w:line="256" w:lineRule="auto"/>
        <w:jc w:val="both"/>
      </w:pPr>
    </w:p>
    <w:p w:rsidR="00B95E8A" w:rsidRPr="00B95E8A" w:rsidRDefault="00B95E8A" w:rsidP="00B95E8A">
      <w:pPr>
        <w:jc w:val="both"/>
        <w:rPr>
          <w:b/>
        </w:rPr>
      </w:pPr>
      <w:bookmarkStart w:id="0" w:name="_Toc274918730"/>
      <w:bookmarkStart w:id="1" w:name="_Toc274578211"/>
      <w:r w:rsidRPr="00B95E8A">
        <w:rPr>
          <w:b/>
        </w:rPr>
        <w:t>Содержание</w:t>
      </w:r>
      <w:bookmarkEnd w:id="0"/>
      <w:bookmarkEnd w:id="1"/>
    </w:p>
    <w:p w:rsidR="00B95E8A" w:rsidRPr="00B95E8A" w:rsidRDefault="00B95E8A" w:rsidP="00B95E8A">
      <w:pPr>
        <w:jc w:val="both"/>
      </w:pP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Общие положения о реферате.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Цели и задачи написания рефератов.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Требования к содержанию и структуре реферата.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Технические требования.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Перечень тем рефератов, предусмотренный программой.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Список основной и дополнительной литературы, предусмотренный программой.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Приложение №1 (образец титульного листа).</w:t>
      </w:r>
    </w:p>
    <w:p w:rsidR="00B95E8A" w:rsidRPr="00B95E8A" w:rsidRDefault="00B95E8A" w:rsidP="00B95E8A">
      <w:pPr>
        <w:numPr>
          <w:ilvl w:val="0"/>
          <w:numId w:val="1"/>
        </w:numPr>
        <w:contextualSpacing/>
        <w:jc w:val="both"/>
      </w:pPr>
      <w:r w:rsidRPr="00B95E8A">
        <w:t>Приложение № 2 (пример оформления оглавления (плана).</w:t>
      </w:r>
    </w:p>
    <w:p w:rsidR="00B95E8A" w:rsidRPr="00B95E8A" w:rsidRDefault="00B95E8A" w:rsidP="00B95E8A">
      <w:pPr>
        <w:jc w:val="both"/>
      </w:pPr>
    </w:p>
    <w:p w:rsidR="00B95E8A" w:rsidRPr="00B95E8A" w:rsidRDefault="00B95E8A" w:rsidP="00B95E8A">
      <w:pPr>
        <w:numPr>
          <w:ilvl w:val="0"/>
          <w:numId w:val="2"/>
        </w:numPr>
        <w:contextualSpacing/>
        <w:jc w:val="both"/>
      </w:pPr>
      <w:r w:rsidRPr="00B95E8A">
        <w:rPr>
          <w:b/>
          <w:bCs/>
        </w:rPr>
        <w:t>Общие положения</w:t>
      </w:r>
    </w:p>
    <w:p w:rsidR="00B95E8A" w:rsidRPr="00B95E8A" w:rsidRDefault="00B95E8A" w:rsidP="00B95E8A">
      <w:pPr>
        <w:jc w:val="both"/>
      </w:pPr>
    </w:p>
    <w:p w:rsidR="00B95E8A" w:rsidRPr="00B95E8A" w:rsidRDefault="00B95E8A" w:rsidP="00B95E8A">
      <w:pPr>
        <w:ind w:firstLine="708"/>
        <w:jc w:val="both"/>
      </w:pPr>
      <w:r w:rsidRPr="00B95E8A">
        <w:t>Данные методические рекомендации помогут преподавателям оказать помощь студентам (обучающимся) в работе над реферативным исследованием, а обучающимся успешно справиться с задачами по его написанию.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Данные методические рекомендации затрагивают следующие вопросы: выбор темы, структура, формулирование целей и задач реферата, требования к содержанию, библиографии, требования к оформлению реферата. Помимо этого, в рекомендациях </w:t>
      </w:r>
      <w:proofErr w:type="spellStart"/>
      <w:r w:rsidRPr="00B95E8A">
        <w:t>приведен</w:t>
      </w:r>
      <w:proofErr w:type="spellEnd"/>
      <w:r w:rsidRPr="00B95E8A">
        <w:t xml:space="preserve"> образец оформления титульного листа.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Реферат (от лат. </w:t>
      </w:r>
      <w:proofErr w:type="spellStart"/>
      <w:r w:rsidRPr="00B95E8A">
        <w:t>referrer</w:t>
      </w:r>
      <w:proofErr w:type="spellEnd"/>
      <w:r w:rsidRPr="00B95E8A">
        <w:t xml:space="preserve"> — докладывать, сообщать) — краткое точное изложение сущности какого-либо вопроса, темы на основе одной или нескольких книг, монографий или других первоисточников. Реферат должен содержать основные фактические сведения и выводы по рассматриваемому вопросу.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Как форма обучения студента, реферат представляет собой краткий обзор наиболее широкого перечня доступных публикаций по заданной теме, с элементами сопоставительного анализа данных материалов и с последующими выводами. 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Вместе с тем, от обучающегося требуется аргументированное изложение в реферате собственных умозаключений по рассматриваемому вопросу. </w:t>
      </w:r>
    </w:p>
    <w:p w:rsidR="00B95E8A" w:rsidRPr="00B95E8A" w:rsidRDefault="00B95E8A" w:rsidP="00B95E8A">
      <w:pPr>
        <w:ind w:firstLine="709"/>
        <w:jc w:val="both"/>
      </w:pPr>
      <w:r w:rsidRPr="00B95E8A">
        <w:t>При написании реферата студент (обучающийся) приобретает навыки научного изложения материала и умения обобщать факты, делать на их основе теоретические и практические выводы. В последующем эти навыки и умения будут необходимы студенту (обучающемуся) при написании курсовых и дипломных работ.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Примерный перечень тем рефератов определяются кафедрой и содержатся в программе дисциплины. Список основной и дополнительной литературы по дисциплине содержится в программе дисциплины, вместе с тем, преподаватель также может самостоятельно рекомендовать студенту литературу, которая может быть использована для написания реферата. По усмотрению преподавателя, тему, не входящую в установленный перечень тем рефератов, может </w:t>
      </w:r>
      <w:proofErr w:type="gramStart"/>
      <w:r w:rsidRPr="00B95E8A">
        <w:t>предложить</w:t>
      </w:r>
      <w:proofErr w:type="gramEnd"/>
      <w:r w:rsidRPr="00B95E8A">
        <w:t xml:space="preserve"> как преподаватель, так и студент (обучающийся), в последнем случае тема должна быть обязательно согласованна с преподавателем.</w:t>
      </w:r>
    </w:p>
    <w:p w:rsidR="00B95E8A" w:rsidRPr="00B95E8A" w:rsidRDefault="00B95E8A" w:rsidP="00B95E8A">
      <w:pPr>
        <w:ind w:firstLine="709"/>
        <w:jc w:val="both"/>
      </w:pPr>
    </w:p>
    <w:p w:rsidR="00B95E8A" w:rsidRPr="00B95E8A" w:rsidRDefault="00B95E8A" w:rsidP="00B95E8A">
      <w:pPr>
        <w:ind w:firstLine="709"/>
        <w:jc w:val="both"/>
        <w:rPr>
          <w:b/>
          <w:bCs/>
        </w:rPr>
      </w:pPr>
      <w:r w:rsidRPr="00B95E8A">
        <w:rPr>
          <w:b/>
          <w:bCs/>
        </w:rPr>
        <w:t>2. Цели и задачи написания рефератов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 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Общими </w:t>
      </w:r>
      <w:r w:rsidRPr="00B95E8A">
        <w:rPr>
          <w:u w:val="single"/>
        </w:rPr>
        <w:t>целями</w:t>
      </w:r>
      <w:r w:rsidRPr="00B95E8A">
        <w:t xml:space="preserve"> написания рефератов являются:</w:t>
      </w:r>
    </w:p>
    <w:p w:rsidR="00B95E8A" w:rsidRPr="00B95E8A" w:rsidRDefault="00B95E8A" w:rsidP="00B95E8A">
      <w:pPr>
        <w:numPr>
          <w:ilvl w:val="0"/>
          <w:numId w:val="3"/>
        </w:numPr>
        <w:contextualSpacing/>
        <w:jc w:val="both"/>
      </w:pPr>
      <w:r w:rsidRPr="00B95E8A">
        <w:t>привитие студентам (обучающимся) навыков библиографического поиска необходимой литературы (на бумажных носителях, в электронном виде);</w:t>
      </w:r>
    </w:p>
    <w:p w:rsidR="00B95E8A" w:rsidRPr="00B95E8A" w:rsidRDefault="00B95E8A" w:rsidP="00B95E8A">
      <w:pPr>
        <w:numPr>
          <w:ilvl w:val="0"/>
          <w:numId w:val="3"/>
        </w:numPr>
        <w:contextualSpacing/>
        <w:jc w:val="both"/>
      </w:pPr>
      <w:r w:rsidRPr="00B95E8A">
        <w:t xml:space="preserve">развитие у студентов (обучающихся) навыков компетентного и обоснованного изложения своего мнения по </w:t>
      </w:r>
      <w:proofErr w:type="spellStart"/>
      <w:r w:rsidRPr="00B95E8A">
        <w:t>определенному</w:t>
      </w:r>
      <w:proofErr w:type="spellEnd"/>
      <w:r w:rsidRPr="00B95E8A">
        <w:t xml:space="preserve"> вопросу в письменной форме; </w:t>
      </w:r>
    </w:p>
    <w:p w:rsidR="00B95E8A" w:rsidRPr="00B95E8A" w:rsidRDefault="00B95E8A" w:rsidP="00B95E8A">
      <w:pPr>
        <w:numPr>
          <w:ilvl w:val="0"/>
          <w:numId w:val="3"/>
        </w:numPr>
        <w:contextualSpacing/>
        <w:jc w:val="both"/>
      </w:pPr>
      <w:r w:rsidRPr="00B95E8A">
        <w:lastRenderedPageBreak/>
        <w:t>формирование и развитие у студентов (обучающихся) заинтересованности к научно-аналитической и практической деятельности;</w:t>
      </w:r>
    </w:p>
    <w:p w:rsidR="00B95E8A" w:rsidRPr="00B95E8A" w:rsidRDefault="00B95E8A" w:rsidP="00B95E8A">
      <w:pPr>
        <w:numPr>
          <w:ilvl w:val="0"/>
          <w:numId w:val="3"/>
        </w:numPr>
        <w:contextualSpacing/>
        <w:jc w:val="both"/>
      </w:pPr>
      <w:r w:rsidRPr="00B95E8A">
        <w:t>использование полученных навыков в подготовке и написании курсовых и дипломных работ.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Также написание рефератов преследует цели формирования и развития компетенций студентов (обучающихся), </w:t>
      </w:r>
      <w:proofErr w:type="spellStart"/>
      <w:r w:rsidRPr="00B95E8A">
        <w:t>определенных</w:t>
      </w:r>
      <w:proofErr w:type="spellEnd"/>
      <w:r w:rsidRPr="00B95E8A">
        <w:t xml:space="preserve"> в программе дисциплины:</w:t>
      </w:r>
    </w:p>
    <w:p w:rsidR="00B95E8A" w:rsidRPr="00B95E8A" w:rsidRDefault="00B95E8A" w:rsidP="00B95E8A">
      <w:pPr>
        <w:ind w:firstLine="709"/>
        <w:jc w:val="both"/>
      </w:pPr>
    </w:p>
    <w:p w:rsidR="00B95E8A" w:rsidRPr="00B95E8A" w:rsidRDefault="00B95E8A" w:rsidP="00B95E8A">
      <w:pPr>
        <w:ind w:firstLine="709"/>
        <w:jc w:val="both"/>
      </w:pPr>
      <w:r w:rsidRPr="00B95E8A">
        <w:t xml:space="preserve">Основными </w:t>
      </w:r>
      <w:r w:rsidRPr="00B95E8A">
        <w:rPr>
          <w:u w:val="single"/>
        </w:rPr>
        <w:t>задачами</w:t>
      </w:r>
      <w:r w:rsidRPr="00B95E8A">
        <w:t xml:space="preserve"> студента (обучающегося) при написании реферата являются: </w:t>
      </w:r>
    </w:p>
    <w:p w:rsidR="00B95E8A" w:rsidRPr="00B95E8A" w:rsidRDefault="00B95E8A" w:rsidP="00B95E8A">
      <w:pPr>
        <w:ind w:firstLine="709"/>
        <w:jc w:val="both"/>
      </w:pPr>
      <w:r w:rsidRPr="00B95E8A">
        <w:t>- наиболее полный анализ использованной литературы по выбранной теме (как рекомендованной, так и самостоятельно подобранной) для правильного понимания авторской позиции;</w:t>
      </w:r>
    </w:p>
    <w:p w:rsidR="00B95E8A" w:rsidRPr="00B95E8A" w:rsidRDefault="00B95E8A" w:rsidP="00B95E8A">
      <w:pPr>
        <w:ind w:firstLine="709"/>
        <w:jc w:val="both"/>
      </w:pPr>
      <w:r w:rsidRPr="00B95E8A">
        <w:t xml:space="preserve">- передача авторской позиции без искажения смысла в </w:t>
      </w:r>
      <w:proofErr w:type="spellStart"/>
      <w:r w:rsidRPr="00B95E8A">
        <w:t>своем</w:t>
      </w:r>
      <w:proofErr w:type="spellEnd"/>
      <w:r w:rsidRPr="00B95E8A">
        <w:t xml:space="preserve"> реферате;</w:t>
      </w:r>
    </w:p>
    <w:p w:rsidR="00B95E8A" w:rsidRPr="00B95E8A" w:rsidRDefault="00B95E8A" w:rsidP="00B95E8A">
      <w:pPr>
        <w:ind w:firstLine="709"/>
        <w:jc w:val="both"/>
      </w:pPr>
      <w:r w:rsidRPr="00B95E8A">
        <w:t>- уяснение и, последующее, изложение собственной позиции.</w:t>
      </w:r>
    </w:p>
    <w:p w:rsidR="00B95E8A" w:rsidRPr="00B95E8A" w:rsidRDefault="00B95E8A" w:rsidP="00B95E8A">
      <w:pPr>
        <w:ind w:firstLine="709"/>
        <w:jc w:val="both"/>
      </w:pPr>
    </w:p>
    <w:p w:rsidR="00B95E8A" w:rsidRPr="00B95E8A" w:rsidRDefault="00B95E8A" w:rsidP="00B95E8A">
      <w:pPr>
        <w:ind w:firstLine="709"/>
        <w:jc w:val="both"/>
      </w:pPr>
    </w:p>
    <w:p w:rsidR="00B95E8A" w:rsidRPr="00B95E8A" w:rsidRDefault="00B95E8A" w:rsidP="00B95E8A">
      <w:pPr>
        <w:jc w:val="both"/>
        <w:rPr>
          <w:b/>
          <w:bCs/>
        </w:rPr>
      </w:pPr>
      <w:bookmarkStart w:id="2" w:name="_Hlk26395725"/>
      <w:r w:rsidRPr="00B95E8A">
        <w:rPr>
          <w:b/>
          <w:bCs/>
        </w:rPr>
        <w:t>3. Требования к содержанию и структуре реферата</w:t>
      </w:r>
    </w:p>
    <w:bookmarkEnd w:id="2"/>
    <w:p w:rsidR="00B95E8A" w:rsidRPr="00B95E8A" w:rsidRDefault="00B95E8A" w:rsidP="00B95E8A">
      <w:pPr>
        <w:jc w:val="both"/>
      </w:pPr>
      <w:r w:rsidRPr="00B95E8A">
        <w:t xml:space="preserve"> </w:t>
      </w:r>
    </w:p>
    <w:p w:rsidR="00B95E8A" w:rsidRPr="00B95E8A" w:rsidRDefault="00B95E8A" w:rsidP="00B95E8A">
      <w:pPr>
        <w:ind w:firstLine="709"/>
        <w:jc w:val="both"/>
        <w:rPr>
          <w:b/>
          <w:bCs/>
          <w:i/>
          <w:iCs/>
        </w:rPr>
      </w:pPr>
      <w:r w:rsidRPr="00B95E8A">
        <w:rPr>
          <w:b/>
          <w:bCs/>
          <w:i/>
          <w:iCs/>
        </w:rPr>
        <w:t>Требования к содержанию:</w:t>
      </w:r>
    </w:p>
    <w:p w:rsidR="00B95E8A" w:rsidRPr="00B95E8A" w:rsidRDefault="00B95E8A" w:rsidP="00B95E8A">
      <w:pPr>
        <w:numPr>
          <w:ilvl w:val="0"/>
          <w:numId w:val="4"/>
        </w:numPr>
        <w:contextualSpacing/>
        <w:jc w:val="both"/>
      </w:pPr>
      <w:r w:rsidRPr="00B95E8A">
        <w:t>материал, использованный в реферате, должен относится строго к выбранной теме;</w:t>
      </w:r>
    </w:p>
    <w:p w:rsidR="00B95E8A" w:rsidRPr="00B95E8A" w:rsidRDefault="00B95E8A" w:rsidP="00B95E8A">
      <w:pPr>
        <w:numPr>
          <w:ilvl w:val="0"/>
          <w:numId w:val="4"/>
        </w:numPr>
        <w:contextualSpacing/>
        <w:jc w:val="both"/>
      </w:pPr>
      <w:r w:rsidRPr="00B95E8A">
        <w:t>при изложении содержания реферата следует систематизировать идеи разных авторов по общности точек зрения или по научным школам;</w:t>
      </w:r>
    </w:p>
    <w:p w:rsidR="00B95E8A" w:rsidRPr="00B95E8A" w:rsidRDefault="00B95E8A" w:rsidP="00B95E8A">
      <w:pPr>
        <w:numPr>
          <w:ilvl w:val="0"/>
          <w:numId w:val="4"/>
        </w:numPr>
        <w:contextualSpacing/>
        <w:jc w:val="both"/>
      </w:pPr>
      <w:r w:rsidRPr="00B95E8A">
        <w:t xml:space="preserve">реферат должен заканчиваться подведением итогов </w:t>
      </w:r>
      <w:proofErr w:type="spellStart"/>
      <w:r w:rsidRPr="00B95E8A">
        <w:t>проведенной</w:t>
      </w:r>
      <w:proofErr w:type="spellEnd"/>
      <w:r w:rsidRPr="00B95E8A">
        <w:t xml:space="preserve"> исследовательской работы.</w:t>
      </w:r>
    </w:p>
    <w:p w:rsidR="00B95E8A" w:rsidRPr="00B95E8A" w:rsidRDefault="00B95E8A" w:rsidP="00B95E8A">
      <w:pPr>
        <w:numPr>
          <w:ilvl w:val="0"/>
          <w:numId w:val="4"/>
        </w:numPr>
        <w:contextualSpacing/>
        <w:jc w:val="both"/>
      </w:pPr>
      <w:r w:rsidRPr="00B95E8A">
        <w:t>Каждый раздел из структуры реферата должен начинаться с отдельной страницы</w:t>
      </w:r>
    </w:p>
    <w:p w:rsidR="00B95E8A" w:rsidRPr="00B95E8A" w:rsidRDefault="00B95E8A" w:rsidP="00B95E8A">
      <w:pPr>
        <w:jc w:val="both"/>
      </w:pPr>
    </w:p>
    <w:p w:rsidR="00B95E8A" w:rsidRPr="00B95E8A" w:rsidRDefault="00B95E8A" w:rsidP="00B95E8A">
      <w:pPr>
        <w:ind w:firstLine="708"/>
        <w:jc w:val="both"/>
        <w:rPr>
          <w:b/>
          <w:bCs/>
          <w:i/>
          <w:iCs/>
        </w:rPr>
      </w:pPr>
      <w:r w:rsidRPr="00B95E8A">
        <w:rPr>
          <w:b/>
          <w:bCs/>
          <w:i/>
          <w:iCs/>
        </w:rPr>
        <w:t>Структура реферата:</w:t>
      </w:r>
    </w:p>
    <w:p w:rsidR="00B95E8A" w:rsidRPr="00B95E8A" w:rsidRDefault="00B95E8A" w:rsidP="00B95E8A">
      <w:pPr>
        <w:ind w:left="708"/>
        <w:jc w:val="both"/>
      </w:pP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Титульный лист</w:t>
      </w:r>
      <w:r w:rsidRPr="00B95E8A">
        <w:t xml:space="preserve"> (образец в приложении 1).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Оглавление (план).</w:t>
      </w:r>
      <w:r w:rsidRPr="00B95E8A">
        <w:t xml:space="preserve"> Оглавление содержит названия всех разделов (пунктов плана) реферата и номера страниц, указывающие начало этих разделов в тексте реферата.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Введение</w:t>
      </w:r>
      <w:r w:rsidRPr="00B95E8A">
        <w:t>. Объем введения составляет 1-2 страницы.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t xml:space="preserve">В </w:t>
      </w:r>
      <w:r w:rsidRPr="00B95E8A">
        <w:rPr>
          <w:i/>
          <w:iCs/>
        </w:rPr>
        <w:t>основную часть</w:t>
      </w:r>
      <w:r w:rsidRPr="00B95E8A">
        <w:t xml:space="preserve"> реферата может быть представлена одной или несколькими главами, состоящими в себе 2-3 параграфов (подпунктов, разделов). Основная часть содержит осмысленное и логичное изложение главных положений и идей, заключающихся в изученной литературе. В тексте обязательны ссылки на первоисточники (образцы ссылок – в техническом разделе данных Методических рекомендаций). Ссылки необходимы, когда студентом цитируется или используется чья-либо авторская позиция, идея, вывод, приводится какой-либо не собственный цифрой (или статистический) материал.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Заключение</w:t>
      </w:r>
      <w:r w:rsidRPr="00B95E8A">
        <w:t xml:space="preserve"> содержит главные выводы, итоги аналитической работы студента. В заключении отражается, как выполнены задачи и достигнуты ли цели, сформулированные во введении.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Приложение</w:t>
      </w:r>
      <w:r w:rsidRPr="00B95E8A">
        <w:t xml:space="preserve"> (не обязательный элемент реферата) - может включать графики, таблицы, </w:t>
      </w:r>
      <w:proofErr w:type="spellStart"/>
      <w:r w:rsidRPr="00B95E8A">
        <w:t>расчеты</w:t>
      </w:r>
      <w:proofErr w:type="spellEnd"/>
      <w:r w:rsidRPr="00B95E8A">
        <w:t>, т.е. любой дополнительный материал, который необходим, по мнению студента, для наиболее глубокого раскрытия темы реферата. Каждое Приложение должно начинаться с новой страницы и иметь содержательный заголовок. В правом верхнем углу над заголовком должно быть напечатано слово «Приложение». Если Приложений более одного, их следует нумеровать арабскими цифрами порядковой нумерации (Приложение № 1 и т.д.).</w:t>
      </w:r>
    </w:p>
    <w:p w:rsidR="00B95E8A" w:rsidRPr="00B95E8A" w:rsidRDefault="00B95E8A" w:rsidP="00B95E8A">
      <w:pPr>
        <w:numPr>
          <w:ilvl w:val="0"/>
          <w:numId w:val="5"/>
        </w:numPr>
        <w:ind w:left="426"/>
        <w:contextualSpacing/>
        <w:jc w:val="both"/>
      </w:pPr>
      <w:r w:rsidRPr="00B95E8A">
        <w:rPr>
          <w:i/>
          <w:iCs/>
        </w:rPr>
        <w:t>Библиография (список литературы)</w:t>
      </w:r>
      <w:r w:rsidRPr="00B95E8A">
        <w:t xml:space="preserve"> содержит литературу и источники (в </w:t>
      </w:r>
      <w:proofErr w:type="spellStart"/>
      <w:r w:rsidRPr="00B95E8A">
        <w:t>т.ч</w:t>
      </w:r>
      <w:proofErr w:type="spellEnd"/>
      <w:r w:rsidRPr="00B95E8A">
        <w:t>. и электронные) использованные для написания реферата. Список составляется согласно правилам библиографического описания.</w:t>
      </w:r>
    </w:p>
    <w:p w:rsidR="00B95E8A" w:rsidRPr="00B95E8A" w:rsidRDefault="00B95E8A" w:rsidP="00B95E8A">
      <w:pPr>
        <w:ind w:left="708"/>
        <w:jc w:val="both"/>
      </w:pPr>
    </w:p>
    <w:p w:rsidR="00B95E8A" w:rsidRPr="00B95E8A" w:rsidRDefault="00B95E8A" w:rsidP="00B95E8A">
      <w:pPr>
        <w:spacing w:line="360" w:lineRule="auto"/>
        <w:ind w:firstLine="709"/>
        <w:jc w:val="both"/>
        <w:rPr>
          <w:b/>
          <w:bCs/>
        </w:rPr>
      </w:pPr>
      <w:r w:rsidRPr="00B95E8A">
        <w:rPr>
          <w:b/>
          <w:bCs/>
        </w:rPr>
        <w:t>4. Технические требования.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Объем работы должен быть, как правило, не менее 15 и не более 25 страниц. В каждом конкретном случае преподаватель может самостоятельно устанавливает объем реферата.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Каждый вопрос в тексте должен иметь заголовок в точном соответствии с наименованием в оглавлении.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Реферат выполняется 14 кеглем шрифтом «</w:t>
      </w:r>
      <w:r w:rsidRPr="00B95E8A">
        <w:rPr>
          <w:lang w:val="en-US"/>
        </w:rPr>
        <w:t>Times</w:t>
      </w:r>
      <w:r w:rsidRPr="00B95E8A">
        <w:t xml:space="preserve"> </w:t>
      </w:r>
      <w:r w:rsidRPr="00B95E8A">
        <w:rPr>
          <w:lang w:val="en-US"/>
        </w:rPr>
        <w:t>New</w:t>
      </w:r>
      <w:r w:rsidRPr="00B95E8A">
        <w:t xml:space="preserve"> </w:t>
      </w:r>
      <w:r w:rsidRPr="00B95E8A">
        <w:rPr>
          <w:lang w:val="en-US"/>
        </w:rPr>
        <w:t>Roman</w:t>
      </w:r>
      <w:r w:rsidRPr="00B95E8A">
        <w:t xml:space="preserve">» через полуторный (1,5) интервал. Размеры полей: </w:t>
      </w:r>
    </w:p>
    <w:p w:rsidR="00B95E8A" w:rsidRPr="00B95E8A" w:rsidRDefault="00B95E8A" w:rsidP="00B95E8A">
      <w:pPr>
        <w:numPr>
          <w:ilvl w:val="0"/>
          <w:numId w:val="6"/>
        </w:numPr>
        <w:spacing w:line="360" w:lineRule="auto"/>
        <w:contextualSpacing/>
        <w:jc w:val="both"/>
      </w:pPr>
      <w:r w:rsidRPr="00B95E8A">
        <w:t xml:space="preserve">левое - 25 мм, </w:t>
      </w:r>
    </w:p>
    <w:p w:rsidR="00B95E8A" w:rsidRPr="00B95E8A" w:rsidRDefault="00B95E8A" w:rsidP="00B95E8A">
      <w:pPr>
        <w:numPr>
          <w:ilvl w:val="0"/>
          <w:numId w:val="6"/>
        </w:numPr>
        <w:spacing w:line="360" w:lineRule="auto"/>
        <w:contextualSpacing/>
        <w:jc w:val="both"/>
      </w:pPr>
      <w:r w:rsidRPr="00B95E8A">
        <w:t xml:space="preserve">правое - 15 мм, </w:t>
      </w:r>
    </w:p>
    <w:p w:rsidR="00B95E8A" w:rsidRPr="00B95E8A" w:rsidRDefault="00B95E8A" w:rsidP="00B95E8A">
      <w:pPr>
        <w:numPr>
          <w:ilvl w:val="0"/>
          <w:numId w:val="6"/>
        </w:numPr>
        <w:spacing w:line="360" w:lineRule="auto"/>
        <w:contextualSpacing/>
        <w:jc w:val="both"/>
      </w:pPr>
      <w:r w:rsidRPr="00B95E8A">
        <w:t xml:space="preserve">нижнее - 20 мм, </w:t>
      </w:r>
    </w:p>
    <w:p w:rsidR="00B95E8A" w:rsidRPr="00B95E8A" w:rsidRDefault="00B95E8A" w:rsidP="00B95E8A">
      <w:pPr>
        <w:numPr>
          <w:ilvl w:val="0"/>
          <w:numId w:val="6"/>
        </w:numPr>
        <w:spacing w:line="360" w:lineRule="auto"/>
        <w:contextualSpacing/>
        <w:jc w:val="both"/>
      </w:pPr>
      <w:r w:rsidRPr="00B95E8A">
        <w:t xml:space="preserve">верхнее - 20 мм.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Все страницы реферата (за исключением первой) должны быть пронумерованы. Номер ставится «наверху» и «по центру».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Фразы, начинающиеся с «красной» строки, печатаются с абзацным отступом от начала строки, равным 1,25 см.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При цитировании:</w:t>
      </w:r>
    </w:p>
    <w:p w:rsidR="00B95E8A" w:rsidRPr="00B95E8A" w:rsidRDefault="00B95E8A" w:rsidP="00B95E8A">
      <w:pPr>
        <w:numPr>
          <w:ilvl w:val="0"/>
          <w:numId w:val="7"/>
        </w:numPr>
        <w:spacing w:line="360" w:lineRule="auto"/>
        <w:contextualSpacing/>
        <w:jc w:val="both"/>
      </w:pPr>
      <w:r w:rsidRPr="00B95E8A">
        <w:t xml:space="preserve">текст цитаты заключается в кавычки и приводится без изменений (пропуск слов, предложений или абзацев допускается, если не </w:t>
      </w:r>
      <w:proofErr w:type="spellStart"/>
      <w:r w:rsidRPr="00B95E8A">
        <w:t>влечет</w:t>
      </w:r>
      <w:proofErr w:type="spellEnd"/>
      <w:r w:rsidRPr="00B95E8A">
        <w:t xml:space="preserve"> смыслового искажения всего фрагмента, и обозначается многоточием, которое ставится на месте пропуска);</w:t>
      </w:r>
    </w:p>
    <w:p w:rsidR="00B95E8A" w:rsidRPr="00B95E8A" w:rsidRDefault="00B95E8A" w:rsidP="00B95E8A">
      <w:pPr>
        <w:numPr>
          <w:ilvl w:val="0"/>
          <w:numId w:val="7"/>
        </w:numPr>
        <w:spacing w:line="360" w:lineRule="auto"/>
        <w:contextualSpacing/>
        <w:jc w:val="both"/>
      </w:pPr>
      <w:r w:rsidRPr="00B95E8A">
        <w:t xml:space="preserve">каждая цитата должна сопровождаться ссылкой на источник, библиографическое описание которого должно приводиться в соответствии с требованиями библиографических стандартов.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Ссылки на печатные издания должны содержать в себе имя автора, наименование издания, выходные данные издания, включая год и страницу, на которой указана информация.  Ссылки на электронный ресурс должны содержать в себе электронный адрес (т.н. «</w:t>
      </w:r>
      <w:proofErr w:type="spellStart"/>
      <w:r w:rsidRPr="00B95E8A">
        <w:t>линк</w:t>
      </w:r>
      <w:proofErr w:type="spellEnd"/>
      <w:r w:rsidRPr="00B95E8A">
        <w:t>»).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Пример ссылки на печатное издание: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Несостоятельность (банкротство) физических лиц: тенденции развития механизма банкротства граждан: Монография / Алфёрова </w:t>
      </w:r>
      <w:proofErr w:type="spellStart"/>
      <w:r w:rsidRPr="00B95E8A">
        <w:t>Л.М</w:t>
      </w:r>
      <w:proofErr w:type="spellEnd"/>
      <w:r w:rsidRPr="00B95E8A">
        <w:t>. - Москва: Статут, 2018, стр. 15.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Если речь </w:t>
      </w:r>
      <w:proofErr w:type="spellStart"/>
      <w:r w:rsidRPr="00B95E8A">
        <w:t>идет</w:t>
      </w:r>
      <w:proofErr w:type="spellEnd"/>
      <w:r w:rsidRPr="00B95E8A">
        <w:t xml:space="preserve"> о статье, напечатанной в сборнике, журнале или газете, то после автора и названия публикации указываются:</w:t>
      </w:r>
    </w:p>
    <w:p w:rsidR="00B95E8A" w:rsidRPr="00B95E8A" w:rsidRDefault="00B95E8A" w:rsidP="00B95E8A">
      <w:pPr>
        <w:numPr>
          <w:ilvl w:val="0"/>
          <w:numId w:val="8"/>
        </w:numPr>
        <w:spacing w:line="360" w:lineRule="auto"/>
        <w:contextualSpacing/>
        <w:jc w:val="both"/>
      </w:pPr>
      <w:r w:rsidRPr="00B95E8A">
        <w:t>автор статьи;</w:t>
      </w:r>
    </w:p>
    <w:p w:rsidR="00B95E8A" w:rsidRPr="00B95E8A" w:rsidRDefault="00B95E8A" w:rsidP="00B95E8A">
      <w:pPr>
        <w:numPr>
          <w:ilvl w:val="0"/>
          <w:numId w:val="8"/>
        </w:numPr>
        <w:spacing w:line="360" w:lineRule="auto"/>
        <w:contextualSpacing/>
        <w:jc w:val="both"/>
      </w:pPr>
      <w:r w:rsidRPr="00B95E8A">
        <w:t>название статьи;</w:t>
      </w:r>
    </w:p>
    <w:p w:rsidR="00B95E8A" w:rsidRPr="00B95E8A" w:rsidRDefault="00B95E8A" w:rsidP="00B95E8A">
      <w:pPr>
        <w:numPr>
          <w:ilvl w:val="0"/>
          <w:numId w:val="8"/>
        </w:numPr>
        <w:spacing w:line="360" w:lineRule="auto"/>
        <w:contextualSpacing/>
        <w:jc w:val="both"/>
      </w:pPr>
      <w:r w:rsidRPr="00B95E8A">
        <w:t>название сборника, журнала, газеты;</w:t>
      </w:r>
    </w:p>
    <w:p w:rsidR="00B95E8A" w:rsidRPr="00B95E8A" w:rsidRDefault="00B95E8A" w:rsidP="00B95E8A">
      <w:pPr>
        <w:numPr>
          <w:ilvl w:val="0"/>
          <w:numId w:val="8"/>
        </w:numPr>
        <w:spacing w:line="360" w:lineRule="auto"/>
        <w:contextualSpacing/>
        <w:jc w:val="both"/>
      </w:pPr>
      <w:r w:rsidRPr="00B95E8A">
        <w:lastRenderedPageBreak/>
        <w:t>место издания и год издания (если сборник);</w:t>
      </w:r>
    </w:p>
    <w:p w:rsidR="00B95E8A" w:rsidRPr="00B95E8A" w:rsidRDefault="00B95E8A" w:rsidP="00B95E8A">
      <w:pPr>
        <w:numPr>
          <w:ilvl w:val="0"/>
          <w:numId w:val="8"/>
        </w:numPr>
        <w:spacing w:line="360" w:lineRule="auto"/>
        <w:contextualSpacing/>
        <w:jc w:val="both"/>
      </w:pPr>
      <w:r w:rsidRPr="00B95E8A">
        <w:t>год, номер журнала или дата выхода газеты, страница.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При указании печатного издания в списке литературы, указывается общее количество страниц.</w:t>
      </w:r>
    </w:p>
    <w:p w:rsidR="00B95E8A" w:rsidRPr="00BF3F66" w:rsidRDefault="00B95E8A" w:rsidP="00B95E8A">
      <w:pPr>
        <w:spacing w:line="360" w:lineRule="auto"/>
        <w:ind w:firstLine="709"/>
        <w:jc w:val="both"/>
        <w:rPr>
          <w:i/>
        </w:rPr>
      </w:pPr>
      <w:r w:rsidRPr="00BF3F66">
        <w:rPr>
          <w:i/>
        </w:rPr>
        <w:t xml:space="preserve">  Пример: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Поваров </w:t>
      </w:r>
      <w:proofErr w:type="spellStart"/>
      <w:r w:rsidRPr="00B95E8A">
        <w:t>Ю.С</w:t>
      </w:r>
      <w:proofErr w:type="spellEnd"/>
      <w:r w:rsidRPr="00B95E8A">
        <w:t>. Банкротство как основание прекращения доверенности // Вестник арбитражной практики. 2019. № 4. С. 45 - 51.</w:t>
      </w:r>
    </w:p>
    <w:p w:rsidR="00B95E8A" w:rsidRPr="00B95E8A" w:rsidRDefault="00B95E8A" w:rsidP="00B95E8A">
      <w:pPr>
        <w:spacing w:line="360" w:lineRule="auto"/>
        <w:ind w:firstLine="709"/>
        <w:jc w:val="both"/>
      </w:pP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При ссылке на нормативно-правовой акт, либо приведении такого акта в списке использованной литературы, студенту (обучаемому) следует указывать официальное наименование акта, дату принятия и номер акта, а также официальный источник опубликования, в котором акт был впервые обнародован. 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Пример: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 Федеральный конституционный закон от 31.12.1996 № 1-ФКЗ «О судебной системе Российской Федерации» // </w:t>
      </w:r>
      <w:proofErr w:type="spellStart"/>
      <w:r w:rsidRPr="00B95E8A">
        <w:t>СЗ</w:t>
      </w:r>
      <w:proofErr w:type="spellEnd"/>
      <w:r w:rsidRPr="00B95E8A">
        <w:t xml:space="preserve"> РФ.1997. № 1. Ст. 1.</w:t>
      </w:r>
    </w:p>
    <w:p w:rsidR="00B95E8A" w:rsidRPr="00B95E8A" w:rsidRDefault="00B95E8A" w:rsidP="00B95E8A">
      <w:pPr>
        <w:spacing w:line="360" w:lineRule="auto"/>
        <w:ind w:firstLine="709"/>
        <w:jc w:val="both"/>
      </w:pP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При формировании списка литературы (библиографии) студенту (обучаемому) следует располагать литературу в следующем порядке:</w:t>
      </w:r>
    </w:p>
    <w:p w:rsidR="00B95E8A" w:rsidRPr="00B95E8A" w:rsidRDefault="00B95E8A" w:rsidP="00B95E8A">
      <w:pPr>
        <w:numPr>
          <w:ilvl w:val="0"/>
          <w:numId w:val="9"/>
        </w:numPr>
        <w:spacing w:line="360" w:lineRule="auto"/>
        <w:contextualSpacing/>
        <w:jc w:val="both"/>
      </w:pPr>
      <w:r w:rsidRPr="00B95E8A">
        <w:t>Нормативно правовая литература (исходя из юридической силы акта);</w:t>
      </w:r>
    </w:p>
    <w:p w:rsidR="00B95E8A" w:rsidRPr="00B95E8A" w:rsidRDefault="00B95E8A" w:rsidP="00B95E8A">
      <w:pPr>
        <w:numPr>
          <w:ilvl w:val="0"/>
          <w:numId w:val="9"/>
        </w:numPr>
        <w:spacing w:line="360" w:lineRule="auto"/>
        <w:contextualSpacing/>
        <w:jc w:val="both"/>
      </w:pPr>
      <w:r w:rsidRPr="00B95E8A">
        <w:t>Учебная и научная литература (по алфавиту);</w:t>
      </w:r>
    </w:p>
    <w:p w:rsidR="00B95E8A" w:rsidRPr="00B95E8A" w:rsidRDefault="00B95E8A" w:rsidP="00B95E8A">
      <w:pPr>
        <w:numPr>
          <w:ilvl w:val="0"/>
          <w:numId w:val="9"/>
        </w:numPr>
        <w:spacing w:line="360" w:lineRule="auto"/>
        <w:contextualSpacing/>
        <w:jc w:val="both"/>
      </w:pPr>
      <w:r w:rsidRPr="00B95E8A">
        <w:t>Электронный источники сети Интернет.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>В библиографическом описании не разрешается сокращать фамилии авторов, а также заглавия книг и статей.</w:t>
      </w:r>
    </w:p>
    <w:p w:rsidR="00B95E8A" w:rsidRPr="00B95E8A" w:rsidRDefault="00B95E8A" w:rsidP="00B95E8A">
      <w:pPr>
        <w:spacing w:line="360" w:lineRule="auto"/>
        <w:ind w:firstLine="709"/>
        <w:jc w:val="both"/>
      </w:pPr>
      <w:r w:rsidRPr="00B95E8A">
        <w:t xml:space="preserve"> </w:t>
      </w:r>
    </w:p>
    <w:p w:rsidR="00B95E8A" w:rsidRPr="00B95E8A" w:rsidRDefault="00B95E8A" w:rsidP="00B95E8A">
      <w:pPr>
        <w:spacing w:after="160" w:line="256" w:lineRule="auto"/>
        <w:jc w:val="right"/>
        <w:rPr>
          <w:b/>
          <w:bCs/>
          <w:i/>
          <w:iCs/>
        </w:rPr>
      </w:pPr>
      <w:r w:rsidRPr="00B95E8A">
        <w:br w:type="page"/>
      </w:r>
      <w:r w:rsidRPr="00B95E8A">
        <w:rPr>
          <w:b/>
          <w:bCs/>
          <w:i/>
          <w:iCs/>
        </w:rPr>
        <w:lastRenderedPageBreak/>
        <w:t>Приложение № 1</w:t>
      </w:r>
    </w:p>
    <w:p w:rsidR="00B95E8A" w:rsidRPr="00B95E8A" w:rsidRDefault="00B95E8A" w:rsidP="00B95E8A">
      <w:pPr>
        <w:ind w:firstLine="709"/>
        <w:jc w:val="both"/>
        <w:rPr>
          <w:b/>
          <w:bCs/>
          <w:i/>
          <w:iCs/>
        </w:rPr>
      </w:pPr>
      <w:r w:rsidRPr="00B95E8A">
        <w:rPr>
          <w:b/>
          <w:bCs/>
          <w:i/>
          <w:iCs/>
        </w:rPr>
        <w:t>Образец титульного листа</w:t>
      </w:r>
    </w:p>
    <w:p w:rsidR="00B95E8A" w:rsidRPr="00B95E8A" w:rsidRDefault="00B95E8A" w:rsidP="00B95E8A">
      <w:pPr>
        <w:ind w:firstLine="709"/>
        <w:jc w:val="both"/>
        <w:rPr>
          <w:b/>
          <w:bCs/>
          <w:i/>
          <w:iCs/>
        </w:rPr>
      </w:pPr>
    </w:p>
    <w:tbl>
      <w:tblPr>
        <w:tblW w:w="10604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4"/>
      </w:tblGrid>
      <w:tr w:rsidR="00B95E8A" w:rsidRPr="00B95E8A">
        <w:trPr>
          <w:trHeight w:val="12517"/>
        </w:trPr>
        <w:tc>
          <w:tcPr>
            <w:tcW w:w="10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Министерство науки и высшего образования Российской Федерации</w:t>
            </w: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федеральное государственное бюджетное образовательное</w:t>
            </w: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учреждение высшего образования</w:t>
            </w: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«Российский экономический университет</w:t>
            </w: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 xml:space="preserve">имени </w:t>
            </w:r>
            <w:proofErr w:type="spellStart"/>
            <w:r w:rsidRPr="00B95E8A">
              <w:rPr>
                <w:b/>
              </w:rPr>
              <w:t>Г.В</w:t>
            </w:r>
            <w:proofErr w:type="spellEnd"/>
            <w:r w:rsidRPr="00B95E8A">
              <w:rPr>
                <w:b/>
              </w:rPr>
              <w:t>. Плеханова»</w:t>
            </w:r>
          </w:p>
          <w:p w:rsidR="00B95E8A" w:rsidRPr="00B95E8A" w:rsidRDefault="00B95E8A">
            <w:pPr>
              <w:jc w:val="both"/>
              <w:rPr>
                <w:b/>
              </w:rPr>
            </w:pPr>
          </w:p>
          <w:p w:rsidR="00B95E8A" w:rsidRPr="00B95E8A" w:rsidRDefault="00B95E8A">
            <w:pPr>
              <w:jc w:val="both"/>
              <w:rPr>
                <w:b/>
              </w:rPr>
            </w:pP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Факультет экономики и права</w:t>
            </w:r>
          </w:p>
          <w:p w:rsidR="00B95E8A" w:rsidRPr="00B95E8A" w:rsidRDefault="00B95E8A">
            <w:pPr>
              <w:jc w:val="center"/>
              <w:rPr>
                <w:b/>
              </w:rPr>
            </w:pPr>
            <w:r w:rsidRPr="00B95E8A">
              <w:rPr>
                <w:b/>
              </w:rPr>
              <w:t>Кафедра государственно-правовых и уголовно-правовых дисциплин</w:t>
            </w: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spacing w:line="360" w:lineRule="auto"/>
              <w:ind w:firstLine="709"/>
              <w:jc w:val="center"/>
            </w:pPr>
            <w:r w:rsidRPr="00B95E8A">
              <w:t>Реферат</w:t>
            </w:r>
          </w:p>
          <w:p w:rsidR="00B95E8A" w:rsidRPr="00B95E8A" w:rsidRDefault="00B95E8A">
            <w:pPr>
              <w:spacing w:line="360" w:lineRule="auto"/>
              <w:ind w:firstLine="709"/>
              <w:jc w:val="center"/>
              <w:rPr>
                <w:color w:val="FF0000"/>
              </w:rPr>
            </w:pPr>
            <w:r w:rsidRPr="00B95E8A">
              <w:t xml:space="preserve">по дисциплине </w:t>
            </w:r>
            <w:r w:rsidRPr="00B95E8A">
              <w:rPr>
                <w:color w:val="FF0000"/>
              </w:rPr>
              <w:t>«___________________________________»</w:t>
            </w:r>
          </w:p>
          <w:p w:rsidR="00B95E8A" w:rsidRPr="00B95E8A" w:rsidRDefault="00B95E8A">
            <w:pPr>
              <w:spacing w:line="360" w:lineRule="auto"/>
              <w:ind w:firstLine="709"/>
              <w:jc w:val="center"/>
            </w:pPr>
            <w:r w:rsidRPr="00B95E8A">
              <w:t>На тему:</w:t>
            </w:r>
          </w:p>
          <w:p w:rsidR="00B95E8A" w:rsidRPr="00B95E8A" w:rsidRDefault="00B95E8A">
            <w:pPr>
              <w:spacing w:line="360" w:lineRule="auto"/>
              <w:ind w:firstLine="709"/>
              <w:jc w:val="center"/>
            </w:pPr>
            <w:r w:rsidRPr="00B95E8A">
              <w:t>«___________________________________»</w:t>
            </w: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spacing w:line="360" w:lineRule="auto"/>
              <w:ind w:left="877" w:firstLine="709"/>
              <w:jc w:val="both"/>
            </w:pP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lang w:eastAsia="en-US"/>
              </w:rPr>
            </w:pPr>
            <w:r w:rsidRPr="00B95E8A">
              <w:rPr>
                <w:rFonts w:eastAsia="Calibri"/>
                <w:color w:val="000000"/>
                <w:lang w:eastAsia="en-US"/>
              </w:rPr>
              <w:t>Выполнил(а) студент ___курса ____группы</w:t>
            </w: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lang w:eastAsia="en-US"/>
              </w:rPr>
            </w:pP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lang w:eastAsia="en-US"/>
              </w:rPr>
            </w:pPr>
            <w:r w:rsidRPr="00B95E8A">
              <w:rPr>
                <w:rFonts w:eastAsia="Calibri"/>
                <w:color w:val="000000"/>
                <w:lang w:eastAsia="en-US"/>
              </w:rPr>
              <w:t>_____________________________________</w:t>
            </w: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vertAlign w:val="superscript"/>
                <w:lang w:eastAsia="en-US"/>
              </w:rPr>
            </w:pPr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 xml:space="preserve">                                                                                             Ф.И.О. студента </w:t>
            </w: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vertAlign w:val="superscript"/>
                <w:lang w:eastAsia="en-US"/>
              </w:rPr>
            </w:pPr>
          </w:p>
          <w:p w:rsidR="00B95E8A" w:rsidRPr="00B95E8A" w:rsidRDefault="00B95E8A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B95E8A">
              <w:rPr>
                <w:rFonts w:eastAsia="Calibri"/>
                <w:color w:val="000000"/>
                <w:lang w:eastAsia="en-US"/>
              </w:rPr>
              <w:t xml:space="preserve">                                                                         Научный руководитель:</w:t>
            </w:r>
          </w:p>
          <w:p w:rsidR="00B95E8A" w:rsidRPr="00B95E8A" w:rsidRDefault="00B95E8A">
            <w:pPr>
              <w:autoSpaceDE w:val="0"/>
              <w:autoSpaceDN w:val="0"/>
              <w:adjustRightInd w:val="0"/>
              <w:jc w:val="right"/>
              <w:rPr>
                <w:rFonts w:eastAsia="Calibri"/>
                <w:color w:val="000000"/>
                <w:lang w:eastAsia="en-US"/>
              </w:rPr>
            </w:pPr>
            <w:r w:rsidRPr="00B95E8A">
              <w:rPr>
                <w:rFonts w:eastAsia="Calibri"/>
                <w:color w:val="000000"/>
                <w:lang w:eastAsia="en-US"/>
              </w:rPr>
              <w:t xml:space="preserve">______________________________________ </w:t>
            </w:r>
          </w:p>
          <w:p w:rsidR="00B95E8A" w:rsidRPr="00B95E8A" w:rsidRDefault="00B95E8A">
            <w:pPr>
              <w:autoSpaceDE w:val="0"/>
              <w:autoSpaceDN w:val="0"/>
              <w:adjustRightInd w:val="0"/>
              <w:ind w:left="877"/>
              <w:jc w:val="right"/>
              <w:rPr>
                <w:rFonts w:eastAsia="Calibri"/>
                <w:color w:val="000000"/>
                <w:vertAlign w:val="superscript"/>
                <w:lang w:eastAsia="en-US"/>
              </w:rPr>
            </w:pPr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 xml:space="preserve"> (</w:t>
            </w:r>
            <w:proofErr w:type="spellStart"/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>ученая</w:t>
            </w:r>
            <w:proofErr w:type="spellEnd"/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 xml:space="preserve"> степень, </w:t>
            </w:r>
            <w:proofErr w:type="spellStart"/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>ученое</w:t>
            </w:r>
            <w:proofErr w:type="spellEnd"/>
            <w:r w:rsidRPr="00B95E8A">
              <w:rPr>
                <w:rFonts w:eastAsia="Calibri"/>
                <w:color w:val="000000"/>
                <w:vertAlign w:val="superscript"/>
                <w:lang w:eastAsia="en-US"/>
              </w:rPr>
              <w:t xml:space="preserve"> звание) Ф.И.О. преподавателя</w:t>
            </w:r>
          </w:p>
          <w:p w:rsidR="00B95E8A" w:rsidRPr="00B95E8A" w:rsidRDefault="00B95E8A">
            <w:pPr>
              <w:spacing w:line="360" w:lineRule="auto"/>
              <w:ind w:firstLine="709"/>
              <w:jc w:val="both"/>
            </w:pPr>
          </w:p>
          <w:p w:rsidR="00B95E8A" w:rsidRPr="00B95E8A" w:rsidRDefault="00B95E8A">
            <w:pPr>
              <w:spacing w:line="360" w:lineRule="auto"/>
              <w:ind w:firstLine="709"/>
              <w:jc w:val="both"/>
            </w:pPr>
          </w:p>
          <w:p w:rsidR="00B95E8A" w:rsidRPr="00B95E8A" w:rsidRDefault="00B95E8A">
            <w:pPr>
              <w:spacing w:line="360" w:lineRule="auto"/>
              <w:ind w:firstLine="709"/>
              <w:jc w:val="both"/>
            </w:pPr>
          </w:p>
          <w:p w:rsidR="00B95E8A" w:rsidRPr="00B95E8A" w:rsidRDefault="00B95E8A">
            <w:pPr>
              <w:spacing w:line="360" w:lineRule="auto"/>
              <w:ind w:firstLine="709"/>
              <w:jc w:val="both"/>
            </w:pPr>
          </w:p>
          <w:p w:rsidR="00B95E8A" w:rsidRPr="00B95E8A" w:rsidRDefault="00B95E8A">
            <w:pPr>
              <w:spacing w:line="360" w:lineRule="auto"/>
              <w:ind w:firstLine="709"/>
              <w:jc w:val="both"/>
            </w:pPr>
          </w:p>
          <w:p w:rsidR="00B95E8A" w:rsidRPr="00B95E8A" w:rsidRDefault="00B95E8A">
            <w:pPr>
              <w:spacing w:line="360" w:lineRule="auto"/>
              <w:ind w:left="877" w:firstLine="709"/>
              <w:jc w:val="center"/>
            </w:pPr>
            <w:r w:rsidRPr="00B95E8A">
              <w:t>Москва -  20___</w:t>
            </w:r>
          </w:p>
        </w:tc>
      </w:tr>
    </w:tbl>
    <w:p w:rsidR="00B95E8A" w:rsidRPr="00B95E8A" w:rsidRDefault="00B95E8A" w:rsidP="00B95E8A">
      <w:pPr>
        <w:spacing w:line="256" w:lineRule="auto"/>
        <w:jc w:val="right"/>
        <w:rPr>
          <w:b/>
          <w:bCs/>
          <w:i/>
          <w:iCs/>
        </w:rPr>
      </w:pPr>
      <w:r w:rsidRPr="00B95E8A">
        <w:rPr>
          <w:b/>
          <w:bCs/>
          <w:i/>
          <w:iCs/>
        </w:rPr>
        <w:br w:type="page"/>
      </w:r>
      <w:r w:rsidRPr="00B95E8A">
        <w:rPr>
          <w:b/>
          <w:bCs/>
          <w:i/>
          <w:iCs/>
        </w:rPr>
        <w:lastRenderedPageBreak/>
        <w:t>Приложение № 2</w:t>
      </w:r>
    </w:p>
    <w:p w:rsidR="00B95E8A" w:rsidRPr="00B95E8A" w:rsidRDefault="00B95E8A" w:rsidP="00B95E8A">
      <w:pPr>
        <w:spacing w:line="256" w:lineRule="auto"/>
        <w:jc w:val="center"/>
        <w:rPr>
          <w:b/>
          <w:bCs/>
          <w:i/>
          <w:iCs/>
        </w:rPr>
      </w:pPr>
      <w:r w:rsidRPr="00B95E8A">
        <w:rPr>
          <w:b/>
          <w:bCs/>
          <w:i/>
          <w:iCs/>
        </w:rPr>
        <w:t>Пример оформления оглавления (плана)</w:t>
      </w:r>
    </w:p>
    <w:p w:rsidR="00B95E8A" w:rsidRPr="00B95E8A" w:rsidRDefault="00B95E8A" w:rsidP="00B95E8A">
      <w:pPr>
        <w:spacing w:line="256" w:lineRule="auto"/>
        <w:jc w:val="both"/>
      </w:pPr>
    </w:p>
    <w:p w:rsidR="00B95E8A" w:rsidRPr="00B95E8A" w:rsidRDefault="00B95E8A" w:rsidP="00B95E8A">
      <w:pPr>
        <w:spacing w:line="256" w:lineRule="auto"/>
        <w:jc w:val="both"/>
      </w:pPr>
    </w:p>
    <w:p w:rsidR="00B95E8A" w:rsidRPr="00B95E8A" w:rsidRDefault="00B95E8A" w:rsidP="00B95E8A">
      <w:pPr>
        <w:spacing w:line="256" w:lineRule="auto"/>
        <w:jc w:val="both"/>
      </w:pPr>
    </w:p>
    <w:p w:rsidR="00B95E8A" w:rsidRPr="00B95E8A" w:rsidRDefault="00B95E8A" w:rsidP="00B95E8A">
      <w:pPr>
        <w:spacing w:line="256" w:lineRule="auto"/>
        <w:jc w:val="both"/>
      </w:pPr>
      <w:r w:rsidRPr="00B95E8A">
        <w:t>Введение                                                                                           2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 xml:space="preserve">Основная часть 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>1. …………….                                                                                   3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>2. …………….                                                                                   4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>Заключение                                                                                       5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>Список литературы                                                                          6</w:t>
      </w:r>
    </w:p>
    <w:p w:rsidR="00B95E8A" w:rsidRPr="00B95E8A" w:rsidRDefault="00B95E8A" w:rsidP="00B95E8A">
      <w:pPr>
        <w:spacing w:line="256" w:lineRule="auto"/>
        <w:jc w:val="both"/>
      </w:pPr>
      <w:r w:rsidRPr="00B95E8A">
        <w:t>Приложения                                                                                      7</w:t>
      </w:r>
    </w:p>
    <w:p w:rsidR="00775D19" w:rsidRPr="00B95E8A" w:rsidRDefault="00B95E8A" w:rsidP="00B95E8A">
      <w:bookmarkStart w:id="3" w:name="_GoBack"/>
      <w:bookmarkEnd w:id="3"/>
      <w:r w:rsidRPr="00B95E8A">
        <w:br w:type="page"/>
      </w:r>
    </w:p>
    <w:sectPr w:rsidR="00775D19" w:rsidRPr="00B95E8A" w:rsidSect="00484589">
      <w:footerReference w:type="default" r:id="rId7"/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46" w:rsidRDefault="00B81D46" w:rsidP="00B95E8A">
      <w:r>
        <w:separator/>
      </w:r>
    </w:p>
  </w:endnote>
  <w:endnote w:type="continuationSeparator" w:id="0">
    <w:p w:rsidR="00B81D46" w:rsidRDefault="00B81D46" w:rsidP="00B9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65198"/>
      <w:docPartObj>
        <w:docPartGallery w:val="Page Numbers (Bottom of Page)"/>
        <w:docPartUnique/>
      </w:docPartObj>
    </w:sdtPr>
    <w:sdtContent>
      <w:p w:rsidR="00B95E8A" w:rsidRDefault="00B95E8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4E4">
          <w:rPr>
            <w:noProof/>
          </w:rPr>
          <w:t>7</w:t>
        </w:r>
        <w:r>
          <w:fldChar w:fldCharType="end"/>
        </w:r>
      </w:p>
    </w:sdtContent>
  </w:sdt>
  <w:p w:rsidR="00B95E8A" w:rsidRDefault="00B95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46" w:rsidRDefault="00B81D46" w:rsidP="00B95E8A">
      <w:r>
        <w:separator/>
      </w:r>
    </w:p>
  </w:footnote>
  <w:footnote w:type="continuationSeparator" w:id="0">
    <w:p w:rsidR="00B81D46" w:rsidRDefault="00B81D46" w:rsidP="00B95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1A95"/>
    <w:multiLevelType w:val="hybridMultilevel"/>
    <w:tmpl w:val="0150C6D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730090"/>
    <w:multiLevelType w:val="hybridMultilevel"/>
    <w:tmpl w:val="9F2E2E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CF55DB"/>
    <w:multiLevelType w:val="hybridMultilevel"/>
    <w:tmpl w:val="161C8DA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3117AB"/>
    <w:multiLevelType w:val="hybridMultilevel"/>
    <w:tmpl w:val="33E8A22E"/>
    <w:lvl w:ilvl="0" w:tplc="2D7AFC9C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9E015B"/>
    <w:multiLevelType w:val="hybridMultilevel"/>
    <w:tmpl w:val="CDD4CDF6"/>
    <w:lvl w:ilvl="0" w:tplc="F3D6241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026554"/>
    <w:multiLevelType w:val="hybridMultilevel"/>
    <w:tmpl w:val="3E3C1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D47CF1"/>
    <w:multiLevelType w:val="hybridMultilevel"/>
    <w:tmpl w:val="01A8C33C"/>
    <w:lvl w:ilvl="0" w:tplc="F268043A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3662F"/>
    <w:multiLevelType w:val="hybridMultilevel"/>
    <w:tmpl w:val="D1263B42"/>
    <w:lvl w:ilvl="0" w:tplc="AFD64DC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5A6DC7"/>
    <w:multiLevelType w:val="hybridMultilevel"/>
    <w:tmpl w:val="8370D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2A"/>
    <w:rsid w:val="00311733"/>
    <w:rsid w:val="00367924"/>
    <w:rsid w:val="00484589"/>
    <w:rsid w:val="00775D19"/>
    <w:rsid w:val="00801976"/>
    <w:rsid w:val="00A934E4"/>
    <w:rsid w:val="00B4782A"/>
    <w:rsid w:val="00B81D46"/>
    <w:rsid w:val="00B95E8A"/>
    <w:rsid w:val="00BF3F66"/>
    <w:rsid w:val="00D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EC6B9-AF3A-4B4E-8014-F62B0CC3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3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E8A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E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5E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95E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95E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2020-03-04T12:08:00Z</dcterms:created>
  <dcterms:modified xsi:type="dcterms:W3CDTF">2020-03-04T12:12:00Z</dcterms:modified>
</cp:coreProperties>
</file>