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3620770" cy="2531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20770" cy="2531110"/>
                    </a:xfrm>
                    <a:prstGeom prst="roundRect">
                      <a:avLst/>
                    </a:prstGeom>
                    <a:noFill/>
                    <a:ln w="9525">
                      <a:noFill/>
                      <a:miter lim="800000"/>
                      <a:headEnd/>
                      <a:tailEnd/>
                    </a:ln>
                  </pic:spPr>
                </pic:pic>
              </a:graphicData>
            </a:graphic>
          </wp:inline>
        </w:drawing>
      </w:r>
    </w:p>
    <w:sdt>
      <w:sdtPr>
        <w:rPr>
          <w:rFonts w:asciiTheme="minorHAnsi" w:eastAsiaTheme="minorEastAsia" w:hAnsiTheme="minorHAnsi" w:cstheme="minorBidi"/>
          <w:b w:val="0"/>
          <w:bCs w:val="0"/>
          <w:color w:val="auto"/>
          <w:sz w:val="22"/>
          <w:szCs w:val="22"/>
        </w:rPr>
        <w:id w:val="8423415"/>
        <w:docPartObj>
          <w:docPartGallery w:val="Table of Contents"/>
          <w:docPartUnique/>
        </w:docPartObj>
      </w:sdtPr>
      <w:sdtContent>
        <w:p w:rsidR="0048500F" w:rsidRDefault="0048500F">
          <w:pPr>
            <w:pStyle w:val="TOCHeading"/>
          </w:pPr>
          <w:r>
            <w:t>Table of Contents</w:t>
          </w:r>
        </w:p>
        <w:p w:rsidR="00696D26" w:rsidRDefault="005F1598">
          <w:pPr>
            <w:pStyle w:val="TOC1"/>
            <w:tabs>
              <w:tab w:val="right" w:leader="dot" w:pos="9350"/>
            </w:tabs>
            <w:rPr>
              <w:noProof/>
            </w:rPr>
          </w:pPr>
          <w:r>
            <w:fldChar w:fldCharType="begin"/>
          </w:r>
          <w:r w:rsidR="00845B15">
            <w:instrText xml:space="preserve"> TOC \o "1-2" \h \z \u </w:instrText>
          </w:r>
          <w:r>
            <w:fldChar w:fldCharType="separate"/>
          </w:r>
          <w:hyperlink w:anchor="_Toc240362579" w:history="1">
            <w:r w:rsidR="00696D26" w:rsidRPr="00980E15">
              <w:rPr>
                <w:rStyle w:val="Hyperlink"/>
                <w:noProof/>
              </w:rPr>
              <w:t>Introducing the Game</w:t>
            </w:r>
            <w:r w:rsidR="00696D26">
              <w:rPr>
                <w:noProof/>
                <w:webHidden/>
              </w:rPr>
              <w:tab/>
            </w:r>
            <w:r w:rsidR="00696D26">
              <w:rPr>
                <w:noProof/>
                <w:webHidden/>
              </w:rPr>
              <w:fldChar w:fldCharType="begin"/>
            </w:r>
            <w:r w:rsidR="00696D26">
              <w:rPr>
                <w:noProof/>
                <w:webHidden/>
              </w:rPr>
              <w:instrText xml:space="preserve"> PAGEREF _Toc240362579 \h </w:instrText>
            </w:r>
            <w:r w:rsidR="00696D26">
              <w:rPr>
                <w:noProof/>
                <w:webHidden/>
              </w:rPr>
            </w:r>
            <w:r w:rsidR="00696D26">
              <w:rPr>
                <w:noProof/>
                <w:webHidden/>
              </w:rPr>
              <w:fldChar w:fldCharType="separate"/>
            </w:r>
            <w:r w:rsidR="00696D26">
              <w:rPr>
                <w:noProof/>
                <w:webHidden/>
              </w:rPr>
              <w:t>2</w:t>
            </w:r>
            <w:r w:rsidR="00696D26">
              <w:rPr>
                <w:noProof/>
                <w:webHidden/>
              </w:rPr>
              <w:fldChar w:fldCharType="end"/>
            </w:r>
          </w:hyperlink>
        </w:p>
        <w:p w:rsidR="00696D26" w:rsidRDefault="00696D26">
          <w:pPr>
            <w:pStyle w:val="TOC1"/>
            <w:tabs>
              <w:tab w:val="right" w:leader="dot" w:pos="9350"/>
            </w:tabs>
            <w:rPr>
              <w:noProof/>
            </w:rPr>
          </w:pPr>
          <w:hyperlink w:anchor="_Toc240362580" w:history="1">
            <w:r w:rsidRPr="00980E15">
              <w:rPr>
                <w:rStyle w:val="Hyperlink"/>
                <w:noProof/>
              </w:rPr>
              <w:t>Setting up the Game</w:t>
            </w:r>
            <w:r>
              <w:rPr>
                <w:noProof/>
                <w:webHidden/>
              </w:rPr>
              <w:tab/>
            </w:r>
            <w:r>
              <w:rPr>
                <w:noProof/>
                <w:webHidden/>
              </w:rPr>
              <w:fldChar w:fldCharType="begin"/>
            </w:r>
            <w:r>
              <w:rPr>
                <w:noProof/>
                <w:webHidden/>
              </w:rPr>
              <w:instrText xml:space="preserve"> PAGEREF _Toc240362580 \h </w:instrText>
            </w:r>
            <w:r>
              <w:rPr>
                <w:noProof/>
                <w:webHidden/>
              </w:rPr>
            </w:r>
            <w:r>
              <w:rPr>
                <w:noProof/>
                <w:webHidden/>
              </w:rPr>
              <w:fldChar w:fldCharType="separate"/>
            </w:r>
            <w:r>
              <w:rPr>
                <w:noProof/>
                <w:webHidden/>
              </w:rPr>
              <w:t>2</w:t>
            </w:r>
            <w:r>
              <w:rPr>
                <w:noProof/>
                <w:webHidden/>
              </w:rPr>
              <w:fldChar w:fldCharType="end"/>
            </w:r>
          </w:hyperlink>
        </w:p>
        <w:p w:rsidR="00696D26" w:rsidRDefault="00696D26">
          <w:pPr>
            <w:pStyle w:val="TOC2"/>
            <w:tabs>
              <w:tab w:val="right" w:leader="dot" w:pos="9350"/>
            </w:tabs>
            <w:rPr>
              <w:noProof/>
            </w:rPr>
          </w:pPr>
          <w:hyperlink w:anchor="_Toc240362581" w:history="1">
            <w:r w:rsidRPr="00980E15">
              <w:rPr>
                <w:rStyle w:val="Hyperlink"/>
                <w:noProof/>
              </w:rPr>
              <w:t>The Facilitator</w:t>
            </w:r>
            <w:r>
              <w:rPr>
                <w:noProof/>
                <w:webHidden/>
              </w:rPr>
              <w:tab/>
            </w:r>
            <w:r>
              <w:rPr>
                <w:noProof/>
                <w:webHidden/>
              </w:rPr>
              <w:fldChar w:fldCharType="begin"/>
            </w:r>
            <w:r>
              <w:rPr>
                <w:noProof/>
                <w:webHidden/>
              </w:rPr>
              <w:instrText xml:space="preserve"> PAGEREF _Toc240362581 \h </w:instrText>
            </w:r>
            <w:r>
              <w:rPr>
                <w:noProof/>
                <w:webHidden/>
              </w:rPr>
            </w:r>
            <w:r>
              <w:rPr>
                <w:noProof/>
                <w:webHidden/>
              </w:rPr>
              <w:fldChar w:fldCharType="separate"/>
            </w:r>
            <w:r>
              <w:rPr>
                <w:noProof/>
                <w:webHidden/>
              </w:rPr>
              <w:t>2</w:t>
            </w:r>
            <w:r>
              <w:rPr>
                <w:noProof/>
                <w:webHidden/>
              </w:rPr>
              <w:fldChar w:fldCharType="end"/>
            </w:r>
          </w:hyperlink>
        </w:p>
        <w:p w:rsidR="00696D26" w:rsidRDefault="00696D26">
          <w:pPr>
            <w:pStyle w:val="TOC2"/>
            <w:tabs>
              <w:tab w:val="right" w:leader="dot" w:pos="9350"/>
            </w:tabs>
            <w:rPr>
              <w:noProof/>
            </w:rPr>
          </w:pPr>
          <w:hyperlink w:anchor="_Toc240362582" w:history="1">
            <w:r w:rsidRPr="00980E15">
              <w:rPr>
                <w:rStyle w:val="Hyperlink"/>
                <w:noProof/>
              </w:rPr>
              <w:t>The Participants</w:t>
            </w:r>
            <w:r>
              <w:rPr>
                <w:noProof/>
                <w:webHidden/>
              </w:rPr>
              <w:tab/>
            </w:r>
            <w:r>
              <w:rPr>
                <w:noProof/>
                <w:webHidden/>
              </w:rPr>
              <w:fldChar w:fldCharType="begin"/>
            </w:r>
            <w:r>
              <w:rPr>
                <w:noProof/>
                <w:webHidden/>
              </w:rPr>
              <w:instrText xml:space="preserve"> PAGEREF _Toc240362582 \h </w:instrText>
            </w:r>
            <w:r>
              <w:rPr>
                <w:noProof/>
                <w:webHidden/>
              </w:rPr>
            </w:r>
            <w:r>
              <w:rPr>
                <w:noProof/>
                <w:webHidden/>
              </w:rPr>
              <w:fldChar w:fldCharType="separate"/>
            </w:r>
            <w:r>
              <w:rPr>
                <w:noProof/>
                <w:webHidden/>
              </w:rPr>
              <w:t>2</w:t>
            </w:r>
            <w:r>
              <w:rPr>
                <w:noProof/>
                <w:webHidden/>
              </w:rPr>
              <w:fldChar w:fldCharType="end"/>
            </w:r>
          </w:hyperlink>
        </w:p>
        <w:p w:rsidR="00696D26" w:rsidRDefault="00696D26">
          <w:pPr>
            <w:pStyle w:val="TOC2"/>
            <w:tabs>
              <w:tab w:val="right" w:leader="dot" w:pos="9350"/>
            </w:tabs>
            <w:rPr>
              <w:noProof/>
            </w:rPr>
          </w:pPr>
          <w:hyperlink w:anchor="_Toc240362583" w:history="1">
            <w:r w:rsidRPr="00980E15">
              <w:rPr>
                <w:rStyle w:val="Hyperlink"/>
                <w:noProof/>
              </w:rPr>
              <w:t>The Game Play Area</w:t>
            </w:r>
            <w:r>
              <w:rPr>
                <w:noProof/>
                <w:webHidden/>
              </w:rPr>
              <w:tab/>
            </w:r>
            <w:r>
              <w:rPr>
                <w:noProof/>
                <w:webHidden/>
              </w:rPr>
              <w:fldChar w:fldCharType="begin"/>
            </w:r>
            <w:r>
              <w:rPr>
                <w:noProof/>
                <w:webHidden/>
              </w:rPr>
              <w:instrText xml:space="preserve"> PAGEREF _Toc240362583 \h </w:instrText>
            </w:r>
            <w:r>
              <w:rPr>
                <w:noProof/>
                <w:webHidden/>
              </w:rPr>
            </w:r>
            <w:r>
              <w:rPr>
                <w:noProof/>
                <w:webHidden/>
              </w:rPr>
              <w:fldChar w:fldCharType="separate"/>
            </w:r>
            <w:r>
              <w:rPr>
                <w:noProof/>
                <w:webHidden/>
              </w:rPr>
              <w:t>3</w:t>
            </w:r>
            <w:r>
              <w:rPr>
                <w:noProof/>
                <w:webHidden/>
              </w:rPr>
              <w:fldChar w:fldCharType="end"/>
            </w:r>
          </w:hyperlink>
        </w:p>
        <w:p w:rsidR="00696D26" w:rsidRDefault="00696D26">
          <w:pPr>
            <w:pStyle w:val="TOC2"/>
            <w:tabs>
              <w:tab w:val="right" w:leader="dot" w:pos="9350"/>
            </w:tabs>
            <w:rPr>
              <w:noProof/>
            </w:rPr>
          </w:pPr>
          <w:hyperlink w:anchor="_Toc240362584" w:history="1">
            <w:r w:rsidRPr="00980E15">
              <w:rPr>
                <w:rStyle w:val="Hyperlink"/>
                <w:noProof/>
              </w:rPr>
              <w:t>The Work Item Cards</w:t>
            </w:r>
            <w:r>
              <w:rPr>
                <w:noProof/>
                <w:webHidden/>
              </w:rPr>
              <w:tab/>
            </w:r>
            <w:r>
              <w:rPr>
                <w:noProof/>
                <w:webHidden/>
              </w:rPr>
              <w:fldChar w:fldCharType="begin"/>
            </w:r>
            <w:r>
              <w:rPr>
                <w:noProof/>
                <w:webHidden/>
              </w:rPr>
              <w:instrText xml:space="preserve"> PAGEREF _Toc240362584 \h </w:instrText>
            </w:r>
            <w:r>
              <w:rPr>
                <w:noProof/>
                <w:webHidden/>
              </w:rPr>
            </w:r>
            <w:r>
              <w:rPr>
                <w:noProof/>
                <w:webHidden/>
              </w:rPr>
              <w:fldChar w:fldCharType="separate"/>
            </w:r>
            <w:r>
              <w:rPr>
                <w:noProof/>
                <w:webHidden/>
              </w:rPr>
              <w:t>5</w:t>
            </w:r>
            <w:r>
              <w:rPr>
                <w:noProof/>
                <w:webHidden/>
              </w:rPr>
              <w:fldChar w:fldCharType="end"/>
            </w:r>
          </w:hyperlink>
        </w:p>
        <w:p w:rsidR="00696D26" w:rsidRDefault="00696D26">
          <w:pPr>
            <w:pStyle w:val="TOC1"/>
            <w:tabs>
              <w:tab w:val="right" w:leader="dot" w:pos="9350"/>
            </w:tabs>
            <w:rPr>
              <w:noProof/>
            </w:rPr>
          </w:pPr>
          <w:hyperlink w:anchor="_Toc240362585" w:history="1">
            <w:r w:rsidRPr="00980E15">
              <w:rPr>
                <w:rStyle w:val="Hyperlink"/>
                <w:noProof/>
              </w:rPr>
              <w:t>Playing the Game</w:t>
            </w:r>
            <w:r>
              <w:rPr>
                <w:noProof/>
                <w:webHidden/>
              </w:rPr>
              <w:tab/>
            </w:r>
            <w:r>
              <w:rPr>
                <w:noProof/>
                <w:webHidden/>
              </w:rPr>
              <w:fldChar w:fldCharType="begin"/>
            </w:r>
            <w:r>
              <w:rPr>
                <w:noProof/>
                <w:webHidden/>
              </w:rPr>
              <w:instrText xml:space="preserve"> PAGEREF _Toc240362585 \h </w:instrText>
            </w:r>
            <w:r>
              <w:rPr>
                <w:noProof/>
                <w:webHidden/>
              </w:rPr>
            </w:r>
            <w:r>
              <w:rPr>
                <w:noProof/>
                <w:webHidden/>
              </w:rPr>
              <w:fldChar w:fldCharType="separate"/>
            </w:r>
            <w:r>
              <w:rPr>
                <w:noProof/>
                <w:webHidden/>
              </w:rPr>
              <w:t>6</w:t>
            </w:r>
            <w:r>
              <w:rPr>
                <w:noProof/>
                <w:webHidden/>
              </w:rPr>
              <w:fldChar w:fldCharType="end"/>
            </w:r>
          </w:hyperlink>
        </w:p>
        <w:p w:rsidR="00696D26" w:rsidRDefault="00696D26">
          <w:pPr>
            <w:pStyle w:val="TOC2"/>
            <w:tabs>
              <w:tab w:val="right" w:leader="dot" w:pos="9350"/>
            </w:tabs>
            <w:rPr>
              <w:noProof/>
            </w:rPr>
          </w:pPr>
          <w:hyperlink w:anchor="_Toc240362586" w:history="1">
            <w:r w:rsidRPr="00980E15">
              <w:rPr>
                <w:rStyle w:val="Hyperlink"/>
                <w:noProof/>
              </w:rPr>
              <w:t>The Goals of the Team</w:t>
            </w:r>
            <w:r>
              <w:rPr>
                <w:noProof/>
                <w:webHidden/>
              </w:rPr>
              <w:tab/>
            </w:r>
            <w:r>
              <w:rPr>
                <w:noProof/>
                <w:webHidden/>
              </w:rPr>
              <w:fldChar w:fldCharType="begin"/>
            </w:r>
            <w:r>
              <w:rPr>
                <w:noProof/>
                <w:webHidden/>
              </w:rPr>
              <w:instrText xml:space="preserve"> PAGEREF _Toc240362586 \h </w:instrText>
            </w:r>
            <w:r>
              <w:rPr>
                <w:noProof/>
                <w:webHidden/>
              </w:rPr>
            </w:r>
            <w:r>
              <w:rPr>
                <w:noProof/>
                <w:webHidden/>
              </w:rPr>
              <w:fldChar w:fldCharType="separate"/>
            </w:r>
            <w:r>
              <w:rPr>
                <w:noProof/>
                <w:webHidden/>
              </w:rPr>
              <w:t>7</w:t>
            </w:r>
            <w:r>
              <w:rPr>
                <w:noProof/>
                <w:webHidden/>
              </w:rPr>
              <w:fldChar w:fldCharType="end"/>
            </w:r>
          </w:hyperlink>
        </w:p>
        <w:p w:rsidR="00696D26" w:rsidRDefault="00696D26">
          <w:pPr>
            <w:pStyle w:val="TOC2"/>
            <w:tabs>
              <w:tab w:val="right" w:leader="dot" w:pos="9350"/>
            </w:tabs>
            <w:rPr>
              <w:noProof/>
            </w:rPr>
          </w:pPr>
          <w:hyperlink w:anchor="_Toc240362587" w:history="1">
            <w:r w:rsidRPr="00980E15">
              <w:rPr>
                <w:rStyle w:val="Hyperlink"/>
                <w:noProof/>
              </w:rPr>
              <w:t>The Rules of the Game</w:t>
            </w:r>
            <w:r>
              <w:rPr>
                <w:noProof/>
                <w:webHidden/>
              </w:rPr>
              <w:tab/>
            </w:r>
            <w:r>
              <w:rPr>
                <w:noProof/>
                <w:webHidden/>
              </w:rPr>
              <w:fldChar w:fldCharType="begin"/>
            </w:r>
            <w:r>
              <w:rPr>
                <w:noProof/>
                <w:webHidden/>
              </w:rPr>
              <w:instrText xml:space="preserve"> PAGEREF _Toc240362587 \h </w:instrText>
            </w:r>
            <w:r>
              <w:rPr>
                <w:noProof/>
                <w:webHidden/>
              </w:rPr>
            </w:r>
            <w:r>
              <w:rPr>
                <w:noProof/>
                <w:webHidden/>
              </w:rPr>
              <w:fldChar w:fldCharType="separate"/>
            </w:r>
            <w:r>
              <w:rPr>
                <w:noProof/>
                <w:webHidden/>
              </w:rPr>
              <w:t>7</w:t>
            </w:r>
            <w:r>
              <w:rPr>
                <w:noProof/>
                <w:webHidden/>
              </w:rPr>
              <w:fldChar w:fldCharType="end"/>
            </w:r>
          </w:hyperlink>
        </w:p>
        <w:p w:rsidR="00696D26" w:rsidRDefault="00696D26">
          <w:pPr>
            <w:pStyle w:val="TOC2"/>
            <w:tabs>
              <w:tab w:val="right" w:leader="dot" w:pos="9350"/>
            </w:tabs>
            <w:rPr>
              <w:noProof/>
            </w:rPr>
          </w:pPr>
          <w:hyperlink w:anchor="_Toc240362588" w:history="1">
            <w:r w:rsidRPr="00980E15">
              <w:rPr>
                <w:rStyle w:val="Hyperlink"/>
                <w:noProof/>
              </w:rPr>
              <w:t>Work Items and the ‘Ideation’ Queue</w:t>
            </w:r>
            <w:r>
              <w:rPr>
                <w:noProof/>
                <w:webHidden/>
              </w:rPr>
              <w:tab/>
            </w:r>
            <w:r>
              <w:rPr>
                <w:noProof/>
                <w:webHidden/>
              </w:rPr>
              <w:fldChar w:fldCharType="begin"/>
            </w:r>
            <w:r>
              <w:rPr>
                <w:noProof/>
                <w:webHidden/>
              </w:rPr>
              <w:instrText xml:space="preserve"> PAGEREF _Toc240362588 \h </w:instrText>
            </w:r>
            <w:r>
              <w:rPr>
                <w:noProof/>
                <w:webHidden/>
              </w:rPr>
            </w:r>
            <w:r>
              <w:rPr>
                <w:noProof/>
                <w:webHidden/>
              </w:rPr>
              <w:fldChar w:fldCharType="separate"/>
            </w:r>
            <w:r>
              <w:rPr>
                <w:noProof/>
                <w:webHidden/>
              </w:rPr>
              <w:t>7</w:t>
            </w:r>
            <w:r>
              <w:rPr>
                <w:noProof/>
                <w:webHidden/>
              </w:rPr>
              <w:fldChar w:fldCharType="end"/>
            </w:r>
          </w:hyperlink>
        </w:p>
        <w:p w:rsidR="00696D26" w:rsidRDefault="00696D26">
          <w:pPr>
            <w:pStyle w:val="TOC2"/>
            <w:tabs>
              <w:tab w:val="right" w:leader="dot" w:pos="9350"/>
            </w:tabs>
            <w:rPr>
              <w:noProof/>
            </w:rPr>
          </w:pPr>
          <w:hyperlink w:anchor="_Toc240362589" w:history="1">
            <w:r w:rsidRPr="00980E15">
              <w:rPr>
                <w:rStyle w:val="Hyperlink"/>
                <w:noProof/>
              </w:rPr>
              <w:t>Playing the Game in Rounds</w:t>
            </w:r>
            <w:r>
              <w:rPr>
                <w:noProof/>
                <w:webHidden/>
              </w:rPr>
              <w:tab/>
            </w:r>
            <w:r>
              <w:rPr>
                <w:noProof/>
                <w:webHidden/>
              </w:rPr>
              <w:fldChar w:fldCharType="begin"/>
            </w:r>
            <w:r>
              <w:rPr>
                <w:noProof/>
                <w:webHidden/>
              </w:rPr>
              <w:instrText xml:space="preserve"> PAGEREF _Toc240362589 \h </w:instrText>
            </w:r>
            <w:r>
              <w:rPr>
                <w:noProof/>
                <w:webHidden/>
              </w:rPr>
            </w:r>
            <w:r>
              <w:rPr>
                <w:noProof/>
                <w:webHidden/>
              </w:rPr>
              <w:fldChar w:fldCharType="separate"/>
            </w:r>
            <w:r>
              <w:rPr>
                <w:noProof/>
                <w:webHidden/>
              </w:rPr>
              <w:t>8</w:t>
            </w:r>
            <w:r>
              <w:rPr>
                <w:noProof/>
                <w:webHidden/>
              </w:rPr>
              <w:fldChar w:fldCharType="end"/>
            </w:r>
          </w:hyperlink>
        </w:p>
        <w:p w:rsidR="00696D26" w:rsidRDefault="00696D26">
          <w:pPr>
            <w:pStyle w:val="TOC1"/>
            <w:tabs>
              <w:tab w:val="right" w:leader="dot" w:pos="9350"/>
            </w:tabs>
            <w:rPr>
              <w:noProof/>
            </w:rPr>
          </w:pPr>
          <w:hyperlink w:anchor="_Toc240362590" w:history="1">
            <w:r w:rsidRPr="00980E15">
              <w:rPr>
                <w:rStyle w:val="Hyperlink"/>
                <w:noProof/>
              </w:rPr>
              <w:t>Capturing and Using Metrics</w:t>
            </w:r>
            <w:r>
              <w:rPr>
                <w:noProof/>
                <w:webHidden/>
              </w:rPr>
              <w:tab/>
            </w:r>
            <w:r>
              <w:rPr>
                <w:noProof/>
                <w:webHidden/>
              </w:rPr>
              <w:fldChar w:fldCharType="begin"/>
            </w:r>
            <w:r>
              <w:rPr>
                <w:noProof/>
                <w:webHidden/>
              </w:rPr>
              <w:instrText xml:space="preserve"> PAGEREF _Toc240362590 \h </w:instrText>
            </w:r>
            <w:r>
              <w:rPr>
                <w:noProof/>
                <w:webHidden/>
              </w:rPr>
            </w:r>
            <w:r>
              <w:rPr>
                <w:noProof/>
                <w:webHidden/>
              </w:rPr>
              <w:fldChar w:fldCharType="separate"/>
            </w:r>
            <w:r>
              <w:rPr>
                <w:noProof/>
                <w:webHidden/>
              </w:rPr>
              <w:t>9</w:t>
            </w:r>
            <w:r>
              <w:rPr>
                <w:noProof/>
                <w:webHidden/>
              </w:rPr>
              <w:fldChar w:fldCharType="end"/>
            </w:r>
          </w:hyperlink>
        </w:p>
        <w:p w:rsidR="00696D26" w:rsidRDefault="00696D26">
          <w:pPr>
            <w:pStyle w:val="TOC2"/>
            <w:tabs>
              <w:tab w:val="right" w:leader="dot" w:pos="9350"/>
            </w:tabs>
            <w:rPr>
              <w:noProof/>
            </w:rPr>
          </w:pPr>
          <w:hyperlink w:anchor="_Toc240362591" w:history="1">
            <w:r w:rsidRPr="00980E15">
              <w:rPr>
                <w:rStyle w:val="Hyperlink"/>
                <w:noProof/>
              </w:rPr>
              <w:t>Leading Indicators</w:t>
            </w:r>
            <w:r>
              <w:rPr>
                <w:noProof/>
                <w:webHidden/>
              </w:rPr>
              <w:tab/>
            </w:r>
            <w:r>
              <w:rPr>
                <w:noProof/>
                <w:webHidden/>
              </w:rPr>
              <w:fldChar w:fldCharType="begin"/>
            </w:r>
            <w:r>
              <w:rPr>
                <w:noProof/>
                <w:webHidden/>
              </w:rPr>
              <w:instrText xml:space="preserve"> PAGEREF _Toc240362591 \h </w:instrText>
            </w:r>
            <w:r>
              <w:rPr>
                <w:noProof/>
                <w:webHidden/>
              </w:rPr>
            </w:r>
            <w:r>
              <w:rPr>
                <w:noProof/>
                <w:webHidden/>
              </w:rPr>
              <w:fldChar w:fldCharType="separate"/>
            </w:r>
            <w:r>
              <w:rPr>
                <w:noProof/>
                <w:webHidden/>
              </w:rPr>
              <w:t>9</w:t>
            </w:r>
            <w:r>
              <w:rPr>
                <w:noProof/>
                <w:webHidden/>
              </w:rPr>
              <w:fldChar w:fldCharType="end"/>
            </w:r>
          </w:hyperlink>
        </w:p>
        <w:p w:rsidR="00696D26" w:rsidRDefault="00696D26">
          <w:pPr>
            <w:pStyle w:val="TOC2"/>
            <w:tabs>
              <w:tab w:val="right" w:leader="dot" w:pos="9350"/>
            </w:tabs>
            <w:rPr>
              <w:noProof/>
            </w:rPr>
          </w:pPr>
          <w:hyperlink w:anchor="_Toc240362592" w:history="1">
            <w:r w:rsidRPr="00980E15">
              <w:rPr>
                <w:rStyle w:val="Hyperlink"/>
                <w:noProof/>
              </w:rPr>
              <w:t>Trailing Indicators</w:t>
            </w:r>
            <w:r>
              <w:rPr>
                <w:noProof/>
                <w:webHidden/>
              </w:rPr>
              <w:tab/>
            </w:r>
            <w:r>
              <w:rPr>
                <w:noProof/>
                <w:webHidden/>
              </w:rPr>
              <w:fldChar w:fldCharType="begin"/>
            </w:r>
            <w:r>
              <w:rPr>
                <w:noProof/>
                <w:webHidden/>
              </w:rPr>
              <w:instrText xml:space="preserve"> PAGEREF _Toc240362592 \h </w:instrText>
            </w:r>
            <w:r>
              <w:rPr>
                <w:noProof/>
                <w:webHidden/>
              </w:rPr>
            </w:r>
            <w:r>
              <w:rPr>
                <w:noProof/>
                <w:webHidden/>
              </w:rPr>
              <w:fldChar w:fldCharType="separate"/>
            </w:r>
            <w:r>
              <w:rPr>
                <w:noProof/>
                <w:webHidden/>
              </w:rPr>
              <w:t>10</w:t>
            </w:r>
            <w:r>
              <w:rPr>
                <w:noProof/>
                <w:webHidden/>
              </w:rPr>
              <w:fldChar w:fldCharType="end"/>
            </w:r>
          </w:hyperlink>
        </w:p>
        <w:p w:rsidR="00696D26" w:rsidRDefault="00696D26">
          <w:pPr>
            <w:pStyle w:val="TOC1"/>
            <w:tabs>
              <w:tab w:val="right" w:leader="dot" w:pos="9350"/>
            </w:tabs>
            <w:rPr>
              <w:noProof/>
            </w:rPr>
          </w:pPr>
          <w:hyperlink w:anchor="_Toc240362593" w:history="1">
            <w:r w:rsidRPr="00980E15">
              <w:rPr>
                <w:rStyle w:val="Hyperlink"/>
                <w:noProof/>
              </w:rPr>
              <w:t>Copyright and License Information</w:t>
            </w:r>
            <w:r>
              <w:rPr>
                <w:noProof/>
                <w:webHidden/>
              </w:rPr>
              <w:tab/>
            </w:r>
            <w:r>
              <w:rPr>
                <w:noProof/>
                <w:webHidden/>
              </w:rPr>
              <w:fldChar w:fldCharType="begin"/>
            </w:r>
            <w:r>
              <w:rPr>
                <w:noProof/>
                <w:webHidden/>
              </w:rPr>
              <w:instrText xml:space="preserve"> PAGEREF _Toc240362593 \h </w:instrText>
            </w:r>
            <w:r>
              <w:rPr>
                <w:noProof/>
                <w:webHidden/>
              </w:rPr>
            </w:r>
            <w:r>
              <w:rPr>
                <w:noProof/>
                <w:webHidden/>
              </w:rPr>
              <w:fldChar w:fldCharType="separate"/>
            </w:r>
            <w:r>
              <w:rPr>
                <w:noProof/>
                <w:webHidden/>
              </w:rPr>
              <w:t>11</w:t>
            </w:r>
            <w:r>
              <w:rPr>
                <w:noProof/>
                <w:webHidden/>
              </w:rPr>
              <w:fldChar w:fldCharType="end"/>
            </w:r>
          </w:hyperlink>
        </w:p>
        <w:p w:rsidR="0048500F" w:rsidRDefault="005F1598" w:rsidP="0048500F">
          <w:r>
            <w:fldChar w:fldCharType="end"/>
          </w:r>
        </w:p>
      </w:sdtContent>
    </w:sdt>
    <w:p w:rsidR="0046024B" w:rsidRDefault="0048500F" w:rsidP="00604315">
      <w:pPr>
        <w:pStyle w:val="Heading1"/>
      </w:pPr>
      <w:bookmarkStart w:id="0" w:name="_Toc240362579"/>
      <w:r>
        <w:lastRenderedPageBreak/>
        <w:t>Introducing t</w:t>
      </w:r>
      <w:r w:rsidR="00586D5F">
        <w:t>he Game</w:t>
      </w:r>
      <w:bookmarkEnd w:id="0"/>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604315" w:rsidRDefault="00185386" w:rsidP="00604315">
      <w:pPr>
        <w:pStyle w:val="Heading1"/>
      </w:pPr>
      <w:bookmarkStart w:id="1" w:name="_Toc240362580"/>
      <w:r>
        <w:t>Setting u</w:t>
      </w:r>
      <w:r w:rsidR="00604315">
        <w:t>p</w:t>
      </w:r>
      <w:r w:rsidR="00586D5F">
        <w:t xml:space="preserve"> </w:t>
      </w:r>
      <w:r>
        <w:t>t</w:t>
      </w:r>
      <w:r w:rsidR="00586D5F">
        <w:t>he Game</w:t>
      </w:r>
      <w:bookmarkEnd w:id="1"/>
    </w:p>
    <w:p w:rsidR="00C65BCF" w:rsidRDefault="007648EA" w:rsidP="00C65BCF">
      <w:r>
        <w:t>Before starting the game, there are a number of steps that should be taken to set up the persons involved in the game, the game play area, and the work item cards for the game.</w:t>
      </w:r>
    </w:p>
    <w:p w:rsidR="00115933" w:rsidRDefault="00115933" w:rsidP="00115933">
      <w:pPr>
        <w:pStyle w:val="Heading2"/>
      </w:pPr>
      <w:bookmarkStart w:id="2" w:name="_Toc240362581"/>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C65BCF" w:rsidRPr="00C65BCF" w:rsidRDefault="00C65BCF" w:rsidP="00C65BCF">
      <w:pPr>
        <w:pStyle w:val="Heading2"/>
      </w:pPr>
      <w:bookmarkStart w:id="3" w:name="_Toc240362582"/>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185386"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p>
    <w:p w:rsidR="00185386" w:rsidRDefault="00185386" w:rsidP="00185386">
      <w:pPr>
        <w:pStyle w:val="Heading3"/>
      </w:pPr>
      <w:r>
        <w:t>Organizing the Team</w:t>
      </w:r>
    </w:p>
    <w:p w:rsidR="00185386" w:rsidRDefault="00185386" w:rsidP="00185386">
      <w:r>
        <w:t>Once the participants for the game have been identified, they will need to set their initial team organization – how they plan to get work done and processed through the system. The team is free to organize themselves in any manner that they see fit. This may include organizing by function – certain people are attached to certain steps in the process, organizing by feature – certain people are attached to certain tickets until they are done, or any other method of team organization that they wish to use.</w:t>
      </w:r>
    </w:p>
    <w:p w:rsidR="00185386" w:rsidRPr="00185386" w:rsidRDefault="00185386" w:rsidP="00185386">
      <w:r>
        <w:t>The team is allowed to reorganize themselves at any point that they wish. The facilitator should use the metrics that have been gathered and the leading indicators of the current WIP to begin dialogue and discussion around the current team organization. The goal is to facilitate any changes in the team</w:t>
      </w:r>
      <w:r w:rsidR="00F1319F">
        <w:t xml:space="preserve"> that will improve the performance of the overall system.</w:t>
      </w:r>
    </w:p>
    <w:p w:rsidR="002A5233" w:rsidRDefault="002A5233" w:rsidP="002A5233">
      <w:pPr>
        <w:pStyle w:val="Heading2"/>
      </w:pPr>
      <w:bookmarkStart w:id="4" w:name="_Toc240362583"/>
      <w:r>
        <w:lastRenderedPageBreak/>
        <w:t xml:space="preserve">The Game </w:t>
      </w:r>
      <w:r w:rsidR="00015ED2">
        <w:t>Play Area</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272FEC" w:rsidP="00866095">
      <w:r w:rsidRPr="00272FEC">
        <w:rPr>
          <w:noProof/>
        </w:rPr>
        <w:lastRenderedPageBreak/>
        <w:drawing>
          <wp:inline distT="0" distB="0" distL="0" distR="0">
            <wp:extent cx="5715000" cy="2819400"/>
            <wp:effectExtent l="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2050" name="Group 34"/>
                      <a:cNvGrpSpPr>
                        <a:grpSpLocks/>
                      </a:cNvGrpSpPr>
                    </a:nvGrpSpPr>
                    <a:grpSpPr bwMode="auto">
                      <a:xfrm>
                        <a:off x="1143000" y="1447800"/>
                        <a:ext cx="5715000" cy="2819400"/>
                        <a:chOff x="1143000" y="1447800"/>
                        <a:chExt cx="5715000" cy="2819400"/>
                      </a:xfrm>
                    </a:grpSpPr>
                    <a:grpSp>
                      <a:nvGrpSpPr>
                        <a:cNvPr id="3" name="Group 7"/>
                        <a:cNvGrpSpPr>
                          <a:grpSpLocks/>
                        </a:cNvGrpSpPr>
                      </a:nvGrpSpPr>
                      <a:grpSpPr bwMode="auto">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Ideation</a:t>
                              </a:r>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grpSpLocks/>
                        </a:cNvGrpSpPr>
                      </a:nvGrpSpPr>
                      <a:grpSpPr bwMode="auto">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Delivered</a:t>
                              </a:r>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grpSpLocks/>
                        </a:cNvGrpSpPr>
                      </a:nvGrpSpPr>
                      <a:grpSpPr bwMode="auto">
                        <a:xfrm>
                          <a:off x="2286000" y="1447800"/>
                          <a:ext cx="1143000" cy="2819400"/>
                          <a:chOff x="1981200" y="1447800"/>
                          <a:chExt cx="1143000" cy="2819400"/>
                        </a:xfrm>
                      </a:grpSpPr>
                      <a:grpSp>
                        <a:nvGrpSpPr>
                          <a:cNvPr id="19" name="Group 10"/>
                          <a:cNvGrpSpPr>
                            <a:grpSpLocks/>
                          </a:cNvGrpSpPr>
                        </a:nvGrpSpPr>
                        <a:grpSpPr bwMode="auto">
                          <a:xfrm>
                            <a:off x="1981200" y="1447800"/>
                            <a:ext cx="1143000" cy="2819400"/>
                            <a:chOff x="2057400" y="1447800"/>
                            <a:chExt cx="1066800" cy="2819400"/>
                          </a:xfrm>
                        </a:grpSpPr>
                        <a:sp>
                          <a:nvSpPr>
                            <a:cNvPr id="2" name="Rectangle 11"/>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Problem Definition</a:t>
                                </a:r>
                              </a:p>
                            </a:txBody>
                            <a:useSpRect/>
                          </a:txSp>
                          <a:style>
                            <a:lnRef idx="1">
                              <a:schemeClr val="dk1"/>
                            </a:lnRef>
                            <a:fillRef idx="2">
                              <a:schemeClr val="dk1"/>
                            </a:fillRef>
                            <a:effectRef idx="1">
                              <a:schemeClr val="dk1"/>
                            </a:effectRef>
                            <a:fontRef idx="minor">
                              <a:schemeClr val="dk1"/>
                            </a:fontRef>
                          </a:style>
                        </a:sp>
                        <a:sp>
                          <a:nvSpPr>
                            <a:cNvPr id="13" name="Rectangle 12"/>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grpSpLocks/>
                        </a:cNvGrpSpPr>
                      </a:nvGrpSpPr>
                      <a:grpSpPr bwMode="auto">
                        <a:xfrm>
                          <a:off x="3429000" y="1447800"/>
                          <a:ext cx="1143000" cy="2819400"/>
                          <a:chOff x="3048000" y="1447800"/>
                          <a:chExt cx="1143000" cy="2819400"/>
                        </a:xfrm>
                      </a:grpSpPr>
                      <a:grpSp>
                        <a:nvGrpSpPr>
                          <a:cNvPr id="12" name="Group 14"/>
                          <a:cNvGrpSpPr>
                            <a:grpSpLocks/>
                          </a:cNvGrpSpPr>
                        </a:nvGrpSpPr>
                        <a:grpSpPr bwMode="auto">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Solution Definition</a:t>
                                </a:r>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grpSpLocks/>
                        </a:cNvGrpSpPr>
                      </a:nvGrpSpPr>
                      <a:grpSpPr bwMode="auto">
                        <a:xfrm>
                          <a:off x="4572000" y="1447800"/>
                          <a:ext cx="1143000" cy="2819400"/>
                          <a:chOff x="4572000" y="1447800"/>
                          <a:chExt cx="1143000" cy="2819400"/>
                        </a:xfrm>
                      </a:grpSpPr>
                      <a:grpSp>
                        <a:nvGrpSpPr>
                          <a:cNvPr id="8" name="Group 18"/>
                          <a:cNvGrpSpPr>
                            <a:grpSpLocks/>
                          </a:cNvGrpSpPr>
                        </a:nvGrpSpPr>
                        <a:grpSpPr bwMode="auto">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Demo &amp; Delivery</a:t>
                                </a:r>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272FEC" w:rsidRDefault="00272FEC" w:rsidP="008E30B0">
      <w:pPr>
        <w:pStyle w:val="Heading3"/>
      </w:pPr>
      <w:r>
        <w:t>Setting WIP Limits</w:t>
      </w:r>
    </w:p>
    <w:p w:rsidR="00272FEC" w:rsidRDefault="00272FEC" w:rsidP="00272FEC">
      <w:r>
        <w:t>One of the core concepts of a Kanban system is recognizing the inherent capacity of a system and the team working in that system, to get work done. This capacity – the total Work In Process (WIP) – should be made explicit on the Kanban board. At the top right hand corner of each step in the process that requires work, there is a small blank square. This square should be used to note the current WIP limit for the given step.</w:t>
      </w:r>
    </w:p>
    <w:p w:rsidR="00272FEC" w:rsidRDefault="00272FEC" w:rsidP="00272FEC">
      <w:r>
        <w:t xml:space="preserve">After the team of participants has been formed and they have decided how they want to organize themselves initially, the team should be guided down the path of setting the initial WIP limits for each step in the process. Once the initial WIP limits are set, they should be noted on the board. </w:t>
      </w:r>
    </w:p>
    <w:p w:rsidR="00272FEC" w:rsidRPr="00272FEC" w:rsidRDefault="00272FEC" w:rsidP="00272FEC">
      <w:r>
        <w:t>The team is free to change the WIP limits of any or all steps, at any point in time. The facilitator should look for opportunities to educate the team on how the current WIP limits may be helping or hindering the team. This should facilitate the team’s understanding of how to change the WIP limits and when.</w:t>
      </w:r>
    </w:p>
    <w:p w:rsidR="00492F8E" w:rsidRDefault="00492F8E" w:rsidP="008E30B0">
      <w:pPr>
        <w:pStyle w:val="Heading3"/>
      </w:pPr>
      <w:r>
        <w:t xml:space="preserve">Tracking Round </w:t>
      </w:r>
      <w:r w:rsidR="0048500F">
        <w:t>a</w:t>
      </w:r>
      <w:r>
        <w:t>nd Roll Order</w:t>
      </w:r>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lastRenderedPageBreak/>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8E30B0">
      <w:pPr>
        <w:pStyle w:val="Heading3"/>
      </w:pPr>
      <w:r>
        <w:t xml:space="preserve">Tracking </w:t>
      </w:r>
      <w:r w:rsidR="00FE3091">
        <w:t xml:space="preserve">Overall </w:t>
      </w:r>
      <w:r>
        <w:t>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6D09B6">
      <w:pPr>
        <w:pStyle w:val="Heading2"/>
      </w:pPr>
      <w:bookmarkStart w:id="5" w:name="_Toc240362584"/>
      <w:r>
        <w:t>The Work Item Cards</w:t>
      </w:r>
      <w:bookmarkEnd w:id="5"/>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BA20E2" w:rsidP="006D09B6">
      <w:r w:rsidRPr="00BA20E2">
        <w:rPr>
          <w:noProof/>
        </w:rPr>
        <w:lastRenderedPageBreak/>
        <w:drawing>
          <wp:inline distT="0" distB="0" distL="0" distR="0">
            <wp:extent cx="5029200" cy="3276600"/>
            <wp:effectExtent l="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276600"/>
                      <a:chOff x="1143000" y="1066800"/>
                      <a:chExt cx="5029200" cy="3276600"/>
                    </a:xfrm>
                  </a:grpSpPr>
                  <a:grpSp>
                    <a:nvGrpSpPr>
                      <a:cNvPr id="46" name="Group 45"/>
                      <a:cNvGrpSpPr/>
                    </a:nvGrpSpPr>
                    <a:grpSpPr>
                      <a:xfrm>
                        <a:off x="1143000" y="1066800"/>
                        <a:ext cx="5029200" cy="3276600"/>
                        <a:chOff x="1143000" y="1066800"/>
                        <a:chExt cx="5029200" cy="3276600"/>
                      </a:xfrm>
                    </a:grpSpPr>
                    <a:sp>
                      <a:nvSpPr>
                        <a:cNvPr id="29" name="Rectangle 4"/>
                        <a:cNvSpPr/>
                      </a:nvSpPr>
                      <a:spPr bwMode="auto">
                        <a:xfrm>
                          <a:off x="1143000" y="1066800"/>
                          <a:ext cx="5029200" cy="32766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1151878" y="1102312"/>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39" name="Rectangle 38"/>
                        <a:cNvSpPr/>
                      </a:nvSpPr>
                      <a:spPr bwMode="auto">
                        <a:xfrm>
                          <a:off x="1143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2" name="Rectangle 41"/>
                        <a:cNvSpPr/>
                      </a:nvSpPr>
                      <a:spPr bwMode="auto">
                        <a:xfrm>
                          <a:off x="2286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43" name="Rectangle 42"/>
                        <a:cNvSpPr/>
                      </a:nvSpPr>
                      <a:spPr bwMode="auto">
                        <a:xfrm>
                          <a:off x="3429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5" name="Rectangle 44"/>
                        <a:cNvSpPr/>
                      </a:nvSpPr>
                      <a:spPr bwMode="auto">
                        <a:xfrm>
                          <a:off x="4572000" y="17526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Completed 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2057400"/>
                          <a:ext cx="16002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A8050D" w:rsidP="00685B4A">
      <w:pPr>
        <w:pStyle w:val="Heading3"/>
      </w:pPr>
      <w:r>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5A1FC0" w:rsidRDefault="005A1FC0" w:rsidP="005A1FC0">
      <w:pPr>
        <w:pStyle w:val="Heading3"/>
      </w:pPr>
      <w:r>
        <w:t>Tracking Round # for Each Step</w:t>
      </w:r>
    </w:p>
    <w:p w:rsidR="005A1FC0" w:rsidRDefault="005A1FC0" w:rsidP="006D09B6">
      <w:r>
        <w:t>When a work item card enters a given step, the current round number should be noted in the ‘Round #’ column. This will facilitate the Lead Time metric and allow the participants to see how long a work item card has been in a given step and in the system as a whole.</w:t>
      </w:r>
    </w:p>
    <w:p w:rsidR="00685B4A" w:rsidRDefault="00685B4A" w:rsidP="00685B4A">
      <w:pPr>
        <w:pStyle w:val="Heading3"/>
      </w:pPr>
      <w:r>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04315" w:rsidRDefault="00604315" w:rsidP="00604315">
      <w:pPr>
        <w:pStyle w:val="Heading1"/>
      </w:pPr>
      <w:bookmarkStart w:id="6" w:name="_Toc240362585"/>
      <w:r>
        <w:t xml:space="preserve">Playing </w:t>
      </w:r>
      <w:r w:rsidR="0048500F">
        <w:t>t</w:t>
      </w:r>
      <w:r>
        <w:t>he Game</w:t>
      </w:r>
      <w:bookmarkEnd w:id="6"/>
    </w:p>
    <w:p w:rsidR="00D27053" w:rsidRPr="00D27053" w:rsidRDefault="00D27053" w:rsidP="00D27053">
      <w:r>
        <w:t xml:space="preserve">The basic process of the game is to play in rounds, rolling the dice and processing work item tickets through the various steps, to completion. There are a number of steps that should be taken to facilitate </w:t>
      </w:r>
      <w:r>
        <w:lastRenderedPageBreak/>
        <w:t>the simulation of a non-linear, variable system such as software development. Each of the steps in playing the game has been specifically designed to facilitate the metrics and the goals of the system, as well as the teams’ understanding of the system and how the team organization is affecting the flow of work.</w:t>
      </w:r>
    </w:p>
    <w:p w:rsidR="000A7CF3" w:rsidRDefault="000A7CF3" w:rsidP="000A7CF3">
      <w:pPr>
        <w:pStyle w:val="Heading2"/>
      </w:pPr>
      <w:bookmarkStart w:id="7" w:name="_Toc240362586"/>
      <w:r>
        <w:t xml:space="preserve">The Goals </w:t>
      </w:r>
      <w:r w:rsidR="0048500F">
        <w:t>o</w:t>
      </w:r>
      <w:r>
        <w:t xml:space="preserve">f </w:t>
      </w:r>
      <w:r w:rsidR="0048500F">
        <w:t>t</w:t>
      </w:r>
      <w:r>
        <w:t>he Team</w:t>
      </w:r>
      <w:bookmarkEnd w:id="7"/>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0A7CF3" w:rsidRDefault="000A7CF3" w:rsidP="000A7CF3">
      <w:pPr>
        <w:pStyle w:val="Heading2"/>
      </w:pPr>
      <w:bookmarkStart w:id="8" w:name="_Toc240362587"/>
      <w:r>
        <w:t>The Rules</w:t>
      </w:r>
      <w:r w:rsidR="0048500F">
        <w:t xml:space="preserve"> o</w:t>
      </w:r>
      <w:r>
        <w:t xml:space="preserve">f </w:t>
      </w:r>
      <w:r w:rsidR="0048500F">
        <w:t>t</w:t>
      </w:r>
      <w:r>
        <w:t>he Game</w:t>
      </w:r>
      <w:bookmarkEnd w:id="8"/>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66375E" w:rsidRDefault="00F12446" w:rsidP="0066375E">
      <w:pPr>
        <w:pStyle w:val="Heading2"/>
      </w:pPr>
      <w:bookmarkStart w:id="9" w:name="_Toc240362588"/>
      <w:r>
        <w:t>Work Items and</w:t>
      </w:r>
      <w:r w:rsidR="0066375E">
        <w:t xml:space="preserve"> the ‘Ideation’ Queue</w:t>
      </w:r>
      <w:bookmarkEnd w:id="9"/>
    </w:p>
    <w:p w:rsidR="00F12446" w:rsidRPr="00F12446" w:rsidRDefault="00F12446" w:rsidP="00F12446">
      <w:r>
        <w:t xml:space="preserve">All work items start their progress through the system in the ‘Ideation’ queue. </w:t>
      </w:r>
    </w:p>
    <w:p w:rsidR="00F12446" w:rsidRDefault="00F12446" w:rsidP="00F12446">
      <w:pPr>
        <w:pStyle w:val="Heading3"/>
      </w:pPr>
      <w:r>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lastRenderedPageBreak/>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r w:rsidR="00483BC4">
        <w:t xml:space="preserve"> The facilitator may also wish to employ an assistant to maintain the ‘Ideation’ queue and the number of required rolls on each work item card.</w:t>
      </w:r>
    </w:p>
    <w:p w:rsidR="000A7CF3" w:rsidRDefault="00E94C81" w:rsidP="00D21B16">
      <w:pPr>
        <w:pStyle w:val="Heading2"/>
      </w:pPr>
      <w:bookmarkStart w:id="10" w:name="_Toc240362589"/>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r>
        <w:t>The Round Begins</w:t>
      </w:r>
    </w:p>
    <w:p w:rsidR="000E44E3" w:rsidRDefault="00E94C81" w:rsidP="00D21B16">
      <w:r>
        <w:t xml:space="preserve">At the beginning of each round, mark the current round number in the Round # area. </w:t>
      </w:r>
      <w:r w:rsidR="00567956">
        <w:t>Go through the list of the Dice Roll Order one by one and have the people perform the following actions and any required subsequent actions.</w:t>
      </w:r>
    </w:p>
    <w:p w:rsidR="000E44E3" w:rsidRDefault="00BA6958" w:rsidP="000E44E3">
      <w:pPr>
        <w:pStyle w:val="Heading3"/>
      </w:pPr>
      <w:r>
        <w:t>Decide What t</w:t>
      </w:r>
      <w:r w:rsidR="000E44E3">
        <w:t xml:space="preserve">o </w:t>
      </w:r>
      <w:r w:rsidR="00CF671B">
        <w:t>Work on</w:t>
      </w:r>
    </w:p>
    <w:p w:rsidR="00861AE6" w:rsidRDefault="000E44E3" w:rsidP="00D21B16">
      <w:r>
        <w:t xml:space="preserve">The </w:t>
      </w:r>
      <w:r w:rsidR="00567956">
        <w:t>current participant</w:t>
      </w:r>
      <w:r>
        <w:t xml:space="preserve">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r>
        <w:t>Pulling In Work</w:t>
      </w:r>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r>
        <w:t>The Dice Rolls</w:t>
      </w:r>
    </w:p>
    <w:p w:rsidR="00861AE6" w:rsidRDefault="00CF671B" w:rsidP="00604315">
      <w:r>
        <w:t>If the person has work,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r w:rsidR="00567956">
        <w:t>. Success represents progress made toward the goal of completing the task for the current step. This may be in the form of documentation, working software, or other artifacts that are produced during the normal development cycle.</w:t>
      </w:r>
    </w:p>
    <w:p w:rsidR="00CF671B" w:rsidRDefault="00CF671B" w:rsidP="00CF671B">
      <w:pPr>
        <w:ind w:left="720"/>
      </w:pPr>
      <w:r w:rsidRPr="00B25377">
        <w:rPr>
          <w:b/>
        </w:rPr>
        <w:lastRenderedPageBreak/>
        <w:t>5: D</w:t>
      </w:r>
      <w:r w:rsidRPr="00CF671B">
        <w:rPr>
          <w:b/>
        </w:rPr>
        <w:t>raw A Card</w:t>
      </w:r>
      <w:r>
        <w:t>. The person doing the work draws a card and performs the actions stated on the card, including any potential benefits or detriment to the system and team. The ‘Draw A Card’ actions may or may not have an impact on the work item that was chosen.</w:t>
      </w:r>
    </w:p>
    <w:p w:rsidR="00EE0712" w:rsidRDefault="00CF671B" w:rsidP="007648EA">
      <w:pPr>
        <w:ind w:left="720"/>
      </w:pPr>
      <w:r w:rsidRPr="00B25377">
        <w:rPr>
          <w:b/>
        </w:rPr>
        <w:t>6: Failure Role</w:t>
      </w:r>
      <w:r>
        <w:t>. The work item that was chose</w:t>
      </w:r>
      <w:r w:rsidR="00B25377">
        <w:t>n is not updated with any tick marks and no additional action is taken.</w:t>
      </w:r>
      <w:r w:rsidR="00567956">
        <w:t xml:space="preserve"> Failure represents blocking issues, questions and clarification, and other issues or interruptions and can occur during the normal development cycle.</w:t>
      </w:r>
    </w:p>
    <w:p w:rsidR="00B1089F" w:rsidRDefault="00B1089F" w:rsidP="007231F9">
      <w:pPr>
        <w:pStyle w:val="Heading3"/>
      </w:pPr>
      <w:r>
        <w:t>Roll a 5, Draw A Card</w:t>
      </w:r>
    </w:p>
    <w:p w:rsidR="00B1089F" w:rsidRDefault="00B1089F" w:rsidP="00B1089F">
      <w:r>
        <w:t>When a 5 has been rolled for a given work item, a card should be drawn from the ‘Draw A Card’ pile. The specific actions on the card should be taken. This may include immediate action as well as deferred action for future rounds. In the case of deferred actions for future rounds, the participant that drew the card should hold on to the card until all of their required actions have been completed.</w:t>
      </w:r>
    </w:p>
    <w:p w:rsidR="00B1089F" w:rsidRPr="00B1089F" w:rsidRDefault="00B1089F" w:rsidP="00B1089F">
      <w:r>
        <w:t>(For a complete list of the cards and to print them out, please see the ‘Draw A Card’ document.)</w:t>
      </w:r>
    </w:p>
    <w:p w:rsidR="00685B4A" w:rsidRDefault="00EE0712" w:rsidP="007231F9">
      <w:pPr>
        <w:pStyle w:val="Heading3"/>
      </w:pPr>
      <w:r>
        <w:t xml:space="preserve">Completing </w:t>
      </w:r>
      <w:r w:rsidR="00685B4A">
        <w:t>a</w:t>
      </w:r>
      <w:r>
        <w:t xml:space="preserve"> </w:t>
      </w:r>
      <w:r w:rsidR="00567956">
        <w:t>Step</w:t>
      </w:r>
    </w:p>
    <w:p w:rsidR="00567956" w:rsidRPr="00567956" w:rsidRDefault="00567956" w:rsidP="00567956">
      <w:r>
        <w:t>When a work item card has obtained all of the required successful rolls for the current step, the work item is considered complete for that step. The card can then be pushed into the ‘Done’ queue that is attached to the step and is now available for a resource in the next step. If there is no ‘Done’ queue attached to the step in question (the ‘Demo &amp; Delivery’ step), then the work item card is immediately moved into the next step (the ‘Delivered’ state).</w:t>
      </w:r>
    </w:p>
    <w:p w:rsidR="00685B4A" w:rsidRDefault="00567956" w:rsidP="00567956">
      <w:pPr>
        <w:pStyle w:val="Heading3"/>
      </w:pPr>
      <w:r>
        <w:t>Completing a Work Item</w:t>
      </w:r>
    </w:p>
    <w:p w:rsidR="00567956" w:rsidRDefault="00567956" w:rsidP="00567956">
      <w:r>
        <w:t>Once a work item has completed all steps and it is sitting in the ‘Delivered’ state, the work item is considered complete and no additional work is required for that item. At this time, the facilitator or the participant that completed the work item, should tally up the final metrics for this work item card and note them on the card.</w:t>
      </w:r>
    </w:p>
    <w:p w:rsidR="000247D7" w:rsidRDefault="000247D7" w:rsidP="000247D7">
      <w:pPr>
        <w:pStyle w:val="Heading1"/>
      </w:pPr>
      <w:bookmarkStart w:id="11" w:name="_Toc240362590"/>
      <w:r>
        <w:t>Capturing and Using Metrics</w:t>
      </w:r>
      <w:bookmarkEnd w:id="11"/>
    </w:p>
    <w:p w:rsidR="00A167C6" w:rsidRDefault="00A167C6" w:rsidP="00A167C6">
      <w:r>
        <w:t>As the game progresses, the individual work item cards will be updated with various metrics. When a work item is completed and the final metrics for that work item are tallied, the systemic metrics can then be updated and posted.</w:t>
      </w:r>
    </w:p>
    <w:p w:rsidR="000247D7" w:rsidRDefault="000247D7" w:rsidP="000247D7">
      <w:pPr>
        <w:pStyle w:val="Heading2"/>
      </w:pPr>
      <w:bookmarkStart w:id="12" w:name="_Toc240362591"/>
      <w:r>
        <w:t>Leading Indicators</w:t>
      </w:r>
      <w:bookmarkEnd w:id="12"/>
    </w:p>
    <w:p w:rsidR="000247D7" w:rsidRDefault="000247D7" w:rsidP="00A167C6">
      <w:r>
        <w:t>The following metrics are considered leading indicators of the system’s performance. That is, they are able to be monitored and acted upon while work items are moving through the system. Leading indicators give us insight into the current state of the system and help us to predict the possible near-future states of the system. Leading indicators can be used to facilitate proactive measures to prevent issues from showing up in the system.</w:t>
      </w:r>
    </w:p>
    <w:p w:rsidR="000247D7" w:rsidRDefault="000247D7" w:rsidP="000247D7">
      <w:pPr>
        <w:pStyle w:val="Heading3"/>
      </w:pPr>
      <w:r>
        <w:lastRenderedPageBreak/>
        <w:t>Current WIP for a Given Step</w:t>
      </w:r>
    </w:p>
    <w:p w:rsidR="000247D7" w:rsidRDefault="00703A13" w:rsidP="000247D7">
      <w:r>
        <w:t>The current WIP for any given step is the total number of cards in the step itself plus the step’s ‘Done’ queue if it has one. For example, if a step has two items that are currently in process and one item in the ‘Done’ queue, the current WIP for that step is 3.</w:t>
      </w:r>
    </w:p>
    <w:p w:rsidR="00703A13" w:rsidRPr="000247D7" w:rsidRDefault="00703A13" w:rsidP="000247D7">
      <w:r>
        <w:t>The current WIP of any given step should be compared to the WIP limit of that step on a regular basis. If a step is at its WIP limit, the participants that are processing items in that step are not allowed to pull any additional work items into the step. This applies to work items that are currently being processed and work items that are done. Therefore, if a step has a WIP limit of 3, and the step’s ‘Done’ queue has a total of 3 cards in it the participants that are processing items in that step are not allowed to do any work in that step. A backup of WIP in a given step is typically an indicator of problems downstream. The following step should be examined to understand why it is currently unable to pull work items into that step, and appropriate action should be taken by the blocked team members, to help alleviate the downstream problem(s).</w:t>
      </w:r>
    </w:p>
    <w:p w:rsidR="000247D7" w:rsidRDefault="000247D7" w:rsidP="000247D7">
      <w:pPr>
        <w:pStyle w:val="Heading3"/>
      </w:pPr>
      <w:r>
        <w:t>Total WIP for All Steps</w:t>
      </w:r>
    </w:p>
    <w:p w:rsidR="006047EA" w:rsidRPr="006047EA" w:rsidRDefault="006047EA" w:rsidP="006047EA">
      <w:r w:rsidRPr="006047EA">
        <w:rPr>
          <w:highlight w:val="yellow"/>
        </w:rPr>
        <w:t>??? not sure if this is useful… need to think about it some more.</w:t>
      </w:r>
    </w:p>
    <w:p w:rsidR="00B71685" w:rsidRDefault="00B71685" w:rsidP="00B71685">
      <w:pPr>
        <w:pStyle w:val="Heading3"/>
      </w:pPr>
      <w:r>
        <w:t>Current ‘Successful’ Ticks for a Work Item</w:t>
      </w:r>
    </w:p>
    <w:p w:rsidR="006047EA" w:rsidRPr="006047EA" w:rsidRDefault="006047EA" w:rsidP="006047EA">
      <w:r w:rsidRPr="006047EA">
        <w:rPr>
          <w:highlight w:val="yellow"/>
        </w:rPr>
        <w:t>??? not sure if this is useful… need to think about it some more.</w:t>
      </w:r>
    </w:p>
    <w:p w:rsidR="000247D7" w:rsidRDefault="000247D7" w:rsidP="000247D7">
      <w:pPr>
        <w:pStyle w:val="Heading2"/>
      </w:pPr>
      <w:bookmarkStart w:id="13" w:name="_Toc240362592"/>
      <w:r>
        <w:t>Trailing Indicators</w:t>
      </w:r>
      <w:bookmarkEnd w:id="13"/>
    </w:p>
    <w:p w:rsidR="000247D7" w:rsidRPr="000247D7" w:rsidRDefault="000247D7" w:rsidP="000247D7">
      <w:r>
        <w:t>The following metrics are considered trailing indicators of the system’s performance. That is, they are calculated after work items have been processed through the system. Trailing indicators do not give us any insight into the future state of the system. Rather, they report on the past state of the system. Therefore, trailing indicators may be of less value than leading indicators, but they are nonetheless valuable. Trailing indicators can be used to facilitate reactive measures to help improve the system’s overall performance.</w:t>
      </w:r>
    </w:p>
    <w:p w:rsidR="00A167C6" w:rsidRDefault="00A167C6" w:rsidP="00A167C6">
      <w:pPr>
        <w:pStyle w:val="Heading3"/>
      </w:pPr>
      <w:r>
        <w:t>Average Lead Time</w:t>
      </w:r>
    </w:p>
    <w:p w:rsidR="00A167C6" w:rsidRDefault="00BA20E2" w:rsidP="00A167C6">
      <w:r>
        <w:t>The lead time for any given work item is the total number of rounds that it took for the work item to be processed through the system. Lead Time can be calculated as the ‘Completed Round #’ of the work item ticket, subtracting the ‘Round #’ of the ‘Problem Definition’ step (when the card entered the system). For example, if the ‘Completed Round #’ is 23 and the ‘Round #’ of the ‘Problem Definition’ step is 3, then the total Lead Time for that work item was 20 rounds.</w:t>
      </w:r>
    </w:p>
    <w:p w:rsidR="00A167C6" w:rsidRDefault="00A167C6" w:rsidP="00A167C6">
      <w:pPr>
        <w:pStyle w:val="Heading3"/>
      </w:pPr>
      <w:r>
        <w:t>Average Queue Time</w:t>
      </w:r>
    </w:p>
    <w:p w:rsidR="00A167C6" w:rsidRDefault="001E7B74" w:rsidP="00A167C6">
      <w:r w:rsidRPr="001E7B74">
        <w:rPr>
          <w:highlight w:val="yellow"/>
        </w:rPr>
        <w:t>??? not sure if this is useful or if we should track it.</w:t>
      </w:r>
    </w:p>
    <w:p w:rsidR="00A167C6" w:rsidRDefault="00A167C6" w:rsidP="00A167C6">
      <w:pPr>
        <w:pStyle w:val="Heading3"/>
      </w:pPr>
      <w:r>
        <w:t>Average Cycle Time</w:t>
      </w:r>
    </w:p>
    <w:p w:rsidR="001E7B74" w:rsidRDefault="001E7B74" w:rsidP="001E7B74">
      <w:r w:rsidRPr="001E7B74">
        <w:rPr>
          <w:highlight w:val="yellow"/>
        </w:rPr>
        <w:t>??? not sure if this is useful or if we should track it.</w:t>
      </w:r>
    </w:p>
    <w:p w:rsidR="00A167C6" w:rsidRDefault="00A167C6" w:rsidP="00A167C6">
      <w:pPr>
        <w:pStyle w:val="Heading3"/>
      </w:pPr>
      <w:r>
        <w:t>Process Cycle Efficiency</w:t>
      </w:r>
    </w:p>
    <w:p w:rsidR="00A167C6" w:rsidRDefault="001E7B74" w:rsidP="00A167C6">
      <w:r w:rsidRPr="001E7B74">
        <w:rPr>
          <w:highlight w:val="yellow"/>
        </w:rPr>
        <w:t>??? not sure if this is useful or if we should track it.</w:t>
      </w:r>
    </w:p>
    <w:p w:rsidR="00D7716E" w:rsidRDefault="00D7716E" w:rsidP="00D7716E">
      <w:pPr>
        <w:pStyle w:val="Heading1"/>
      </w:pPr>
      <w:bookmarkStart w:id="14" w:name="_Toc240362593"/>
      <w:r>
        <w:lastRenderedPageBreak/>
        <w:t>Copyright and License Information</w:t>
      </w:r>
      <w:bookmarkEnd w:id="14"/>
    </w:p>
    <w:p w:rsidR="00D7716E" w:rsidRDefault="00803B53" w:rsidP="00D7716E">
      <w:r>
        <w:t>C</w:t>
      </w:r>
      <w:r w:rsidR="00D7716E">
        <w:t>opyright ©2009 Derick Bailey. 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938"/>
      </w:tblGrid>
      <w:tr w:rsidR="00803B53" w:rsidTr="00803B53">
        <w:tc>
          <w:tcPr>
            <w:tcW w:w="1638" w:type="dxa"/>
          </w:tcPr>
          <w:p w:rsidR="00803B53" w:rsidRDefault="00803B53" w:rsidP="00D7716E">
            <w:r w:rsidRPr="00803B53">
              <w:rPr>
                <w:noProof/>
              </w:rPr>
              <w:drawing>
                <wp:inline distT="0" distB="0" distL="0" distR="0">
                  <wp:extent cx="838200" cy="295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7938" w:type="dxa"/>
          </w:tcPr>
          <w:p w:rsidR="00803B53" w:rsidRDefault="00803B53" w:rsidP="00D7716E">
            <w:r>
              <w:t xml:space="preserve">The Kanban Game by Derick Bailey is licensed under a </w:t>
            </w:r>
            <w:hyperlink r:id="rId10" w:history="1">
              <w:r>
                <w:rPr>
                  <w:rStyle w:val="Hyperlink"/>
                </w:rPr>
                <w:t>Creative Commons Attribution-Share Alike 3.0 United States License</w:t>
              </w:r>
            </w:hyperlink>
            <w:r>
              <w:t>.</w:t>
            </w:r>
          </w:p>
        </w:tc>
      </w:tr>
    </w:tbl>
    <w:p w:rsidR="00B868E7" w:rsidRPr="00D7716E" w:rsidRDefault="00B868E7" w:rsidP="00A167C6"/>
    <w:sectPr w:rsidR="00B868E7" w:rsidRPr="00D7716E" w:rsidSect="002A356F">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5B2" w:rsidRDefault="001F05B2" w:rsidP="009F22EC">
      <w:pPr>
        <w:spacing w:after="0" w:line="240" w:lineRule="auto"/>
      </w:pPr>
      <w:r>
        <w:separator/>
      </w:r>
    </w:p>
  </w:endnote>
  <w:endnote w:type="continuationSeparator" w:id="1">
    <w:p w:rsidR="001F05B2" w:rsidRDefault="001F05B2"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5F1598"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696D26">
              <w:rPr>
                <w:noProof/>
              </w:rPr>
              <w:t>Copyright and License Information</w:t>
            </w:r>
          </w:fldSimple>
        </w:p>
      </w:tc>
      <w:tc>
        <w:tcPr>
          <w:tcW w:w="500" w:type="pct"/>
          <w:tcBorders>
            <w:top w:val="single" w:sz="4" w:space="0" w:color="C0504D" w:themeColor="accent2"/>
          </w:tcBorders>
          <w:shd w:val="clear" w:color="auto" w:fill="943634" w:themeFill="accent2" w:themeFillShade="BF"/>
        </w:tcPr>
        <w:p w:rsidR="009F22EC" w:rsidRDefault="005F1598">
          <w:pPr>
            <w:pStyle w:val="Header"/>
            <w:rPr>
              <w:color w:val="FFFFFF" w:themeColor="background1"/>
            </w:rPr>
          </w:pPr>
          <w:fldSimple w:instr=" PAGE   \* MERGEFORMAT ">
            <w:r w:rsidR="00696D26" w:rsidRPr="00696D26">
              <w:rPr>
                <w:noProof/>
                <w:color w:val="FFFFFF" w:themeColor="background1"/>
              </w:rPr>
              <w:t>11</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5F1598" w:rsidP="002A356F">
          <w:pPr>
            <w:pStyle w:val="Footer"/>
            <w:jc w:val="right"/>
          </w:pPr>
          <w:sdt>
            <w:sdtPr>
              <w:alias w:val="Company"/>
              <w:id w:val="8423416"/>
              <w:placeholder>
                <w:docPart w:val="C1B70D918DE34510A981DF275BF47600"/>
              </w:placeholder>
              <w:dataBinding w:prefixMappings="xmlns:ns0='http://schemas.openxmlformats.org/officeDocument/2006/extended-properties'" w:xpath="/ns0:Properties[1]/ns0:Company[1]" w:storeItemID="{6668398D-A668-4E3E-A5EB-62B293D839F1}"/>
              <w:text/>
            </w:sdtPr>
            <w:sdtContent>
              <w:r w:rsidR="002A356F">
                <w:t>The Kanban Game</w:t>
              </w:r>
            </w:sdtContent>
          </w:sdt>
          <w:r w:rsidR="002A356F">
            <w:t xml:space="preserve"> |Table Of Contents</w:t>
          </w:r>
        </w:p>
      </w:tc>
      <w:tc>
        <w:tcPr>
          <w:tcW w:w="500" w:type="pct"/>
          <w:tcBorders>
            <w:top w:val="single" w:sz="4" w:space="0" w:color="C0504D" w:themeColor="accent2"/>
          </w:tcBorders>
          <w:shd w:val="clear" w:color="auto" w:fill="943634" w:themeFill="accent2" w:themeFillShade="BF"/>
        </w:tcPr>
        <w:p w:rsidR="002A356F" w:rsidRDefault="005F1598">
          <w:pPr>
            <w:pStyle w:val="Header"/>
            <w:rPr>
              <w:color w:val="FFFFFF" w:themeColor="background1"/>
            </w:rPr>
          </w:pPr>
          <w:fldSimple w:instr=" PAGE   \* MERGEFORMAT ">
            <w:r w:rsidR="00696D26" w:rsidRPr="00696D26">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5B2" w:rsidRDefault="001F05B2" w:rsidP="009F22EC">
      <w:pPr>
        <w:spacing w:after="0" w:line="240" w:lineRule="auto"/>
      </w:pPr>
      <w:r>
        <w:separator/>
      </w:r>
    </w:p>
  </w:footnote>
  <w:footnote w:type="continuationSeparator" w:id="1">
    <w:p w:rsidR="001F05B2" w:rsidRDefault="001F05B2"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15ED2"/>
    <w:rsid w:val="00022609"/>
    <w:rsid w:val="000247D7"/>
    <w:rsid w:val="000526B4"/>
    <w:rsid w:val="000615F5"/>
    <w:rsid w:val="000A7CF3"/>
    <w:rsid w:val="000E44E3"/>
    <w:rsid w:val="00115933"/>
    <w:rsid w:val="0012646D"/>
    <w:rsid w:val="001420FD"/>
    <w:rsid w:val="00185386"/>
    <w:rsid w:val="001A3A57"/>
    <w:rsid w:val="001B305A"/>
    <w:rsid w:val="001C6C09"/>
    <w:rsid w:val="001E7B74"/>
    <w:rsid w:val="001F05B2"/>
    <w:rsid w:val="0026108E"/>
    <w:rsid w:val="00272FEC"/>
    <w:rsid w:val="002A356F"/>
    <w:rsid w:val="002A5233"/>
    <w:rsid w:val="002D6FB1"/>
    <w:rsid w:val="002D7F84"/>
    <w:rsid w:val="003128EC"/>
    <w:rsid w:val="00352D19"/>
    <w:rsid w:val="003B4ADA"/>
    <w:rsid w:val="00417A8B"/>
    <w:rsid w:val="0046024B"/>
    <w:rsid w:val="00462C63"/>
    <w:rsid w:val="0047775A"/>
    <w:rsid w:val="00483BC4"/>
    <w:rsid w:val="0048500F"/>
    <w:rsid w:val="00492F8E"/>
    <w:rsid w:val="004A6BD0"/>
    <w:rsid w:val="004D6FCA"/>
    <w:rsid w:val="004E2DBE"/>
    <w:rsid w:val="00511571"/>
    <w:rsid w:val="00567956"/>
    <w:rsid w:val="00586D5F"/>
    <w:rsid w:val="005A1FC0"/>
    <w:rsid w:val="005B5D2A"/>
    <w:rsid w:val="005F1598"/>
    <w:rsid w:val="00604315"/>
    <w:rsid w:val="006047EA"/>
    <w:rsid w:val="00605E36"/>
    <w:rsid w:val="006234EE"/>
    <w:rsid w:val="00656F66"/>
    <w:rsid w:val="0066375E"/>
    <w:rsid w:val="00685B4A"/>
    <w:rsid w:val="006965BB"/>
    <w:rsid w:val="00696D26"/>
    <w:rsid w:val="006D09B6"/>
    <w:rsid w:val="006E3262"/>
    <w:rsid w:val="00703A13"/>
    <w:rsid w:val="007231F9"/>
    <w:rsid w:val="007648EA"/>
    <w:rsid w:val="00803B53"/>
    <w:rsid w:val="00820AFD"/>
    <w:rsid w:val="00845B15"/>
    <w:rsid w:val="00861AE6"/>
    <w:rsid w:val="00866095"/>
    <w:rsid w:val="008718DC"/>
    <w:rsid w:val="008A330C"/>
    <w:rsid w:val="008B7B75"/>
    <w:rsid w:val="008D50B8"/>
    <w:rsid w:val="008E30B0"/>
    <w:rsid w:val="00956762"/>
    <w:rsid w:val="00983931"/>
    <w:rsid w:val="009A4B50"/>
    <w:rsid w:val="009F22EC"/>
    <w:rsid w:val="00A167C6"/>
    <w:rsid w:val="00A54BB9"/>
    <w:rsid w:val="00A73CAB"/>
    <w:rsid w:val="00A8050D"/>
    <w:rsid w:val="00AF256C"/>
    <w:rsid w:val="00B048D7"/>
    <w:rsid w:val="00B1089F"/>
    <w:rsid w:val="00B25377"/>
    <w:rsid w:val="00B52DA6"/>
    <w:rsid w:val="00B71685"/>
    <w:rsid w:val="00B868E7"/>
    <w:rsid w:val="00BA20E2"/>
    <w:rsid w:val="00BA6958"/>
    <w:rsid w:val="00BB2DA0"/>
    <w:rsid w:val="00BC6EF1"/>
    <w:rsid w:val="00C17622"/>
    <w:rsid w:val="00C52236"/>
    <w:rsid w:val="00C65BCF"/>
    <w:rsid w:val="00C80CAE"/>
    <w:rsid w:val="00CC0AE3"/>
    <w:rsid w:val="00CC554E"/>
    <w:rsid w:val="00CF671B"/>
    <w:rsid w:val="00D21B16"/>
    <w:rsid w:val="00D268C1"/>
    <w:rsid w:val="00D27053"/>
    <w:rsid w:val="00D34327"/>
    <w:rsid w:val="00D7716E"/>
    <w:rsid w:val="00D866DC"/>
    <w:rsid w:val="00D91BE9"/>
    <w:rsid w:val="00D938FE"/>
    <w:rsid w:val="00D977D2"/>
    <w:rsid w:val="00DA0792"/>
    <w:rsid w:val="00DA6DBE"/>
    <w:rsid w:val="00DB5041"/>
    <w:rsid w:val="00E8224A"/>
    <w:rsid w:val="00E94C81"/>
    <w:rsid w:val="00EE0712"/>
    <w:rsid w:val="00F049D1"/>
    <w:rsid w:val="00F12446"/>
    <w:rsid w:val="00F1319F"/>
    <w:rsid w:val="00F54193"/>
    <w:rsid w:val="00FB11AC"/>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qFormat/>
    <w:rsid w:val="0048500F"/>
    <w:pPr>
      <w:spacing w:after="100"/>
    </w:pPr>
  </w:style>
  <w:style w:type="paragraph" w:styleId="TOC2">
    <w:name w:val="toc 2"/>
    <w:basedOn w:val="Normal"/>
    <w:next w:val="Normal"/>
    <w:autoRedefine/>
    <w:uiPriority w:val="39"/>
    <w:unhideWhenUsed/>
    <w:qFormat/>
    <w:rsid w:val="0048500F"/>
    <w:pPr>
      <w:spacing w:after="100"/>
      <w:ind w:left="220"/>
    </w:pPr>
  </w:style>
  <w:style w:type="paragraph" w:styleId="TOC3">
    <w:name w:val="toc 3"/>
    <w:basedOn w:val="Normal"/>
    <w:next w:val="Normal"/>
    <w:autoRedefine/>
    <w:uiPriority w:val="39"/>
    <w:unhideWhenUsed/>
    <w:qFormat/>
    <w:rsid w:val="00E8224A"/>
    <w:pPr>
      <w:spacing w:after="100"/>
      <w:ind w:left="440"/>
    </w:pPr>
  </w:style>
  <w:style w:type="table" w:styleId="TableGrid">
    <w:name w:val="Table Grid"/>
    <w:basedOn w:val="TableNormal"/>
    <w:uiPriority w:val="59"/>
    <w:rsid w:val="00803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commons.org/licenses/by-sa/3.0/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A72C497AA49A8A3E95B91B4CBE6CA"/>
        <w:category>
          <w:name w:val="General"/>
          <w:gallery w:val="placeholder"/>
        </w:category>
        <w:types>
          <w:type w:val="bbPlcHdr"/>
        </w:types>
        <w:behaviors>
          <w:behavior w:val="content"/>
        </w:behaviors>
        <w:guid w:val="{27A92515-514A-427A-9B78-305407BFEDB9}"/>
      </w:docPartPr>
      <w:docPartBody>
        <w:p w:rsidR="00BB0495" w:rsidRDefault="00C82802" w:rsidP="00C82802">
          <w:pPr>
            <w:pStyle w:val="D69A72C497AA49A8A3E95B91B4CBE6C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0F1A1F"/>
    <w:rsid w:val="006B23CB"/>
    <w:rsid w:val="00BB0495"/>
    <w:rsid w:val="00C82802"/>
    <w:rsid w:val="00FC2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 w:type="paragraph" w:customStyle="1" w:styleId="C1B70D918DE34510A981DF275BF47600">
    <w:name w:val="C1B70D918DE34510A981DF275BF47600"/>
    <w:rsid w:val="00FC2AA6"/>
  </w:style>
  <w:style w:type="paragraph" w:customStyle="1" w:styleId="EE0A03F39E03405D8DA017DBCDD62FB8">
    <w:name w:val="EE0A03F39E03405D8DA017DBCDD62FB8"/>
    <w:rsid w:val="00FC2AA6"/>
  </w:style>
  <w:style w:type="paragraph" w:customStyle="1" w:styleId="338530740681437D9DCD8EC3039D0343">
    <w:name w:val="338530740681437D9DCD8EC3039D0343"/>
    <w:rsid w:val="00FC2AA6"/>
  </w:style>
  <w:style w:type="paragraph" w:customStyle="1" w:styleId="BFF9C4FB4B8F427EA9325B004E17654B">
    <w:name w:val="BFF9C4FB4B8F427EA9325B004E17654B"/>
    <w:rsid w:val="00FC2AA6"/>
  </w:style>
  <w:style w:type="paragraph" w:customStyle="1" w:styleId="F0E9A27968F34C808A2A47B274A7A674">
    <w:name w:val="F0E9A27968F34C808A2A47B274A7A674"/>
    <w:rsid w:val="00FC2AA6"/>
  </w:style>
  <w:style w:type="paragraph" w:customStyle="1" w:styleId="C84B202ECB1B460E9C940F9A37F9727A">
    <w:name w:val="C84B202ECB1B460E9C940F9A37F9727A"/>
    <w:rsid w:val="00FC2AA6"/>
  </w:style>
  <w:style w:type="paragraph" w:customStyle="1" w:styleId="C2D1706F7C6249A1AE154065E26FF283">
    <w:name w:val="C2D1706F7C6249A1AE154065E26FF283"/>
    <w:rsid w:val="00FC2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BB37-2FAC-411E-B2DF-E845C0C1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11</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20728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116</cp:revision>
  <dcterms:created xsi:type="dcterms:W3CDTF">2009-09-10T14:24:00Z</dcterms:created>
  <dcterms:modified xsi:type="dcterms:W3CDTF">2009-09-10T21:14:00Z</dcterms:modified>
</cp:coreProperties>
</file>