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测绘工程学院</w:t>
      </w:r>
      <w:r>
        <w:rPr>
          <w:rFonts w:hint="eastAsia"/>
        </w:rPr>
        <w:t>关于</w:t>
      </w:r>
      <w:r>
        <w:rPr>
          <w:rFonts w:hint="eastAsia"/>
          <w:lang w:val="en-US" w:eastAsia="zh-CN"/>
        </w:rPr>
        <w:t>开展2021年</w:t>
      </w:r>
      <w:r>
        <w:rPr>
          <w:rFonts w:hint="eastAsia"/>
        </w:rPr>
        <w:t>研究生中期考核工作的通知</w:t>
      </w:r>
    </w:p>
    <w:p>
      <w:pPr>
        <w:spacing w:line="560" w:lineRule="exact"/>
        <w:rPr>
          <w:rFonts w:hint="eastAsia" w:ascii="仿宋_GB2312" w:eastAsia="仿宋_GB2312"/>
          <w:sz w:val="28"/>
          <w:szCs w:val="32"/>
          <w:lang w:eastAsia="zh-CN"/>
        </w:rPr>
      </w:pPr>
      <w:r>
        <w:rPr>
          <w:rFonts w:hint="eastAsia" w:ascii="仿宋_GB2312" w:eastAsia="仿宋_GB2312"/>
          <w:sz w:val="28"/>
          <w:szCs w:val="32"/>
          <w:lang w:val="en-US" w:eastAsia="zh-CN"/>
        </w:rPr>
        <w:t>各位研究生</w:t>
      </w:r>
      <w:r>
        <w:rPr>
          <w:rFonts w:hint="eastAsia" w:ascii="仿宋_GB2312" w:eastAsia="仿宋_GB2312"/>
          <w:sz w:val="28"/>
          <w:szCs w:val="32"/>
          <w:lang w:eastAsia="zh-CN"/>
        </w:rPr>
        <w:t>：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研究生中期考核是检验和保证研究生培养质量的一项重要措施</w:t>
      </w:r>
      <w:r>
        <w:rPr>
          <w:rFonts w:hint="eastAsia" w:ascii="仿宋_GB2312" w:eastAsia="仿宋_GB2312"/>
          <w:sz w:val="28"/>
          <w:szCs w:val="32"/>
          <w:lang w:eastAsia="zh-CN"/>
        </w:rPr>
        <w:t>。</w:t>
      </w:r>
      <w:r>
        <w:rPr>
          <w:rFonts w:hint="eastAsia" w:ascii="仿宋_GB2312" w:eastAsia="仿宋_GB2312"/>
          <w:sz w:val="28"/>
          <w:szCs w:val="32"/>
        </w:rPr>
        <w:t>实施中期考核有利于促进研究生德、智、体、能全面发展，增强指导教师职责，改进研究生教育管理工作，有利于对研究生培养质量的监控。</w:t>
      </w:r>
    </w:p>
    <w:p>
      <w:pPr>
        <w:spacing w:line="240" w:lineRule="auto"/>
        <w:jc w:val="center"/>
        <w:rPr>
          <w:rFonts w:hint="eastAsia" w:ascii="仿宋_GB2312" w:eastAsia="仿宋_GB2312"/>
          <w:sz w:val="28"/>
          <w:szCs w:val="32"/>
          <w:lang w:eastAsia="zh-CN"/>
        </w:rPr>
      </w:pPr>
      <w:r>
        <w:rPr>
          <w:rFonts w:hint="eastAsia" w:ascii="仿宋_GB2312" w:eastAsia="仿宋_GB2312"/>
          <w:sz w:val="28"/>
          <w:szCs w:val="32"/>
          <w:lang w:eastAsia="zh-CN"/>
        </w:rPr>
        <w:drawing>
          <wp:inline distT="0" distB="0" distL="114300" distR="114300">
            <wp:extent cx="5233670" cy="3489325"/>
            <wp:effectExtent l="0" t="0" r="8890" b="635"/>
            <wp:docPr id="1" name="图片 1" descr="abigail-keenan-YMVGhdhEgLY-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igail-keenan-YMVGhdhEgLY-unspla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eastAsia" w:ascii="仿宋_GB2312" w:eastAsiaTheme="minorEastAsia"/>
          <w:sz w:val="28"/>
          <w:szCs w:val="32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测试图片</w:t>
      </w:r>
    </w:p>
    <w:p>
      <w:pPr>
        <w:ind w:firstLine="560" w:firstLineChars="200"/>
        <w:rPr>
          <w:rFonts w:hint="eastAsia" w:eastAsia="黑体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32"/>
        </w:rPr>
        <w:t>现将20</w:t>
      </w:r>
      <w:r>
        <w:rPr>
          <w:rFonts w:hint="eastAsia" w:ascii="仿宋_GB2312" w:hAnsi="华文仿宋" w:eastAsia="仿宋_GB2312"/>
          <w:sz w:val="28"/>
          <w:szCs w:val="32"/>
          <w:lang w:val="en-US" w:eastAsia="zh-CN"/>
        </w:rPr>
        <w:t>21年</w:t>
      </w:r>
      <w:r>
        <w:rPr>
          <w:rFonts w:hint="eastAsia" w:ascii="仿宋_GB2312" w:hAnsi="华文仿宋" w:eastAsia="仿宋_GB2312"/>
          <w:sz w:val="28"/>
          <w:szCs w:val="32"/>
        </w:rPr>
        <w:t>研究生中期考核工作的有关事项通知如下：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考核</w:t>
      </w:r>
      <w:r>
        <w:rPr>
          <w:rFonts w:hint="eastAsia"/>
          <w:lang w:val="en-US" w:eastAsia="zh-CN"/>
        </w:rPr>
        <w:t>对象与</w:t>
      </w:r>
      <w:r>
        <w:rPr>
          <w:rFonts w:hint="eastAsia"/>
        </w:rPr>
        <w:t>时间</w:t>
      </w:r>
    </w:p>
    <w:p>
      <w:pPr>
        <w:numPr>
          <w:ilvl w:val="0"/>
          <w:numId w:val="0"/>
        </w:numPr>
        <w:spacing w:before="156" w:beforeLines="50" w:line="560" w:lineRule="exact"/>
        <w:ind w:firstLine="560" w:firstLineChars="200"/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  <w:t>（一）考核对象:2019级硕士研究生；以及未完成中期考核的2017级、2018级硕士研究生。</w:t>
      </w:r>
    </w:p>
    <w:p>
      <w:pPr>
        <w:numPr>
          <w:ilvl w:val="0"/>
          <w:numId w:val="0"/>
        </w:numPr>
        <w:spacing w:before="156" w:beforeLines="50" w:line="560" w:lineRule="exact"/>
        <w:ind w:firstLine="560" w:firstLineChars="200"/>
        <w:rPr>
          <w:rFonts w:hint="eastAsia" w:ascii="仿宋_GB2312" w:eastAsia="仿宋_GB2312"/>
          <w:b/>
          <w:sz w:val="28"/>
          <w:szCs w:val="32"/>
        </w:rPr>
      </w:pPr>
      <w:r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  <w:t>（二）考核时间：3月22日-26日。</w:t>
      </w:r>
      <w:r>
        <w:rPr>
          <w:rFonts w:hint="eastAsia" w:ascii="仿宋_GB2312" w:eastAsia="仿宋_GB2312"/>
          <w:b w:val="0"/>
          <w:bCs/>
          <w:sz w:val="28"/>
          <w:szCs w:val="32"/>
        </w:rPr>
        <w:t xml:space="preserve"> </w:t>
      </w:r>
      <w:r>
        <w:rPr>
          <w:rFonts w:hint="eastAsia" w:ascii="仿宋_GB2312" w:eastAsia="仿宋_GB2312"/>
          <w:b/>
          <w:sz w:val="28"/>
          <w:szCs w:val="32"/>
        </w:rPr>
        <w:t xml:space="preserve">   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</w:rPr>
        <w:t>考核内容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包括研究生入学以来思想品德、课程学习、科研能力、社会实践和身心健康状况等，具体包括：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（一）是否按照研究生个人培养计划完成课程学习。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（二）课程学习成绩，主要考核研究生的治学态度，审核其学位课程成绩和所修的总学分。对以同等学力或跨专业（领域）录取的研究生还要检查其该专业（领域）本科主干课程的补修情况。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（三）科研能力与实践技能，考核研究生外文文献翻译、文献综述、资料查阅、预备实验、教学实践、学术活动、开题报告以及科研论文发表、科研成果等情况。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（四）政治思想和道德品质表现，包括政治态度、理论水平、道德品质、组织纪律、集体观念、社会实践与义务劳动等。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723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列1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列2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行2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对方是否是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辅导费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行2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打算复读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行3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辅导费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得到的</w:t>
            </w:r>
          </w:p>
        </w:tc>
      </w:tr>
    </w:tbl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测试表格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E8BC0"/>
    <w:multiLevelType w:val="multilevel"/>
    <w:tmpl w:val="802E8BC0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（%3）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17EA3"/>
    <w:rsid w:val="00156D78"/>
    <w:rsid w:val="01916719"/>
    <w:rsid w:val="0199265A"/>
    <w:rsid w:val="01E6738E"/>
    <w:rsid w:val="021C509F"/>
    <w:rsid w:val="02683116"/>
    <w:rsid w:val="03A562EA"/>
    <w:rsid w:val="03D142A6"/>
    <w:rsid w:val="03D8237A"/>
    <w:rsid w:val="055B5D24"/>
    <w:rsid w:val="059A7938"/>
    <w:rsid w:val="063D18B7"/>
    <w:rsid w:val="069A6C29"/>
    <w:rsid w:val="06B76BCE"/>
    <w:rsid w:val="07954F14"/>
    <w:rsid w:val="079A13D1"/>
    <w:rsid w:val="08170049"/>
    <w:rsid w:val="081C39E7"/>
    <w:rsid w:val="088C171C"/>
    <w:rsid w:val="08AA0BA2"/>
    <w:rsid w:val="095A1AE6"/>
    <w:rsid w:val="0A2B023C"/>
    <w:rsid w:val="0A7953D9"/>
    <w:rsid w:val="0D0161AF"/>
    <w:rsid w:val="0DFB6386"/>
    <w:rsid w:val="10420653"/>
    <w:rsid w:val="109D05EF"/>
    <w:rsid w:val="10DA40B0"/>
    <w:rsid w:val="11417A14"/>
    <w:rsid w:val="12CD2B84"/>
    <w:rsid w:val="152412DB"/>
    <w:rsid w:val="15977469"/>
    <w:rsid w:val="15A911D1"/>
    <w:rsid w:val="16AC2905"/>
    <w:rsid w:val="16B0150F"/>
    <w:rsid w:val="180A5BBD"/>
    <w:rsid w:val="18341D6E"/>
    <w:rsid w:val="186A0041"/>
    <w:rsid w:val="1932351A"/>
    <w:rsid w:val="19803303"/>
    <w:rsid w:val="1CB86AC8"/>
    <w:rsid w:val="1CE07A58"/>
    <w:rsid w:val="1EEC175A"/>
    <w:rsid w:val="1F730C20"/>
    <w:rsid w:val="1FE10E08"/>
    <w:rsid w:val="20FF60F0"/>
    <w:rsid w:val="211D115D"/>
    <w:rsid w:val="21490504"/>
    <w:rsid w:val="21D5646A"/>
    <w:rsid w:val="21D64DF6"/>
    <w:rsid w:val="249169D2"/>
    <w:rsid w:val="26330B47"/>
    <w:rsid w:val="26D838F5"/>
    <w:rsid w:val="270328D7"/>
    <w:rsid w:val="274D6435"/>
    <w:rsid w:val="290557FA"/>
    <w:rsid w:val="2975030C"/>
    <w:rsid w:val="2A925A77"/>
    <w:rsid w:val="2B6E4690"/>
    <w:rsid w:val="2BDA3F97"/>
    <w:rsid w:val="2C5A606A"/>
    <w:rsid w:val="2C8825B3"/>
    <w:rsid w:val="2CA31C6A"/>
    <w:rsid w:val="2DB539DB"/>
    <w:rsid w:val="314925BF"/>
    <w:rsid w:val="31D55A61"/>
    <w:rsid w:val="31D60E48"/>
    <w:rsid w:val="33107A4B"/>
    <w:rsid w:val="33160A89"/>
    <w:rsid w:val="332A04A2"/>
    <w:rsid w:val="347912E7"/>
    <w:rsid w:val="3484687E"/>
    <w:rsid w:val="34867309"/>
    <w:rsid w:val="35DD514B"/>
    <w:rsid w:val="363F13B4"/>
    <w:rsid w:val="38CF2F30"/>
    <w:rsid w:val="390967DE"/>
    <w:rsid w:val="39C03CE5"/>
    <w:rsid w:val="3A0C4EEE"/>
    <w:rsid w:val="3AE00026"/>
    <w:rsid w:val="3AFF7AD2"/>
    <w:rsid w:val="3B441CB6"/>
    <w:rsid w:val="3D0F0079"/>
    <w:rsid w:val="3D151FB1"/>
    <w:rsid w:val="3E0D4A3C"/>
    <w:rsid w:val="3E5D705B"/>
    <w:rsid w:val="3EB64EC7"/>
    <w:rsid w:val="3F9867FA"/>
    <w:rsid w:val="3FCC4688"/>
    <w:rsid w:val="408E4E41"/>
    <w:rsid w:val="40915EBC"/>
    <w:rsid w:val="40E642BF"/>
    <w:rsid w:val="40ED4726"/>
    <w:rsid w:val="40FF54E6"/>
    <w:rsid w:val="4152209A"/>
    <w:rsid w:val="415A47CF"/>
    <w:rsid w:val="42A2642D"/>
    <w:rsid w:val="42FF2528"/>
    <w:rsid w:val="43053752"/>
    <w:rsid w:val="43BF0DC1"/>
    <w:rsid w:val="4433081B"/>
    <w:rsid w:val="44F021C2"/>
    <w:rsid w:val="45002318"/>
    <w:rsid w:val="45513B2E"/>
    <w:rsid w:val="456300F3"/>
    <w:rsid w:val="45664FEE"/>
    <w:rsid w:val="456F6CB6"/>
    <w:rsid w:val="45955118"/>
    <w:rsid w:val="45A7062F"/>
    <w:rsid w:val="4611453A"/>
    <w:rsid w:val="462D362E"/>
    <w:rsid w:val="46583078"/>
    <w:rsid w:val="46905B9F"/>
    <w:rsid w:val="477B614B"/>
    <w:rsid w:val="477E12DF"/>
    <w:rsid w:val="48B81535"/>
    <w:rsid w:val="4BEA756A"/>
    <w:rsid w:val="4D6B5694"/>
    <w:rsid w:val="4D7A2262"/>
    <w:rsid w:val="4D8B606E"/>
    <w:rsid w:val="4E166D5C"/>
    <w:rsid w:val="4E2D15F1"/>
    <w:rsid w:val="4E8851D4"/>
    <w:rsid w:val="4EF50C51"/>
    <w:rsid w:val="4F213FBC"/>
    <w:rsid w:val="4F322A28"/>
    <w:rsid w:val="4F693294"/>
    <w:rsid w:val="4FAF13A9"/>
    <w:rsid w:val="4FDC3588"/>
    <w:rsid w:val="508C19AB"/>
    <w:rsid w:val="50FD75CA"/>
    <w:rsid w:val="50FE4B4E"/>
    <w:rsid w:val="5115470E"/>
    <w:rsid w:val="511B4A1B"/>
    <w:rsid w:val="52364394"/>
    <w:rsid w:val="52C6528F"/>
    <w:rsid w:val="53332F55"/>
    <w:rsid w:val="53395BCA"/>
    <w:rsid w:val="545A4607"/>
    <w:rsid w:val="54890402"/>
    <w:rsid w:val="54D22065"/>
    <w:rsid w:val="561F3C94"/>
    <w:rsid w:val="571B02D0"/>
    <w:rsid w:val="571D4AC3"/>
    <w:rsid w:val="57AE11E2"/>
    <w:rsid w:val="5851606B"/>
    <w:rsid w:val="58B85E0B"/>
    <w:rsid w:val="58C15B68"/>
    <w:rsid w:val="592071AD"/>
    <w:rsid w:val="5B3839B7"/>
    <w:rsid w:val="5BAB35AD"/>
    <w:rsid w:val="5E2C465B"/>
    <w:rsid w:val="5E3A30FF"/>
    <w:rsid w:val="5FB73BDD"/>
    <w:rsid w:val="5FB76BC0"/>
    <w:rsid w:val="61902194"/>
    <w:rsid w:val="623D143B"/>
    <w:rsid w:val="62975028"/>
    <w:rsid w:val="63137105"/>
    <w:rsid w:val="63BF573B"/>
    <w:rsid w:val="6469358F"/>
    <w:rsid w:val="64B452C6"/>
    <w:rsid w:val="650148EE"/>
    <w:rsid w:val="65253664"/>
    <w:rsid w:val="666A2DFD"/>
    <w:rsid w:val="66A0751C"/>
    <w:rsid w:val="677A68DE"/>
    <w:rsid w:val="67893FCE"/>
    <w:rsid w:val="6A9E4B4C"/>
    <w:rsid w:val="6B58689C"/>
    <w:rsid w:val="6B712979"/>
    <w:rsid w:val="6C6F7768"/>
    <w:rsid w:val="6D913680"/>
    <w:rsid w:val="70451731"/>
    <w:rsid w:val="70F0306E"/>
    <w:rsid w:val="71293B93"/>
    <w:rsid w:val="713C49E8"/>
    <w:rsid w:val="7148271D"/>
    <w:rsid w:val="71EE5E1D"/>
    <w:rsid w:val="73551265"/>
    <w:rsid w:val="7419411A"/>
    <w:rsid w:val="74806996"/>
    <w:rsid w:val="748358A6"/>
    <w:rsid w:val="74932EB3"/>
    <w:rsid w:val="754A43D0"/>
    <w:rsid w:val="75BA309A"/>
    <w:rsid w:val="76AE6AEF"/>
    <w:rsid w:val="78263FE5"/>
    <w:rsid w:val="784A0AB4"/>
    <w:rsid w:val="78E82430"/>
    <w:rsid w:val="79A44CF4"/>
    <w:rsid w:val="79B17EA3"/>
    <w:rsid w:val="7A631BFD"/>
    <w:rsid w:val="7B724508"/>
    <w:rsid w:val="7C2E13E0"/>
    <w:rsid w:val="7D6933BF"/>
    <w:rsid w:val="7E4D7203"/>
    <w:rsid w:val="7E9733E7"/>
    <w:rsid w:val="7F180B0F"/>
    <w:rsid w:val="7F327B24"/>
    <w:rsid w:val="7FD9189C"/>
    <w:rsid w:val="7FDD7A1E"/>
    <w:rsid w:val="7FE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/>
      <w:outlineLvl w:val="1"/>
    </w:pPr>
    <w:rPr>
      <w:rFonts w:ascii="Arial" w:hAnsi="Arial" w:eastAsia="黑体" w:cs="Times New Roman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2018-03-08T01:03:00Z</dcterms:created>
  <dc:creator>Administrator</dc:creator>
  <cp:lastModifiedBy>WPS_200224500</cp:lastModifiedBy>
  <dcterms:modified xsi:type="dcterms:W3CDTF">2021-05-10T07:28:37Z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476C1434EAD34CDEB6077BD170FD73F8</vt:lpwstr>
  </property>
</Properties>
</file>