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7882B" w14:textId="77777777" w:rsidR="00DB4D5E" w:rsidRPr="00DB4D5E" w:rsidRDefault="00DB4D5E" w:rsidP="00DB4D5E">
      <w:pPr>
        <w:widowControl/>
        <w:spacing w:before="100" w:beforeAutospacing="1" w:after="100" w:afterAutospacing="1"/>
        <w:jc w:val="left"/>
        <w:outlineLvl w:val="0"/>
        <w:rPr>
          <w:rFonts w:ascii="Segoe UI" w:eastAsia="宋体" w:hAnsi="Segoe UI" w:cs="Segoe UI"/>
          <w:b/>
          <w:bCs/>
          <w:color w:val="2C3E50"/>
          <w:kern w:val="36"/>
          <w:sz w:val="48"/>
          <w:szCs w:val="48"/>
        </w:rPr>
      </w:pPr>
      <w:r w:rsidRPr="00DB4D5E">
        <w:rPr>
          <w:rFonts w:ascii="Segoe UI" w:eastAsia="宋体" w:hAnsi="Segoe UI" w:cs="Segoe UI"/>
          <w:b/>
          <w:bCs/>
          <w:color w:val="2C3E50"/>
          <w:kern w:val="36"/>
          <w:sz w:val="48"/>
          <w:szCs w:val="48"/>
        </w:rPr>
        <w:t>执行一条</w:t>
      </w:r>
      <w:r w:rsidRPr="00DB4D5E">
        <w:rPr>
          <w:rFonts w:ascii="Segoe UI" w:eastAsia="宋体" w:hAnsi="Segoe UI" w:cs="Segoe UI"/>
          <w:b/>
          <w:bCs/>
          <w:color w:val="2C3E50"/>
          <w:kern w:val="36"/>
          <w:sz w:val="48"/>
          <w:szCs w:val="48"/>
        </w:rPr>
        <w:t xml:space="preserve"> select </w:t>
      </w:r>
      <w:r w:rsidRPr="00DB4D5E">
        <w:rPr>
          <w:rFonts w:ascii="Segoe UI" w:eastAsia="宋体" w:hAnsi="Segoe UI" w:cs="Segoe UI"/>
          <w:b/>
          <w:bCs/>
          <w:color w:val="2C3E50"/>
          <w:kern w:val="36"/>
          <w:sz w:val="48"/>
          <w:szCs w:val="48"/>
        </w:rPr>
        <w:t>语句，期间发生了什么？</w:t>
      </w:r>
    </w:p>
    <w:p w14:paraId="44519B79" w14:textId="09C639B7" w:rsidR="00DB4D5E" w:rsidRDefault="00DB4D5E" w:rsidP="00DB4D5E">
      <w:pPr>
        <w:pStyle w:val="2"/>
        <w:pBdr>
          <w:bottom w:val="single" w:sz="6" w:space="0" w:color="EAECEF"/>
        </w:pBdr>
        <w:spacing w:after="0"/>
        <w:rPr>
          <w:rFonts w:ascii="Segoe UI" w:hAnsi="Segoe UI" w:cs="Segoe UI"/>
          <w:color w:val="2C3E50"/>
        </w:rPr>
      </w:pPr>
      <w:r>
        <w:rPr>
          <w:rFonts w:ascii="Segoe UI" w:hAnsi="Segoe UI" w:cs="Segoe UI"/>
          <w:color w:val="2C3E50"/>
        </w:rPr>
        <w:t xml:space="preserve">MySQL </w:t>
      </w:r>
      <w:r>
        <w:rPr>
          <w:rFonts w:ascii="Segoe UI" w:hAnsi="Segoe UI" w:cs="Segoe UI"/>
          <w:color w:val="2C3E50"/>
        </w:rPr>
        <w:t>执行流程是怎样的？</w:t>
      </w:r>
    </w:p>
    <w:p w14:paraId="4AE04F1E" w14:textId="04C7F74E" w:rsidR="00D112BF" w:rsidRDefault="00DB4D5E">
      <w:r>
        <w:rPr>
          <w:noProof/>
        </w:rPr>
        <w:drawing>
          <wp:inline distT="0" distB="0" distL="0" distR="0" wp14:anchorId="7BF2D0A7" wp14:editId="3EC2F23D">
            <wp:extent cx="5274310" cy="3015615"/>
            <wp:effectExtent l="0" t="0" r="2540" b="0"/>
            <wp:docPr id="2" name="图片 2" descr="查询语句执行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查询语句执行流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15615"/>
                    </a:xfrm>
                    <a:prstGeom prst="rect">
                      <a:avLst/>
                    </a:prstGeom>
                    <a:noFill/>
                    <a:ln>
                      <a:noFill/>
                    </a:ln>
                  </pic:spPr>
                </pic:pic>
              </a:graphicData>
            </a:graphic>
          </wp:inline>
        </w:drawing>
      </w:r>
    </w:p>
    <w:p w14:paraId="47CF58E5" w14:textId="78922859" w:rsidR="00DB4D5E" w:rsidRDefault="00DB4D5E"/>
    <w:p w14:paraId="1A22D266" w14:textId="3366B7F6" w:rsidR="00DB4D5E" w:rsidRDefault="000E048E">
      <w:r>
        <w:rPr>
          <w:rFonts w:ascii="Segoe UI" w:hAnsi="Segoe UI" w:cs="Segoe UI"/>
          <w:color w:val="2C3E50"/>
          <w:shd w:val="clear" w:color="auto" w:fill="FFFFFF"/>
        </w:rPr>
        <w:t xml:space="preserve">MySQL </w:t>
      </w:r>
      <w:r>
        <w:rPr>
          <w:rFonts w:ascii="Segoe UI" w:hAnsi="Segoe UI" w:cs="Segoe UI"/>
          <w:color w:val="2C3E50"/>
          <w:shd w:val="clear" w:color="auto" w:fill="FFFFFF"/>
        </w:rPr>
        <w:t>的架构共分为两层：</w:t>
      </w:r>
      <w:r w:rsidRPr="000E048E">
        <w:rPr>
          <w:rStyle w:val="a3"/>
          <w:rFonts w:ascii="Segoe UI" w:hAnsi="Segoe UI" w:cs="Segoe UI"/>
          <w:color w:val="FF0000"/>
          <w:shd w:val="clear" w:color="auto" w:fill="FFFFFF"/>
        </w:rPr>
        <w:t xml:space="preserve">Server </w:t>
      </w:r>
      <w:r w:rsidRPr="000E048E">
        <w:rPr>
          <w:rStyle w:val="a3"/>
          <w:rFonts w:ascii="Segoe UI" w:hAnsi="Segoe UI" w:cs="Segoe UI"/>
          <w:color w:val="FF0000"/>
          <w:shd w:val="clear" w:color="auto" w:fill="FFFFFF"/>
        </w:rPr>
        <w:t>层</w:t>
      </w:r>
      <w:r>
        <w:rPr>
          <w:rStyle w:val="a3"/>
          <w:rFonts w:ascii="Segoe UI" w:hAnsi="Segoe UI" w:cs="Segoe UI"/>
          <w:color w:val="304FFE"/>
          <w:shd w:val="clear" w:color="auto" w:fill="FFFFFF"/>
        </w:rPr>
        <w:t>和</w:t>
      </w:r>
      <w:r w:rsidRPr="000E048E">
        <w:rPr>
          <w:rStyle w:val="a3"/>
          <w:rFonts w:ascii="Segoe UI" w:hAnsi="Segoe UI" w:cs="Segoe UI"/>
          <w:color w:val="FF0000"/>
          <w:shd w:val="clear" w:color="auto" w:fill="FFFFFF"/>
        </w:rPr>
        <w:t>存储引擎层</w:t>
      </w:r>
    </w:p>
    <w:p w14:paraId="794AF076" w14:textId="77777777" w:rsidR="00D94F8D" w:rsidRPr="00D94F8D" w:rsidRDefault="00D94F8D" w:rsidP="00D94F8D">
      <w:pPr>
        <w:numPr>
          <w:ilvl w:val="0"/>
          <w:numId w:val="2"/>
        </w:numPr>
      </w:pPr>
      <w:r w:rsidRPr="00D94F8D">
        <w:rPr>
          <w:rStyle w:val="a3"/>
          <w:rFonts w:ascii="Segoe UI" w:hAnsi="Segoe UI" w:cs="Segoe UI"/>
          <w:color w:val="FF0000"/>
          <w:highlight w:val="yellow"/>
          <w:shd w:val="clear" w:color="auto" w:fill="FFFFFF"/>
        </w:rPr>
        <w:t xml:space="preserve">Server </w:t>
      </w:r>
      <w:r w:rsidRPr="00D94F8D">
        <w:rPr>
          <w:rStyle w:val="a3"/>
          <w:rFonts w:ascii="Segoe UI" w:hAnsi="Segoe UI" w:cs="Segoe UI"/>
          <w:color w:val="FF0000"/>
          <w:highlight w:val="yellow"/>
          <w:shd w:val="clear" w:color="auto" w:fill="FFFFFF"/>
        </w:rPr>
        <w:t>层</w:t>
      </w:r>
      <w:r w:rsidRPr="00D94F8D">
        <w:rPr>
          <w:b/>
          <w:bCs/>
          <w:highlight w:val="yellow"/>
        </w:rPr>
        <w:t>负责建立连接、分析和执行 SQL</w:t>
      </w:r>
      <w:r w:rsidRPr="00D94F8D">
        <w:t>。MySQL 大多数的核心功能模块都在这实现，主要包括连接器，查询缓存、解析器、预处理器、优化器、执行器等。另外，所有的内置函数（如日期、时间、数学和加密函数等）和所有跨存储引擎的功能（如存储过程、触发器、视图等。）都在 Server 层实现。</w:t>
      </w:r>
    </w:p>
    <w:p w14:paraId="4AF7EAD5" w14:textId="77777777" w:rsidR="00D94F8D" w:rsidRPr="00D94F8D" w:rsidRDefault="00D94F8D" w:rsidP="00D94F8D">
      <w:pPr>
        <w:numPr>
          <w:ilvl w:val="0"/>
          <w:numId w:val="2"/>
        </w:numPr>
      </w:pPr>
      <w:r w:rsidRPr="00D94F8D">
        <w:rPr>
          <w:rStyle w:val="a3"/>
          <w:rFonts w:ascii="Segoe UI" w:hAnsi="Segoe UI" w:cs="Segoe UI"/>
          <w:color w:val="FF0000"/>
          <w:highlight w:val="yellow"/>
          <w:shd w:val="clear" w:color="auto" w:fill="FFFFFF"/>
        </w:rPr>
        <w:t>存储引擎层</w:t>
      </w:r>
      <w:r w:rsidRPr="00D94F8D">
        <w:rPr>
          <w:b/>
          <w:bCs/>
          <w:highlight w:val="yellow"/>
        </w:rPr>
        <w:t>负责数据的存储和提取</w:t>
      </w:r>
      <w:r w:rsidRPr="00D94F8D">
        <w:t>。支持 InnoDB、MyISAM、Memory 等多个存储引擎，不同的存储引擎共用一个 Server 层。现在最常用的存储引擎是 InnoDB，从 MySQL 5.5 版本开始， InnoDB 成为了 MySQL 的默认存储引擎。我们常说的索引数据结构，就是由存储引擎层实现的，不同的存储引擎支持的索引类型也不相同，比如 InnoDB 支持索引类型是 B+树 ，且是默认使用，也就是说在数据表中创建的主键索引和二级索引默认使用的是 B+ 树索引。</w:t>
      </w:r>
    </w:p>
    <w:p w14:paraId="062B4907" w14:textId="459D4552" w:rsidR="00DB4D5E" w:rsidRPr="00D94F8D" w:rsidRDefault="00DB4D5E"/>
    <w:p w14:paraId="4A3EC8D5" w14:textId="65AB6B91" w:rsidR="00AD200C" w:rsidRDefault="00AD200C" w:rsidP="00AD200C">
      <w:pPr>
        <w:pStyle w:val="2"/>
        <w:pBdr>
          <w:bottom w:val="single" w:sz="6" w:space="0" w:color="EAECEF"/>
        </w:pBdr>
        <w:spacing w:after="0"/>
        <w:rPr>
          <w:rFonts w:ascii="Segoe UI" w:hAnsi="Segoe UI" w:cs="Segoe UI"/>
          <w:color w:val="2C3E50"/>
        </w:rPr>
      </w:pPr>
      <w:r>
        <w:rPr>
          <w:rFonts w:ascii="Segoe UI" w:hAnsi="Segoe UI" w:cs="Segoe UI"/>
          <w:color w:val="2C3E50"/>
        </w:rPr>
        <w:t>第一步：连接器</w:t>
      </w:r>
    </w:p>
    <w:p w14:paraId="3D7921F9" w14:textId="339B32A5" w:rsidR="00DB4D5E" w:rsidRPr="00730B6A" w:rsidRDefault="00730B6A">
      <w:r>
        <w:t>L</w:t>
      </w:r>
      <w:r>
        <w:rPr>
          <w:rFonts w:hint="eastAsia"/>
        </w:rPr>
        <w:t>inux连接</w:t>
      </w:r>
      <w:r>
        <w:t>M</w:t>
      </w:r>
      <w:r>
        <w:rPr>
          <w:rFonts w:hint="eastAsia"/>
        </w:rPr>
        <w:t>ySQL服务：</w:t>
      </w:r>
    </w:p>
    <w:p w14:paraId="2FE9FF85" w14:textId="0A75EE18" w:rsidR="00730B6A" w:rsidRDefault="00730B6A">
      <w:r>
        <w:rPr>
          <w:noProof/>
        </w:rPr>
        <w:drawing>
          <wp:inline distT="0" distB="0" distL="0" distR="0" wp14:anchorId="693BD5AC" wp14:editId="5FDAB375">
            <wp:extent cx="5274310" cy="742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42950"/>
                    </a:xfrm>
                    <a:prstGeom prst="rect">
                      <a:avLst/>
                    </a:prstGeom>
                  </pic:spPr>
                </pic:pic>
              </a:graphicData>
            </a:graphic>
          </wp:inline>
        </w:drawing>
      </w:r>
    </w:p>
    <w:p w14:paraId="3D984C56" w14:textId="77777777" w:rsidR="00E93EAA" w:rsidRPr="00E93EAA" w:rsidRDefault="00E93EAA" w:rsidP="00E93EAA">
      <w:r w:rsidRPr="00E93EAA">
        <w:lastRenderedPageBreak/>
        <w:t>如果用户密码都没有问题，连接器就会获取该用户的权限，然后保存起来，后续该用户在此连接里的任何操作，都会基于</w:t>
      </w:r>
      <w:r w:rsidRPr="00E93EAA">
        <w:rPr>
          <w:highlight w:val="yellow"/>
        </w:rPr>
        <w:t>连接开始时</w:t>
      </w:r>
      <w:r w:rsidRPr="00E93EAA">
        <w:t>读到的权限进行权限逻辑的判断。</w:t>
      </w:r>
    </w:p>
    <w:p w14:paraId="16B55D5B" w14:textId="77777777" w:rsidR="00E93EAA" w:rsidRPr="00E93EAA" w:rsidRDefault="00E93EAA" w:rsidP="00E93EAA">
      <w:r w:rsidRPr="00E93EAA">
        <w:t>所以，如果一个用户已经建立了连接，</w:t>
      </w:r>
      <w:r w:rsidRPr="00E93EAA">
        <w:rPr>
          <w:rStyle w:val="a3"/>
          <w:rFonts w:ascii="Segoe UI" w:hAnsi="Segoe UI" w:cs="Segoe UI"/>
          <w:color w:val="304FFE"/>
          <w:shd w:val="clear" w:color="auto" w:fill="FFFFFF"/>
        </w:rPr>
        <w:t>即使管理员中途修改了该用户的权限，也不会影响已经存在连接的权限</w:t>
      </w:r>
      <w:r w:rsidRPr="00E93EAA">
        <w:t>。修改完成后，</w:t>
      </w:r>
      <w:r w:rsidRPr="00E93EAA">
        <w:rPr>
          <w:color w:val="FF0000"/>
        </w:rPr>
        <w:t>只有再新建的连接</w:t>
      </w:r>
      <w:r w:rsidRPr="00E93EAA">
        <w:t>才会使用新的权限设置。</w:t>
      </w:r>
    </w:p>
    <w:p w14:paraId="73E437FF" w14:textId="154516B8" w:rsidR="00730B6A" w:rsidRPr="00E93EAA" w:rsidRDefault="00730B6A"/>
    <w:p w14:paraId="168545AC" w14:textId="0CFE40BB" w:rsidR="00730B6A" w:rsidRDefault="00836BAA">
      <w:r>
        <w:rPr>
          <w:rFonts w:ascii="Segoe UI" w:hAnsi="Segoe UI" w:cs="Segoe UI"/>
          <w:color w:val="2C3E50"/>
          <w:shd w:val="clear" w:color="auto" w:fill="FFFFFF"/>
        </w:rPr>
        <w:t xml:space="preserve">MySQL </w:t>
      </w:r>
      <w:r>
        <w:rPr>
          <w:rFonts w:ascii="Segoe UI" w:hAnsi="Segoe UI" w:cs="Segoe UI"/>
          <w:color w:val="2C3E50"/>
          <w:shd w:val="clear" w:color="auto" w:fill="FFFFFF"/>
        </w:rPr>
        <w:t>是基于</w:t>
      </w:r>
      <w:r w:rsidRPr="00836BAA">
        <w:rPr>
          <w:rFonts w:ascii="Segoe UI" w:hAnsi="Segoe UI" w:cs="Segoe UI"/>
          <w:b/>
          <w:bCs/>
          <w:color w:val="2C3E50"/>
          <w:shd w:val="clear" w:color="auto" w:fill="FFFFFF"/>
        </w:rPr>
        <w:t xml:space="preserve"> </w:t>
      </w:r>
      <w:r w:rsidRPr="00836BAA">
        <w:rPr>
          <w:rStyle w:val="a3"/>
          <w:color w:val="FF0000"/>
        </w:rPr>
        <w:t>TCP 协议</w:t>
      </w:r>
      <w:r>
        <w:rPr>
          <w:rFonts w:ascii="Segoe UI" w:hAnsi="Segoe UI" w:cs="Segoe UI"/>
          <w:color w:val="2C3E50"/>
          <w:shd w:val="clear" w:color="auto" w:fill="FFFFFF"/>
        </w:rPr>
        <w:t>进行传输的</w:t>
      </w:r>
    </w:p>
    <w:p w14:paraId="3C092D4A" w14:textId="5B86D0D3" w:rsidR="00730B6A" w:rsidRDefault="005533F5">
      <w:r>
        <w:rPr>
          <w:rFonts w:ascii="Segoe UI" w:hAnsi="Segoe UI" w:cs="Segoe UI"/>
          <w:color w:val="2C3E50"/>
          <w:shd w:val="clear" w:color="auto" w:fill="FFFFFF"/>
        </w:rPr>
        <w:t xml:space="preserve">MySQL </w:t>
      </w:r>
      <w:r>
        <w:rPr>
          <w:rFonts w:ascii="Segoe UI" w:hAnsi="Segoe UI" w:cs="Segoe UI"/>
          <w:color w:val="2C3E50"/>
          <w:shd w:val="clear" w:color="auto" w:fill="FFFFFF"/>
        </w:rPr>
        <w:t>的连接也跟</w:t>
      </w:r>
      <w:r>
        <w:rPr>
          <w:rFonts w:ascii="Segoe UI" w:hAnsi="Segoe UI" w:cs="Segoe UI"/>
          <w:color w:val="2C3E50"/>
          <w:shd w:val="clear" w:color="auto" w:fill="FFFFFF"/>
        </w:rPr>
        <w:t xml:space="preserve"> HTTP </w:t>
      </w:r>
      <w:r>
        <w:rPr>
          <w:rFonts w:ascii="Segoe UI" w:hAnsi="Segoe UI" w:cs="Segoe UI"/>
          <w:color w:val="2C3E50"/>
          <w:shd w:val="clear" w:color="auto" w:fill="FFFFFF"/>
        </w:rPr>
        <w:t>一样，有短连接和长连接的概念</w:t>
      </w:r>
    </w:p>
    <w:p w14:paraId="7C2D3848" w14:textId="7AC39653" w:rsidR="00730B6A" w:rsidRPr="005533F5" w:rsidRDefault="005533F5" w:rsidP="005533F5">
      <w:pPr>
        <w:jc w:val="center"/>
      </w:pPr>
      <w:r>
        <w:rPr>
          <w:noProof/>
        </w:rPr>
        <w:drawing>
          <wp:inline distT="0" distB="0" distL="0" distR="0" wp14:anchorId="3C6AF746" wp14:editId="2F1F43E6">
            <wp:extent cx="1553420" cy="1815138"/>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57370" cy="1819754"/>
                    </a:xfrm>
                    <a:prstGeom prst="rect">
                      <a:avLst/>
                    </a:prstGeom>
                  </pic:spPr>
                </pic:pic>
              </a:graphicData>
            </a:graphic>
          </wp:inline>
        </w:drawing>
      </w:r>
    </w:p>
    <w:p w14:paraId="2468D709" w14:textId="650E3ED2" w:rsidR="00730B6A" w:rsidRDefault="00730B6A"/>
    <w:p w14:paraId="73C889C1" w14:textId="77777777" w:rsidR="00C224E7" w:rsidRDefault="00C224E7" w:rsidP="00C224E7">
      <w:pPr>
        <w:pStyle w:val="2"/>
        <w:pBdr>
          <w:bottom w:val="single" w:sz="6" w:space="0" w:color="EAECEF"/>
        </w:pBdr>
        <w:spacing w:after="0"/>
        <w:rPr>
          <w:rFonts w:ascii="Segoe UI" w:hAnsi="Segoe UI" w:cs="Segoe UI"/>
          <w:color w:val="2C3E50"/>
        </w:rPr>
      </w:pPr>
      <w:r>
        <w:rPr>
          <w:rFonts w:ascii="Segoe UI" w:hAnsi="Segoe UI" w:cs="Segoe UI"/>
          <w:color w:val="2C3E50"/>
        </w:rPr>
        <w:t>第二步：查询缓存</w:t>
      </w:r>
    </w:p>
    <w:p w14:paraId="6E8CF439" w14:textId="01B653A4" w:rsidR="00730B6A" w:rsidRPr="00C224E7" w:rsidRDefault="00C224E7" w:rsidP="00C224E7">
      <w:r>
        <w:t>如果 SQL 是查询语句（select 语句），MySQL 就会先去</w:t>
      </w:r>
      <w:r w:rsidRPr="00C224E7">
        <w:rPr>
          <w:rStyle w:val="a3"/>
          <w:rFonts w:ascii="Segoe UI" w:hAnsi="Segoe UI" w:cs="Segoe UI"/>
          <w:color w:val="304FFE"/>
          <w:shd w:val="clear" w:color="auto" w:fill="FFFFFF"/>
        </w:rPr>
        <w:t>查询缓存</w:t>
      </w:r>
      <w:r>
        <w:t>（ Query Cache ）里查找缓存数据，看看之前有没有执行过这一条命令，这个</w:t>
      </w:r>
      <w:r w:rsidRPr="00584C74">
        <w:rPr>
          <w:color w:val="FF0000"/>
        </w:rPr>
        <w:t>查询缓存是以 key-value 形式保存在内存中的，key 为 SQL 查询语句，value 为 SQL 语句查询的结果。</w:t>
      </w:r>
      <w:r>
        <w:t>如果查询的语句命中查询缓存，那么就会直接返回 value 给客户端。</w:t>
      </w:r>
    </w:p>
    <w:p w14:paraId="0CBEB8DC" w14:textId="0BC69828" w:rsidR="00730B6A" w:rsidRDefault="00730B6A"/>
    <w:p w14:paraId="5CC7EDE7" w14:textId="20AB42C5" w:rsidR="00730B6A" w:rsidRDefault="00584C74">
      <w:r>
        <w:rPr>
          <w:rFonts w:hint="eastAsia"/>
        </w:rPr>
        <w:t>缺点：</w:t>
      </w:r>
    </w:p>
    <w:p w14:paraId="652D3A88" w14:textId="224D3C14" w:rsidR="00584C74" w:rsidRPr="00584C74" w:rsidRDefault="00584C74" w:rsidP="00584C74">
      <w:pPr>
        <w:rPr>
          <w:rFonts w:hint="eastAsia"/>
        </w:rPr>
      </w:pPr>
      <w:r w:rsidRPr="00877A71">
        <w:rPr>
          <w:rStyle w:val="a3"/>
          <w:rFonts w:ascii="Segoe UI" w:hAnsi="Segoe UI" w:cs="Segoe UI"/>
          <w:color w:val="304FFE"/>
          <w:shd w:val="clear" w:color="auto" w:fill="FFFFFF"/>
        </w:rPr>
        <w:t>对于更新比较频繁的表，查询缓存的命中率很低</w:t>
      </w:r>
      <w:r>
        <w:t>的，因为只要一个表有更新操作，那么这个表的查询缓存就会被清空。</w:t>
      </w:r>
      <w:r w:rsidRPr="003C1698">
        <w:rPr>
          <w:rStyle w:val="a3"/>
          <w:rFonts w:ascii="Segoe UI" w:hAnsi="Segoe UI" w:cs="Segoe UI"/>
          <w:color w:val="304FFE"/>
          <w:shd w:val="clear" w:color="auto" w:fill="FFFFFF"/>
        </w:rPr>
        <w:t>如果刚缓存了一个查询结果很大的数据，还没被使用的时候，刚好这个表有更新操作，查询缓冲就被清空了，相当于缓存了个寂寞</w:t>
      </w:r>
      <w:r w:rsidR="00877A71" w:rsidRPr="003C1698">
        <w:rPr>
          <w:rStyle w:val="a3"/>
          <w:rFonts w:ascii="Segoe UI" w:hAnsi="Segoe UI" w:cs="Segoe UI"/>
          <w:color w:val="304FFE"/>
          <w:shd w:val="clear" w:color="auto" w:fill="FFFFFF"/>
        </w:rPr>
        <w:t>。</w:t>
      </w:r>
      <w:r>
        <w:t>所以，</w:t>
      </w:r>
      <w:r w:rsidRPr="00B125DC">
        <w:rPr>
          <w:highlight w:val="yellow"/>
        </w:rPr>
        <w:t>MySQL 8.0 版本直接将查询缓存删掉</w:t>
      </w:r>
      <w:r>
        <w:t>了，也就是说 MySQL 8.0 开始，执行一条 SQL 查询语句，不会再走到查询缓存这个阶段了。</w:t>
      </w:r>
    </w:p>
    <w:p w14:paraId="4E5A44C2" w14:textId="780CA841" w:rsidR="00730B6A" w:rsidRDefault="00730B6A"/>
    <w:p w14:paraId="189FC764" w14:textId="17D5DCFE" w:rsidR="00730B6A" w:rsidRPr="00093C7C" w:rsidRDefault="00093C7C">
      <w:pPr>
        <w:rPr>
          <w:b/>
          <w:bCs/>
        </w:rPr>
      </w:pPr>
      <w:r w:rsidRPr="00093C7C">
        <w:rPr>
          <w:b/>
          <w:bCs/>
          <w:color w:val="FF0000"/>
        </w:rPr>
        <w:t xml:space="preserve">这里说的查询缓存是 </w:t>
      </w:r>
      <w:r w:rsidRPr="00E273DE">
        <w:rPr>
          <w:b/>
          <w:bCs/>
          <w:color w:val="FF0000"/>
          <w:highlight w:val="yellow"/>
        </w:rPr>
        <w:t>server 层</w:t>
      </w:r>
      <w:r w:rsidRPr="00093C7C">
        <w:rPr>
          <w:b/>
          <w:bCs/>
          <w:color w:val="FF0000"/>
        </w:rPr>
        <w:t>的，也就是 MySQL 8.0 版本移除的是 server 层的查询缓存，并不是 Innodb 存储引擎中的 buffer pool。</w:t>
      </w:r>
    </w:p>
    <w:p w14:paraId="5807DAAD" w14:textId="405CF4F1" w:rsidR="00730B6A" w:rsidRDefault="00730B6A"/>
    <w:p w14:paraId="6EA562C2" w14:textId="77777777" w:rsidR="002F5D8E" w:rsidRDefault="002F5D8E" w:rsidP="002F5D8E">
      <w:pPr>
        <w:pStyle w:val="2"/>
        <w:pBdr>
          <w:bottom w:val="single" w:sz="6" w:space="0" w:color="EAECEF"/>
        </w:pBdr>
        <w:spacing w:after="0"/>
        <w:rPr>
          <w:rFonts w:ascii="Segoe UI" w:hAnsi="Segoe UI" w:cs="Segoe UI"/>
          <w:color w:val="2C3E50"/>
        </w:rPr>
      </w:pPr>
      <w:r>
        <w:rPr>
          <w:rFonts w:ascii="Segoe UI" w:hAnsi="Segoe UI" w:cs="Segoe UI"/>
          <w:color w:val="2C3E50"/>
        </w:rPr>
        <w:t>第三步：解析</w:t>
      </w:r>
      <w:r>
        <w:rPr>
          <w:rFonts w:ascii="Segoe UI" w:hAnsi="Segoe UI" w:cs="Segoe UI"/>
          <w:color w:val="2C3E50"/>
        </w:rPr>
        <w:t xml:space="preserve"> SQL</w:t>
      </w:r>
    </w:p>
    <w:p w14:paraId="492D9013" w14:textId="0344D1A3" w:rsidR="00730B6A" w:rsidRDefault="002F5D8E">
      <w:r>
        <w:rPr>
          <w:rFonts w:ascii="Segoe UI" w:hAnsi="Segoe UI" w:cs="Segoe UI"/>
          <w:color w:val="2C3E50"/>
          <w:shd w:val="clear" w:color="auto" w:fill="FFFFFF"/>
        </w:rPr>
        <w:t>正式执行</w:t>
      </w:r>
      <w:r>
        <w:rPr>
          <w:rFonts w:ascii="Segoe UI" w:hAnsi="Segoe UI" w:cs="Segoe UI"/>
          <w:color w:val="2C3E50"/>
          <w:shd w:val="clear" w:color="auto" w:fill="FFFFFF"/>
        </w:rPr>
        <w:t xml:space="preserve"> SQL </w:t>
      </w:r>
      <w:r>
        <w:rPr>
          <w:rFonts w:ascii="Segoe UI" w:hAnsi="Segoe UI" w:cs="Segoe UI"/>
          <w:color w:val="2C3E50"/>
          <w:shd w:val="clear" w:color="auto" w:fill="FFFFFF"/>
        </w:rPr>
        <w:t>查询语句之前，</w:t>
      </w:r>
      <w:r>
        <w:rPr>
          <w:rFonts w:ascii="Segoe UI" w:hAnsi="Segoe UI" w:cs="Segoe UI"/>
          <w:color w:val="2C3E50"/>
          <w:shd w:val="clear" w:color="auto" w:fill="FFFFFF"/>
        </w:rPr>
        <w:t xml:space="preserve"> MySQL </w:t>
      </w:r>
      <w:r>
        <w:rPr>
          <w:rFonts w:ascii="Segoe UI" w:hAnsi="Segoe UI" w:cs="Segoe UI"/>
          <w:color w:val="2C3E50"/>
          <w:shd w:val="clear" w:color="auto" w:fill="FFFFFF"/>
        </w:rPr>
        <w:t>会先对</w:t>
      </w:r>
      <w:r>
        <w:rPr>
          <w:rFonts w:ascii="Segoe UI" w:hAnsi="Segoe UI" w:cs="Segoe UI"/>
          <w:color w:val="2C3E50"/>
          <w:shd w:val="clear" w:color="auto" w:fill="FFFFFF"/>
        </w:rPr>
        <w:t xml:space="preserve"> SQL </w:t>
      </w:r>
      <w:r>
        <w:rPr>
          <w:rFonts w:ascii="Segoe UI" w:hAnsi="Segoe UI" w:cs="Segoe UI"/>
          <w:color w:val="2C3E50"/>
          <w:shd w:val="clear" w:color="auto" w:fill="FFFFFF"/>
        </w:rPr>
        <w:t>语句做解析，这个工作交由「</w:t>
      </w:r>
      <w:r w:rsidRPr="002F5D8E">
        <w:rPr>
          <w:rFonts w:ascii="Segoe UI" w:hAnsi="Segoe UI" w:cs="Segoe UI"/>
          <w:b/>
          <w:bCs/>
          <w:color w:val="FF0000"/>
          <w:shd w:val="clear" w:color="auto" w:fill="FFFFFF"/>
        </w:rPr>
        <w:t>解析器</w:t>
      </w:r>
      <w:r>
        <w:rPr>
          <w:rFonts w:ascii="Segoe UI" w:hAnsi="Segoe UI" w:cs="Segoe UI"/>
          <w:color w:val="2C3E50"/>
          <w:shd w:val="clear" w:color="auto" w:fill="FFFFFF"/>
        </w:rPr>
        <w:t>」来完成</w:t>
      </w:r>
    </w:p>
    <w:p w14:paraId="4E6FECE6" w14:textId="77777777" w:rsidR="00730B6A" w:rsidRPr="00D94F8D" w:rsidRDefault="00730B6A">
      <w:pPr>
        <w:rPr>
          <w:rFonts w:hint="eastAsia"/>
        </w:rPr>
      </w:pPr>
    </w:p>
    <w:p w14:paraId="296491CA" w14:textId="77777777" w:rsidR="00A95DD6" w:rsidRDefault="00A95DD6" w:rsidP="00A95DD6">
      <w:pPr>
        <w:pStyle w:val="3"/>
        <w:spacing w:after="0"/>
        <w:rPr>
          <w:rFonts w:ascii="Segoe UI" w:hAnsi="Segoe UI" w:cs="Segoe UI"/>
          <w:color w:val="2C3E50"/>
        </w:rPr>
      </w:pPr>
      <w:r>
        <w:rPr>
          <w:rFonts w:ascii="Segoe UI" w:hAnsi="Segoe UI" w:cs="Segoe UI"/>
          <w:color w:val="2C3E50"/>
        </w:rPr>
        <w:lastRenderedPageBreak/>
        <w:t>解析器</w:t>
      </w:r>
    </w:p>
    <w:p w14:paraId="3C7BBD82" w14:textId="5C7661CE" w:rsidR="00DB4D5E" w:rsidRDefault="00A95DD6">
      <w:pPr>
        <w:rPr>
          <w:rFonts w:ascii="Segoe UI" w:hAnsi="Segoe UI" w:cs="Segoe UI"/>
          <w:color w:val="2C3E50"/>
          <w:shd w:val="clear" w:color="auto" w:fill="FFFFFF"/>
        </w:rPr>
      </w:pPr>
      <w:r>
        <w:rPr>
          <w:rFonts w:hint="eastAsia"/>
        </w:rPr>
        <w:t xml:space="preserve">① </w:t>
      </w:r>
      <w:r w:rsidRPr="00D24A4B">
        <w:rPr>
          <w:rFonts w:hint="eastAsia"/>
          <w:b/>
          <w:bCs/>
          <w:color w:val="FF0000"/>
        </w:rPr>
        <w:t>词法分析</w:t>
      </w:r>
      <w:r>
        <w:rPr>
          <w:rFonts w:hint="eastAsia"/>
        </w:rPr>
        <w:t>：</w:t>
      </w:r>
      <w:r>
        <w:rPr>
          <w:rFonts w:ascii="Segoe UI" w:hAnsi="Segoe UI" w:cs="Segoe UI"/>
          <w:color w:val="2C3E50"/>
          <w:shd w:val="clear" w:color="auto" w:fill="FFFFFF"/>
        </w:rPr>
        <w:t xml:space="preserve">MySQL </w:t>
      </w:r>
      <w:r>
        <w:rPr>
          <w:rFonts w:ascii="Segoe UI" w:hAnsi="Segoe UI" w:cs="Segoe UI"/>
          <w:color w:val="2C3E50"/>
          <w:shd w:val="clear" w:color="auto" w:fill="FFFFFF"/>
        </w:rPr>
        <w:t>根据输入的字符串识别出关键字</w:t>
      </w:r>
    </w:p>
    <w:p w14:paraId="449315E5" w14:textId="313DA0A0" w:rsidR="00A95DD6" w:rsidRDefault="00A95DD6">
      <w:pPr>
        <w:rPr>
          <w:rFonts w:hint="eastAsia"/>
        </w:rPr>
      </w:pPr>
      <w:r>
        <w:rPr>
          <w:rFonts w:hint="eastAsia"/>
        </w:rPr>
        <w:t xml:space="preserve">② </w:t>
      </w:r>
      <w:r w:rsidRPr="00D24A4B">
        <w:rPr>
          <w:rFonts w:hint="eastAsia"/>
          <w:b/>
          <w:bCs/>
          <w:color w:val="FF0000"/>
        </w:rPr>
        <w:t>语法分析</w:t>
      </w:r>
      <w:r>
        <w:rPr>
          <w:rFonts w:hint="eastAsia"/>
        </w:rPr>
        <w:t>：</w:t>
      </w:r>
      <w:r>
        <w:rPr>
          <w:rFonts w:ascii="Segoe UI" w:hAnsi="Segoe UI" w:cs="Segoe UI"/>
          <w:color w:val="2C3E50"/>
          <w:shd w:val="clear" w:color="auto" w:fill="FFFFFF"/>
        </w:rPr>
        <w:t>根据词法分析的结果，语法解析器会根据语法规则，判断输入的</w:t>
      </w:r>
      <w:r>
        <w:rPr>
          <w:rFonts w:ascii="Segoe UI" w:hAnsi="Segoe UI" w:cs="Segoe UI"/>
          <w:color w:val="2C3E50"/>
          <w:shd w:val="clear" w:color="auto" w:fill="FFFFFF"/>
        </w:rPr>
        <w:t xml:space="preserve"> SQL </w:t>
      </w:r>
      <w:r>
        <w:rPr>
          <w:rFonts w:ascii="Segoe UI" w:hAnsi="Segoe UI" w:cs="Segoe UI"/>
          <w:color w:val="2C3E50"/>
          <w:shd w:val="clear" w:color="auto" w:fill="FFFFFF"/>
        </w:rPr>
        <w:t>语句是否满足</w:t>
      </w:r>
      <w:r>
        <w:rPr>
          <w:rFonts w:ascii="Segoe UI" w:hAnsi="Segoe UI" w:cs="Segoe UI"/>
          <w:color w:val="2C3E50"/>
          <w:shd w:val="clear" w:color="auto" w:fill="FFFFFF"/>
        </w:rPr>
        <w:t xml:space="preserve"> MySQL </w:t>
      </w:r>
      <w:r>
        <w:rPr>
          <w:rFonts w:ascii="Segoe UI" w:hAnsi="Segoe UI" w:cs="Segoe UI"/>
          <w:color w:val="2C3E50"/>
          <w:shd w:val="clear" w:color="auto" w:fill="FFFFFF"/>
        </w:rPr>
        <w:t>语法，如果没问题就会构建出</w:t>
      </w:r>
      <w:r>
        <w:rPr>
          <w:rFonts w:ascii="Segoe UI" w:hAnsi="Segoe UI" w:cs="Segoe UI"/>
          <w:color w:val="2C3E50"/>
          <w:shd w:val="clear" w:color="auto" w:fill="FFFFFF"/>
        </w:rPr>
        <w:t xml:space="preserve"> SQL </w:t>
      </w:r>
      <w:r>
        <w:rPr>
          <w:rFonts w:ascii="Segoe UI" w:hAnsi="Segoe UI" w:cs="Segoe UI"/>
          <w:color w:val="2C3E50"/>
          <w:shd w:val="clear" w:color="auto" w:fill="FFFFFF"/>
        </w:rPr>
        <w:t>语法树，方便后面模块获取</w:t>
      </w:r>
      <w:r>
        <w:rPr>
          <w:rFonts w:ascii="Segoe UI" w:hAnsi="Segoe UI" w:cs="Segoe UI"/>
          <w:color w:val="2C3E50"/>
          <w:shd w:val="clear" w:color="auto" w:fill="FFFFFF"/>
        </w:rPr>
        <w:t xml:space="preserve"> SQL </w:t>
      </w:r>
      <w:r>
        <w:rPr>
          <w:rFonts w:ascii="Segoe UI" w:hAnsi="Segoe UI" w:cs="Segoe UI"/>
          <w:color w:val="2C3E50"/>
          <w:shd w:val="clear" w:color="auto" w:fill="FFFFFF"/>
        </w:rPr>
        <w:t>类型、表名、字段名、</w:t>
      </w:r>
      <w:r>
        <w:rPr>
          <w:rFonts w:ascii="Segoe UI" w:hAnsi="Segoe UI" w:cs="Segoe UI"/>
          <w:color w:val="2C3E50"/>
          <w:shd w:val="clear" w:color="auto" w:fill="FFFFFF"/>
        </w:rPr>
        <w:t xml:space="preserve"> where </w:t>
      </w:r>
      <w:r>
        <w:rPr>
          <w:rFonts w:ascii="Segoe UI" w:hAnsi="Segoe UI" w:cs="Segoe UI"/>
          <w:color w:val="2C3E50"/>
          <w:shd w:val="clear" w:color="auto" w:fill="FFFFFF"/>
        </w:rPr>
        <w:t>条件等等。</w:t>
      </w:r>
    </w:p>
    <w:p w14:paraId="1EA39243" w14:textId="042ED681" w:rsidR="00DB4D5E" w:rsidRDefault="00DB4D5E"/>
    <w:p w14:paraId="14CA324F" w14:textId="4083E67F" w:rsidR="00A95DD6" w:rsidRDefault="00A95DD6" w:rsidP="00A95DD6">
      <w:pPr>
        <w:pStyle w:val="2"/>
        <w:pBdr>
          <w:bottom w:val="single" w:sz="6" w:space="0" w:color="EAECEF"/>
        </w:pBdr>
        <w:spacing w:after="0"/>
        <w:rPr>
          <w:rFonts w:ascii="Segoe UI" w:hAnsi="Segoe UI" w:cs="Segoe UI"/>
          <w:color w:val="2C3E50"/>
        </w:rPr>
      </w:pPr>
      <w:r>
        <w:rPr>
          <w:rFonts w:ascii="Segoe UI" w:hAnsi="Segoe UI" w:cs="Segoe UI"/>
          <w:color w:val="2C3E50"/>
        </w:rPr>
        <w:t>第四步：执行</w:t>
      </w:r>
      <w:r>
        <w:rPr>
          <w:rFonts w:ascii="Segoe UI" w:hAnsi="Segoe UI" w:cs="Segoe UI"/>
          <w:color w:val="2C3E50"/>
        </w:rPr>
        <w:t xml:space="preserve"> SQL</w:t>
      </w:r>
    </w:p>
    <w:p w14:paraId="5758F70E" w14:textId="4BF15FC6" w:rsidR="00B7457C" w:rsidRDefault="00B7457C" w:rsidP="00B7457C">
      <w:pPr>
        <w:rPr>
          <w:rFonts w:hint="eastAsia"/>
        </w:rPr>
      </w:pPr>
      <w:r>
        <w:t>每条SELECT 查询语句流程主要可以分为下面这三个阶段：</w:t>
      </w:r>
    </w:p>
    <w:p w14:paraId="0B0AB220" w14:textId="0A19181D" w:rsidR="00B7457C" w:rsidRDefault="00B7457C" w:rsidP="00B7457C">
      <w:r>
        <w:rPr>
          <w:rFonts w:hint="eastAsia"/>
        </w:rPr>
        <w:t>①</w:t>
      </w:r>
      <w:r>
        <w:t xml:space="preserve"> </w:t>
      </w:r>
      <w:r>
        <w:t>prepare 阶段，也就是</w:t>
      </w:r>
      <w:r w:rsidRPr="00702A25">
        <w:rPr>
          <w:b/>
          <w:bCs/>
          <w:color w:val="FF0000"/>
        </w:rPr>
        <w:t>预处理</w:t>
      </w:r>
      <w:r>
        <w:t>阶段；</w:t>
      </w:r>
    </w:p>
    <w:p w14:paraId="34602787" w14:textId="7AD128ED" w:rsidR="00B7457C" w:rsidRDefault="00B7457C" w:rsidP="00B7457C">
      <w:r>
        <w:rPr>
          <w:rFonts w:hint="eastAsia"/>
        </w:rPr>
        <w:t>②</w:t>
      </w:r>
      <w:r>
        <w:t xml:space="preserve"> </w:t>
      </w:r>
      <w:r>
        <w:t>optimize 阶段，也就是</w:t>
      </w:r>
      <w:r w:rsidRPr="00702A25">
        <w:rPr>
          <w:b/>
          <w:bCs/>
          <w:color w:val="FF0000"/>
        </w:rPr>
        <w:t>优化</w:t>
      </w:r>
      <w:r>
        <w:t>阶段；</w:t>
      </w:r>
    </w:p>
    <w:p w14:paraId="1F2E7C91" w14:textId="4E5DA78C" w:rsidR="00B7457C" w:rsidRPr="00B7457C" w:rsidRDefault="00B7457C" w:rsidP="00B7457C">
      <w:pPr>
        <w:rPr>
          <w:rFonts w:hint="eastAsia"/>
        </w:rPr>
      </w:pPr>
      <w:r>
        <w:rPr>
          <w:rFonts w:hint="eastAsia"/>
        </w:rPr>
        <w:t>③</w:t>
      </w:r>
      <w:r>
        <w:t xml:space="preserve"> </w:t>
      </w:r>
      <w:r>
        <w:t>execute 阶段，也就是</w:t>
      </w:r>
      <w:r w:rsidRPr="00702A25">
        <w:rPr>
          <w:b/>
          <w:bCs/>
          <w:color w:val="FF0000"/>
        </w:rPr>
        <w:t>执行</w:t>
      </w:r>
      <w:r>
        <w:t>阶段；</w:t>
      </w:r>
    </w:p>
    <w:p w14:paraId="7E91F57E" w14:textId="77777777" w:rsidR="00B7457C" w:rsidRDefault="00B7457C" w:rsidP="00B7457C">
      <w:pPr>
        <w:pStyle w:val="3"/>
        <w:spacing w:after="0"/>
        <w:rPr>
          <w:rFonts w:ascii="Segoe UI" w:hAnsi="Segoe UI" w:cs="Segoe UI"/>
          <w:color w:val="2C3E50"/>
        </w:rPr>
      </w:pPr>
      <w:r>
        <w:rPr>
          <w:rFonts w:ascii="Segoe UI" w:hAnsi="Segoe UI" w:cs="Segoe UI"/>
          <w:color w:val="2C3E50"/>
        </w:rPr>
        <w:t>预处理器</w:t>
      </w:r>
    </w:p>
    <w:p w14:paraId="0100B8BF" w14:textId="77777777" w:rsidR="00901AB1" w:rsidRPr="00901AB1" w:rsidRDefault="00901AB1" w:rsidP="00901AB1">
      <w:pPr>
        <w:numPr>
          <w:ilvl w:val="0"/>
          <w:numId w:val="3"/>
        </w:numPr>
      </w:pPr>
      <w:r w:rsidRPr="00901AB1">
        <w:t>检查 SQL 查询语句中的</w:t>
      </w:r>
      <w:r w:rsidRPr="00901AB1">
        <w:rPr>
          <w:b/>
          <w:bCs/>
          <w:color w:val="FF0000"/>
          <w:highlight w:val="yellow"/>
        </w:rPr>
        <w:t>表</w:t>
      </w:r>
      <w:r w:rsidRPr="00901AB1">
        <w:rPr>
          <w:b/>
          <w:bCs/>
          <w:color w:val="FF0000"/>
        </w:rPr>
        <w:t>或者</w:t>
      </w:r>
      <w:r w:rsidRPr="00901AB1">
        <w:rPr>
          <w:b/>
          <w:bCs/>
          <w:color w:val="FF0000"/>
          <w:highlight w:val="yellow"/>
        </w:rPr>
        <w:t>字段</w:t>
      </w:r>
      <w:r w:rsidRPr="00901AB1">
        <w:rPr>
          <w:b/>
          <w:bCs/>
          <w:color w:val="FF0000"/>
        </w:rPr>
        <w:t>是否存在</w:t>
      </w:r>
      <w:r w:rsidRPr="00901AB1">
        <w:t>；</w:t>
      </w:r>
    </w:p>
    <w:p w14:paraId="13BC326F" w14:textId="77777777" w:rsidR="00901AB1" w:rsidRPr="00901AB1" w:rsidRDefault="00901AB1" w:rsidP="00901AB1">
      <w:pPr>
        <w:numPr>
          <w:ilvl w:val="0"/>
          <w:numId w:val="3"/>
        </w:numPr>
      </w:pPr>
      <w:r w:rsidRPr="00901AB1">
        <w:t>将 select * 中的 </w:t>
      </w:r>
      <w:r w:rsidRPr="00901AB1">
        <w:rPr>
          <w:b/>
          <w:bCs/>
          <w:color w:val="FF0000"/>
        </w:rPr>
        <w:t>* 符号，扩展为表上的所有列</w:t>
      </w:r>
      <w:r w:rsidRPr="00901AB1">
        <w:t>；</w:t>
      </w:r>
    </w:p>
    <w:p w14:paraId="13E7D541" w14:textId="3FECCF8B" w:rsidR="00DB4D5E" w:rsidRPr="00B7457C" w:rsidRDefault="00DB4D5E"/>
    <w:p w14:paraId="34A25D0D" w14:textId="77777777" w:rsidR="00FF12F6" w:rsidRDefault="00FF12F6" w:rsidP="00FF12F6">
      <w:pPr>
        <w:pStyle w:val="3"/>
        <w:spacing w:after="0"/>
        <w:rPr>
          <w:rFonts w:ascii="Segoe UI" w:hAnsi="Segoe UI" w:cs="Segoe UI"/>
          <w:color w:val="2C3E50"/>
        </w:rPr>
      </w:pPr>
      <w:r>
        <w:rPr>
          <w:rFonts w:ascii="Segoe UI" w:hAnsi="Segoe UI" w:cs="Segoe UI"/>
          <w:color w:val="2C3E50"/>
        </w:rPr>
        <w:t>优化器</w:t>
      </w:r>
    </w:p>
    <w:p w14:paraId="7AE2D26C" w14:textId="792A4380" w:rsidR="00DB4D5E" w:rsidRDefault="00FF12F6">
      <w:r>
        <w:rPr>
          <w:rStyle w:val="a3"/>
          <w:rFonts w:ascii="Segoe UI" w:hAnsi="Segoe UI" w:cs="Segoe UI"/>
          <w:color w:val="304FFE"/>
          <w:shd w:val="clear" w:color="auto" w:fill="FFFFFF"/>
        </w:rPr>
        <w:t>优化器主要负责将</w:t>
      </w:r>
      <w:r>
        <w:rPr>
          <w:rStyle w:val="a3"/>
          <w:rFonts w:ascii="Segoe UI" w:hAnsi="Segoe UI" w:cs="Segoe UI"/>
          <w:color w:val="304FFE"/>
          <w:shd w:val="clear" w:color="auto" w:fill="FFFFFF"/>
        </w:rPr>
        <w:t xml:space="preserve"> SQL </w:t>
      </w:r>
      <w:r>
        <w:rPr>
          <w:rStyle w:val="a3"/>
          <w:rFonts w:ascii="Segoe UI" w:hAnsi="Segoe UI" w:cs="Segoe UI"/>
          <w:color w:val="304FFE"/>
          <w:shd w:val="clear" w:color="auto" w:fill="FFFFFF"/>
        </w:rPr>
        <w:t>查询语句的</w:t>
      </w:r>
      <w:r w:rsidRPr="00FF12F6">
        <w:rPr>
          <w:b/>
          <w:bCs/>
          <w:color w:val="FF0000"/>
        </w:rPr>
        <w:t>执行方案</w:t>
      </w:r>
      <w:r>
        <w:rPr>
          <w:rStyle w:val="a3"/>
          <w:rFonts w:ascii="Segoe UI" w:hAnsi="Segoe UI" w:cs="Segoe UI"/>
          <w:color w:val="304FFE"/>
          <w:shd w:val="clear" w:color="auto" w:fill="FFFFFF"/>
        </w:rPr>
        <w:t>确定下来</w:t>
      </w:r>
      <w:r>
        <w:rPr>
          <w:rFonts w:ascii="Segoe UI" w:hAnsi="Segoe UI" w:cs="Segoe UI"/>
          <w:color w:val="2C3E50"/>
          <w:shd w:val="clear" w:color="auto" w:fill="FFFFFF"/>
        </w:rPr>
        <w:t>，比如在表里面有多个索引的时候，优化器会基于查询成本的考虑，来决定选择使用哪个索引。</w:t>
      </w:r>
    </w:p>
    <w:p w14:paraId="66C1A73A" w14:textId="2E3959CD" w:rsidR="00DB4D5E" w:rsidRDefault="00DB4D5E"/>
    <w:p w14:paraId="72519DEC" w14:textId="40245A0D" w:rsidR="0007204D" w:rsidRDefault="0007204D" w:rsidP="0007204D">
      <w:pPr>
        <w:pStyle w:val="3"/>
        <w:spacing w:after="0"/>
        <w:rPr>
          <w:rFonts w:ascii="Segoe UI" w:hAnsi="Segoe UI" w:cs="Segoe UI"/>
          <w:color w:val="2C3E50"/>
        </w:rPr>
      </w:pPr>
      <w:r>
        <w:rPr>
          <w:rFonts w:ascii="Segoe UI" w:hAnsi="Segoe UI" w:cs="Segoe UI"/>
          <w:color w:val="2C3E50"/>
        </w:rPr>
        <w:t>执行器</w:t>
      </w:r>
    </w:p>
    <w:p w14:paraId="6936DF5E" w14:textId="5534E924" w:rsidR="00DB4D5E" w:rsidRDefault="001E08B2">
      <w:r>
        <w:rPr>
          <w:rFonts w:ascii="Segoe UI" w:hAnsi="Segoe UI" w:cs="Segoe UI"/>
          <w:color w:val="2C3E50"/>
          <w:shd w:val="clear" w:color="auto" w:fill="FFFFFF"/>
        </w:rPr>
        <w:t>执行器和存储引擎交互，交互是</w:t>
      </w:r>
      <w:r w:rsidRPr="001E08B2">
        <w:rPr>
          <w:b/>
          <w:bCs/>
          <w:color w:val="FF0000"/>
        </w:rPr>
        <w:t>以记录为单位</w:t>
      </w:r>
      <w:r>
        <w:rPr>
          <w:rFonts w:ascii="Segoe UI" w:hAnsi="Segoe UI" w:cs="Segoe UI"/>
          <w:color w:val="2C3E50"/>
          <w:shd w:val="clear" w:color="auto" w:fill="FFFFFF"/>
        </w:rPr>
        <w:t>的。</w:t>
      </w:r>
    </w:p>
    <w:p w14:paraId="426FA7EA" w14:textId="508990AD" w:rsidR="001E08B2" w:rsidRPr="00382B36" w:rsidRDefault="001E08B2"/>
    <w:p w14:paraId="1B847959" w14:textId="77777777" w:rsidR="00382B36" w:rsidRDefault="00382B36" w:rsidP="00382B36">
      <w:pPr>
        <w:pStyle w:val="4"/>
        <w:spacing w:after="0"/>
        <w:rPr>
          <w:rFonts w:ascii="Segoe UI" w:hAnsi="Segoe UI" w:cs="Segoe UI"/>
          <w:color w:val="2C3E50"/>
        </w:rPr>
      </w:pPr>
      <w:r>
        <w:rPr>
          <w:rFonts w:ascii="Segoe UI" w:hAnsi="Segoe UI" w:cs="Segoe UI"/>
          <w:color w:val="2C3E50"/>
        </w:rPr>
        <w:t>主键索引查询</w:t>
      </w:r>
    </w:p>
    <w:p w14:paraId="4880206D" w14:textId="13EFDC49" w:rsidR="001E08B2" w:rsidRDefault="00382B36">
      <w:r>
        <w:rPr>
          <w:noProof/>
        </w:rPr>
        <w:drawing>
          <wp:inline distT="0" distB="0" distL="0" distR="0" wp14:anchorId="73E2923E" wp14:editId="5611376E">
            <wp:extent cx="2629035" cy="2540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035" cy="254013"/>
                    </a:xfrm>
                    <a:prstGeom prst="rect">
                      <a:avLst/>
                    </a:prstGeom>
                  </pic:spPr>
                </pic:pic>
              </a:graphicData>
            </a:graphic>
          </wp:inline>
        </w:drawing>
      </w:r>
    </w:p>
    <w:p w14:paraId="303812D9" w14:textId="4A4C6647" w:rsidR="001E08B2" w:rsidRDefault="00382B36">
      <w:r>
        <w:rPr>
          <w:rFonts w:ascii="Segoe UI" w:hAnsi="Segoe UI" w:cs="Segoe UI"/>
          <w:color w:val="2C3E50"/>
          <w:shd w:val="clear" w:color="auto" w:fill="FFFFFF"/>
        </w:rPr>
        <w:t>这条查询语句的查询条件用到了主键索引，而且是等值查询，同时主键</w:t>
      </w:r>
      <w:r>
        <w:rPr>
          <w:rFonts w:ascii="Segoe UI" w:hAnsi="Segoe UI" w:cs="Segoe UI"/>
          <w:color w:val="2C3E50"/>
          <w:shd w:val="clear" w:color="auto" w:fill="FFFFFF"/>
        </w:rPr>
        <w:t xml:space="preserve"> id </w:t>
      </w:r>
      <w:r>
        <w:rPr>
          <w:rFonts w:ascii="Segoe UI" w:hAnsi="Segoe UI" w:cs="Segoe UI"/>
          <w:color w:val="2C3E50"/>
          <w:shd w:val="clear" w:color="auto" w:fill="FFFFFF"/>
        </w:rPr>
        <w:t>是唯一，不会有</w:t>
      </w:r>
      <w:r>
        <w:rPr>
          <w:rFonts w:ascii="Segoe UI" w:hAnsi="Segoe UI" w:cs="Segoe UI"/>
          <w:color w:val="2C3E50"/>
          <w:shd w:val="clear" w:color="auto" w:fill="FFFFFF"/>
        </w:rPr>
        <w:t xml:space="preserve"> id </w:t>
      </w:r>
      <w:r>
        <w:rPr>
          <w:rFonts w:ascii="Segoe UI" w:hAnsi="Segoe UI" w:cs="Segoe UI"/>
          <w:color w:val="2C3E50"/>
          <w:shd w:val="clear" w:color="auto" w:fill="FFFFFF"/>
        </w:rPr>
        <w:t>相同的记录，所以优化器决定选用</w:t>
      </w:r>
      <w:r w:rsidRPr="00382B36">
        <w:rPr>
          <w:rFonts w:ascii="Segoe UI" w:hAnsi="Segoe UI" w:cs="Segoe UI"/>
          <w:b/>
          <w:bCs/>
          <w:color w:val="2C3E50"/>
          <w:shd w:val="clear" w:color="auto" w:fill="FFFFFF"/>
        </w:rPr>
        <w:t>访问类型为</w:t>
      </w:r>
      <w:r w:rsidRPr="00382B36">
        <w:rPr>
          <w:rFonts w:ascii="Segoe UI" w:hAnsi="Segoe UI" w:cs="Segoe UI"/>
          <w:b/>
          <w:bCs/>
          <w:color w:val="2C3E50"/>
          <w:shd w:val="clear" w:color="auto" w:fill="FFFFFF"/>
        </w:rPr>
        <w:t xml:space="preserve"> const </w:t>
      </w:r>
      <w:r>
        <w:rPr>
          <w:rFonts w:ascii="Segoe UI" w:hAnsi="Segoe UI" w:cs="Segoe UI"/>
          <w:color w:val="2C3E50"/>
          <w:shd w:val="clear" w:color="auto" w:fill="FFFFFF"/>
        </w:rPr>
        <w:t>进行查询</w:t>
      </w:r>
    </w:p>
    <w:p w14:paraId="65B7E239" w14:textId="5A6E99D2" w:rsidR="001E08B2" w:rsidRDefault="001E08B2"/>
    <w:p w14:paraId="51D21878" w14:textId="77777777" w:rsidR="00382B36" w:rsidRDefault="00382B36" w:rsidP="00382B36">
      <w:pPr>
        <w:pStyle w:val="4"/>
        <w:spacing w:after="0"/>
        <w:rPr>
          <w:rFonts w:ascii="Segoe UI" w:hAnsi="Segoe UI" w:cs="Segoe UI"/>
          <w:color w:val="2C3E50"/>
        </w:rPr>
      </w:pPr>
      <w:r>
        <w:rPr>
          <w:rFonts w:ascii="Segoe UI" w:hAnsi="Segoe UI" w:cs="Segoe UI"/>
          <w:color w:val="2C3E50"/>
        </w:rPr>
        <w:t>全表扫描</w:t>
      </w:r>
    </w:p>
    <w:p w14:paraId="600FE374" w14:textId="100BFD96" w:rsidR="001E08B2" w:rsidRDefault="00382B36">
      <w:r>
        <w:rPr>
          <w:noProof/>
        </w:rPr>
        <w:drawing>
          <wp:inline distT="0" distB="0" distL="0" distR="0" wp14:anchorId="370C19BE" wp14:editId="0FCFACBA">
            <wp:extent cx="3052976" cy="321994"/>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9435" cy="323730"/>
                    </a:xfrm>
                    <a:prstGeom prst="rect">
                      <a:avLst/>
                    </a:prstGeom>
                  </pic:spPr>
                </pic:pic>
              </a:graphicData>
            </a:graphic>
          </wp:inline>
        </w:drawing>
      </w:r>
    </w:p>
    <w:p w14:paraId="7B191E23" w14:textId="351237C5" w:rsidR="001E08B2" w:rsidRDefault="00382B36">
      <w:r>
        <w:rPr>
          <w:rFonts w:ascii="Segoe UI" w:hAnsi="Segoe UI" w:cs="Segoe UI"/>
          <w:color w:val="2C3E50"/>
          <w:shd w:val="clear" w:color="auto" w:fill="FFFFFF"/>
        </w:rPr>
        <w:t>这条查询语句的查询条件没有用到索引，所以优化器决定选用</w:t>
      </w:r>
      <w:r w:rsidRPr="001D23C8">
        <w:rPr>
          <w:rFonts w:ascii="Segoe UI" w:hAnsi="Segoe UI" w:cs="Segoe UI"/>
          <w:b/>
          <w:bCs/>
          <w:color w:val="2C3E50"/>
          <w:shd w:val="clear" w:color="auto" w:fill="FFFFFF"/>
        </w:rPr>
        <w:t>访</w:t>
      </w:r>
      <w:r w:rsidRPr="00382B36">
        <w:rPr>
          <w:rFonts w:ascii="Segoe UI" w:hAnsi="Segoe UI" w:cs="Segoe UI"/>
          <w:b/>
          <w:bCs/>
          <w:color w:val="2C3E50"/>
          <w:shd w:val="clear" w:color="auto" w:fill="FFFFFF"/>
        </w:rPr>
        <w:t>问类型为</w:t>
      </w:r>
      <w:r w:rsidRPr="00382B36">
        <w:rPr>
          <w:rFonts w:ascii="Segoe UI" w:hAnsi="Segoe UI" w:cs="Segoe UI"/>
          <w:b/>
          <w:bCs/>
          <w:color w:val="2C3E50"/>
          <w:shd w:val="clear" w:color="auto" w:fill="FFFFFF"/>
        </w:rPr>
        <w:t xml:space="preserve"> ALL</w:t>
      </w:r>
      <w:r>
        <w:rPr>
          <w:rFonts w:ascii="Segoe UI" w:hAnsi="Segoe UI" w:cs="Segoe UI"/>
          <w:color w:val="2C3E50"/>
          <w:shd w:val="clear" w:color="auto" w:fill="FFFFFF"/>
        </w:rPr>
        <w:t xml:space="preserve"> </w:t>
      </w:r>
      <w:r>
        <w:rPr>
          <w:rFonts w:ascii="Segoe UI" w:hAnsi="Segoe UI" w:cs="Segoe UI"/>
          <w:color w:val="2C3E50"/>
          <w:shd w:val="clear" w:color="auto" w:fill="FFFFFF"/>
        </w:rPr>
        <w:t>进行查询，</w:t>
      </w:r>
      <w:r>
        <w:rPr>
          <w:rFonts w:ascii="Segoe UI" w:hAnsi="Segoe UI" w:cs="Segoe UI"/>
          <w:color w:val="2C3E50"/>
          <w:shd w:val="clear" w:color="auto" w:fill="FFFFFF"/>
        </w:rPr>
        <w:lastRenderedPageBreak/>
        <w:t>也就是全表扫描的方式查询</w:t>
      </w:r>
    </w:p>
    <w:p w14:paraId="3B250EA2" w14:textId="17AF3C03" w:rsidR="001E08B2" w:rsidRDefault="001E08B2"/>
    <w:p w14:paraId="4045AC31" w14:textId="4BEBA865" w:rsidR="00E67F0F" w:rsidRDefault="00E67F0F" w:rsidP="00E67F0F">
      <w:pPr>
        <w:pStyle w:val="4"/>
        <w:spacing w:after="0"/>
        <w:rPr>
          <w:rFonts w:ascii="Segoe UI" w:hAnsi="Segoe UI" w:cs="Segoe UI"/>
          <w:color w:val="2C3E50"/>
        </w:rPr>
      </w:pPr>
      <w:r>
        <w:rPr>
          <w:rFonts w:ascii="Segoe UI" w:hAnsi="Segoe UI" w:cs="Segoe UI"/>
          <w:color w:val="2C3E50"/>
        </w:rPr>
        <w:t>索引下推</w:t>
      </w:r>
    </w:p>
    <w:p w14:paraId="389E0CCB" w14:textId="5375D8AC" w:rsidR="001E08B2" w:rsidRDefault="00BD051F">
      <w:r>
        <w:rPr>
          <w:rFonts w:ascii="Segoe UI" w:hAnsi="Segoe UI" w:cs="Segoe UI"/>
          <w:color w:val="2C3E50"/>
          <w:shd w:val="clear" w:color="auto" w:fill="FFFFFF"/>
        </w:rPr>
        <w:t>索引下推能够</w:t>
      </w:r>
      <w:r w:rsidRPr="00BD051F">
        <w:rPr>
          <w:b/>
          <w:bCs/>
          <w:color w:val="FF0000"/>
        </w:rPr>
        <w:t>减少</w:t>
      </w:r>
      <w:r>
        <w:rPr>
          <w:rStyle w:val="a3"/>
          <w:rFonts w:ascii="Segoe UI" w:hAnsi="Segoe UI" w:cs="Segoe UI"/>
          <w:color w:val="304FFE"/>
          <w:shd w:val="clear" w:color="auto" w:fill="FFFFFF"/>
        </w:rPr>
        <w:t>二级索引</w:t>
      </w:r>
      <w:r>
        <w:rPr>
          <w:rFonts w:ascii="Segoe UI" w:hAnsi="Segoe UI" w:cs="Segoe UI"/>
          <w:color w:val="2C3E50"/>
          <w:shd w:val="clear" w:color="auto" w:fill="FFFFFF"/>
        </w:rPr>
        <w:t>在查询时的</w:t>
      </w:r>
      <w:r w:rsidRPr="00BD051F">
        <w:rPr>
          <w:b/>
          <w:bCs/>
          <w:color w:val="FF0000"/>
        </w:rPr>
        <w:t>回表操作</w:t>
      </w:r>
      <w:r>
        <w:rPr>
          <w:rFonts w:ascii="Segoe UI" w:hAnsi="Segoe UI" w:cs="Segoe UI"/>
          <w:color w:val="2C3E50"/>
          <w:shd w:val="clear" w:color="auto" w:fill="FFFFFF"/>
        </w:rPr>
        <w:t>，提高查询的效率，因为它将</w:t>
      </w:r>
      <w:r>
        <w:rPr>
          <w:rFonts w:ascii="Segoe UI" w:hAnsi="Segoe UI" w:cs="Segoe UI"/>
          <w:color w:val="2C3E50"/>
          <w:shd w:val="clear" w:color="auto" w:fill="FFFFFF"/>
        </w:rPr>
        <w:t xml:space="preserve"> Server </w:t>
      </w:r>
      <w:r>
        <w:rPr>
          <w:rFonts w:ascii="Segoe UI" w:hAnsi="Segoe UI" w:cs="Segoe UI"/>
          <w:color w:val="2C3E50"/>
          <w:shd w:val="clear" w:color="auto" w:fill="FFFFFF"/>
        </w:rPr>
        <w:t>层部分负责的事情，交给存储引擎层去处理了。</w:t>
      </w:r>
    </w:p>
    <w:p w14:paraId="7960D373" w14:textId="6E4E6C34" w:rsidR="001E08B2" w:rsidRDefault="001E08B2"/>
    <w:p w14:paraId="519A07D7" w14:textId="6174ABC2" w:rsidR="00852BD1" w:rsidRDefault="00852BD1">
      <w:pPr>
        <w:rPr>
          <w:rFonts w:hint="eastAsia"/>
        </w:rPr>
      </w:pPr>
      <w:r>
        <w:rPr>
          <w:noProof/>
        </w:rPr>
        <w:drawing>
          <wp:inline distT="0" distB="0" distL="0" distR="0" wp14:anchorId="53EE216B" wp14:editId="7184EDF2">
            <wp:extent cx="4197566" cy="2921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7566" cy="292115"/>
                    </a:xfrm>
                    <a:prstGeom prst="rect">
                      <a:avLst/>
                    </a:prstGeom>
                  </pic:spPr>
                </pic:pic>
              </a:graphicData>
            </a:graphic>
          </wp:inline>
        </w:drawing>
      </w:r>
    </w:p>
    <w:p w14:paraId="199C3E20" w14:textId="65491861" w:rsidR="00852BD1" w:rsidRDefault="00852BD1">
      <w:pPr>
        <w:rPr>
          <w:rFonts w:ascii="Segoe UI" w:hAnsi="Segoe UI" w:cs="Segoe UI"/>
          <w:color w:val="2C3E50"/>
          <w:shd w:val="clear" w:color="auto" w:fill="FFFFFF"/>
        </w:rPr>
      </w:pPr>
      <w:r>
        <w:rPr>
          <w:rFonts w:hint="eastAsia"/>
        </w:rPr>
        <w:t xml:space="preserve">① </w:t>
      </w:r>
      <w:r>
        <w:rPr>
          <w:rFonts w:ascii="Segoe UI" w:hAnsi="Segoe UI" w:cs="Segoe UI"/>
          <w:color w:val="2C3E50"/>
          <w:shd w:val="clear" w:color="auto" w:fill="FFFFFF"/>
        </w:rPr>
        <w:t>不使用索引下推（</w:t>
      </w:r>
      <w:r>
        <w:rPr>
          <w:rFonts w:ascii="Segoe UI" w:hAnsi="Segoe UI" w:cs="Segoe UI"/>
          <w:color w:val="2C3E50"/>
          <w:shd w:val="clear" w:color="auto" w:fill="FFFFFF"/>
        </w:rPr>
        <w:t xml:space="preserve">MySQL 5.6 </w:t>
      </w:r>
      <w:r>
        <w:rPr>
          <w:rFonts w:ascii="Segoe UI" w:hAnsi="Segoe UI" w:cs="Segoe UI"/>
          <w:color w:val="2C3E50"/>
          <w:shd w:val="clear" w:color="auto" w:fill="FFFFFF"/>
        </w:rPr>
        <w:t>之前的版本）</w:t>
      </w:r>
      <w:r>
        <w:rPr>
          <w:rFonts w:ascii="Segoe UI" w:hAnsi="Segoe UI" w:cs="Segoe UI" w:hint="eastAsia"/>
          <w:color w:val="2C3E50"/>
          <w:shd w:val="clear" w:color="auto" w:fill="FFFFFF"/>
        </w:rPr>
        <w:t>：</w:t>
      </w:r>
    </w:p>
    <w:p w14:paraId="5C10FA7F" w14:textId="77777777" w:rsidR="00852BD1" w:rsidRPr="00852BD1" w:rsidRDefault="00852BD1" w:rsidP="00852BD1">
      <w:pPr>
        <w:numPr>
          <w:ilvl w:val="0"/>
          <w:numId w:val="4"/>
        </w:numPr>
      </w:pPr>
      <w:r w:rsidRPr="00852BD1">
        <w:t>Server 层首先调用存储引擎的接口定位到满足查询条件的</w:t>
      </w:r>
      <w:r w:rsidRPr="00852BD1">
        <w:rPr>
          <w:b/>
          <w:bCs/>
        </w:rPr>
        <w:t>第一条</w:t>
      </w:r>
      <w:r w:rsidRPr="00852BD1">
        <w:t>二级索引记录，也就是定位到 age &gt; 20 的第一条记录；</w:t>
      </w:r>
    </w:p>
    <w:p w14:paraId="1266C942" w14:textId="77777777" w:rsidR="00852BD1" w:rsidRPr="00852BD1" w:rsidRDefault="00852BD1" w:rsidP="00852BD1">
      <w:pPr>
        <w:numPr>
          <w:ilvl w:val="0"/>
          <w:numId w:val="4"/>
        </w:numPr>
      </w:pPr>
      <w:r w:rsidRPr="00852BD1">
        <w:t>存储引擎根据二级索引的 B+ 树快速定位到这条记录后，获取主键值，然后</w:t>
      </w:r>
      <w:r w:rsidRPr="00852BD1">
        <w:rPr>
          <w:b/>
          <w:bCs/>
          <w:color w:val="FF0000"/>
        </w:rPr>
        <w:t>进行回表操作</w:t>
      </w:r>
      <w:r w:rsidRPr="00852BD1">
        <w:t>，将完整的记录返回给 Server 层；</w:t>
      </w:r>
    </w:p>
    <w:p w14:paraId="0C43AAC4" w14:textId="77777777" w:rsidR="00852BD1" w:rsidRPr="00852BD1" w:rsidRDefault="00852BD1" w:rsidP="00852BD1">
      <w:pPr>
        <w:numPr>
          <w:ilvl w:val="0"/>
          <w:numId w:val="4"/>
        </w:numPr>
      </w:pPr>
      <w:r w:rsidRPr="00852BD1">
        <w:t>Server 层在判断该记录的 reward 是否等于 100000，如果成立则将其发送给客户端；否则跳过该记录；</w:t>
      </w:r>
    </w:p>
    <w:p w14:paraId="1AFAE71D" w14:textId="77777777" w:rsidR="00852BD1" w:rsidRPr="00852BD1" w:rsidRDefault="00852BD1" w:rsidP="00852BD1">
      <w:pPr>
        <w:numPr>
          <w:ilvl w:val="0"/>
          <w:numId w:val="4"/>
        </w:numPr>
      </w:pPr>
      <w:r w:rsidRPr="00852BD1">
        <w:t>接着，继续向存储引擎索要下一条记录，存储引擎在二级索引定位到记录后，获取主键值，然后回表操作，将完整的记录返回给 Server 层；</w:t>
      </w:r>
    </w:p>
    <w:p w14:paraId="26810912" w14:textId="77777777" w:rsidR="00852BD1" w:rsidRPr="00852BD1" w:rsidRDefault="00852BD1" w:rsidP="00852BD1">
      <w:pPr>
        <w:numPr>
          <w:ilvl w:val="0"/>
          <w:numId w:val="4"/>
        </w:numPr>
      </w:pPr>
      <w:r w:rsidRPr="00852BD1">
        <w:t>如此往复，直到存储引擎把表中的所有记录读完。</w:t>
      </w:r>
    </w:p>
    <w:p w14:paraId="28662160" w14:textId="217D870A" w:rsidR="001E08B2" w:rsidRDefault="009E1D77">
      <w:pPr>
        <w:rPr>
          <w:rFonts w:ascii="Segoe UI" w:hAnsi="Segoe UI" w:cs="Segoe UI"/>
          <w:color w:val="2C3E50"/>
          <w:shd w:val="clear" w:color="auto" w:fill="FFFFFF"/>
        </w:rPr>
      </w:pPr>
      <w:r w:rsidRPr="009E1D77">
        <w:rPr>
          <w:rFonts w:ascii="Segoe UI" w:hAnsi="Segoe UI" w:cs="Segoe UI"/>
          <w:color w:val="2C3E50"/>
          <w:highlight w:val="yellow"/>
          <w:shd w:val="clear" w:color="auto" w:fill="FFFFFF"/>
        </w:rPr>
        <w:t>每查询到一条二级索引记录，都要进行回表操作</w:t>
      </w:r>
    </w:p>
    <w:p w14:paraId="67B24560" w14:textId="77777777" w:rsidR="00D9584D" w:rsidRPr="00852BD1" w:rsidRDefault="00D9584D">
      <w:pPr>
        <w:rPr>
          <w:rFonts w:hint="eastAsia"/>
        </w:rPr>
      </w:pPr>
    </w:p>
    <w:p w14:paraId="3C96123F" w14:textId="157C3D0F" w:rsidR="001E08B2" w:rsidRDefault="00D9584D">
      <w:r>
        <w:rPr>
          <w:rFonts w:hint="eastAsia"/>
        </w:rPr>
        <w:t xml:space="preserve">② </w:t>
      </w:r>
      <w:r>
        <w:rPr>
          <w:rFonts w:ascii="Segoe UI" w:hAnsi="Segoe UI" w:cs="Segoe UI"/>
          <w:color w:val="2C3E50"/>
          <w:shd w:val="clear" w:color="auto" w:fill="FFFFFF"/>
        </w:rPr>
        <w:t>使用索引下推（</w:t>
      </w:r>
      <w:r>
        <w:rPr>
          <w:rFonts w:ascii="Segoe UI" w:hAnsi="Segoe UI" w:cs="Segoe UI"/>
          <w:color w:val="2C3E50"/>
          <w:shd w:val="clear" w:color="auto" w:fill="FFFFFF"/>
        </w:rPr>
        <w:t xml:space="preserve">MySQL 5.6 </w:t>
      </w:r>
      <w:r>
        <w:rPr>
          <w:rFonts w:ascii="Segoe UI" w:hAnsi="Segoe UI" w:cs="Segoe UI"/>
          <w:color w:val="2C3E50"/>
          <w:shd w:val="clear" w:color="auto" w:fill="FFFFFF"/>
        </w:rPr>
        <w:t>推出的查询优化策略）</w:t>
      </w:r>
    </w:p>
    <w:p w14:paraId="4545879E" w14:textId="77777777" w:rsidR="00D9584D" w:rsidRPr="00D9584D" w:rsidRDefault="00D9584D" w:rsidP="00D9584D">
      <w:pPr>
        <w:numPr>
          <w:ilvl w:val="0"/>
          <w:numId w:val="5"/>
        </w:numPr>
      </w:pPr>
      <w:r w:rsidRPr="00D9584D">
        <w:t>Server 层首先调用存储引擎的接口定位到满足查询条件的第一条二级索引记录，也就是定位到 age &gt; 20 的第一条记录；</w:t>
      </w:r>
    </w:p>
    <w:p w14:paraId="17709C5B" w14:textId="77777777" w:rsidR="00D9584D" w:rsidRPr="00D9584D" w:rsidRDefault="00D9584D" w:rsidP="00D9584D">
      <w:pPr>
        <w:numPr>
          <w:ilvl w:val="0"/>
          <w:numId w:val="5"/>
        </w:numPr>
      </w:pPr>
      <w:r w:rsidRPr="00D9584D">
        <w:rPr>
          <w:b/>
          <w:bCs/>
          <w:color w:val="FF0000"/>
        </w:rPr>
        <w:t>存储引擎定位到二级索引后，先不执行回表操作，而是先判断一下该索引中包含的列（reward列）的条件（reward 是否等于 100000）是否成立。如果条件不成立，则直接跳过该二级索引。如果成立，则执行回表操作，</w:t>
      </w:r>
      <w:r w:rsidRPr="00D9584D">
        <w:t>将完成记录返回给 Server 层。</w:t>
      </w:r>
    </w:p>
    <w:p w14:paraId="562B0E5F" w14:textId="53B4385B" w:rsidR="00D9584D" w:rsidRPr="00D9584D" w:rsidRDefault="00D9584D" w:rsidP="00D9584D">
      <w:pPr>
        <w:numPr>
          <w:ilvl w:val="0"/>
          <w:numId w:val="5"/>
        </w:numPr>
      </w:pPr>
      <w:r w:rsidRPr="00D9584D">
        <w:t>Server 层</w:t>
      </w:r>
      <w:r w:rsidR="00117FF2">
        <w:rPr>
          <w:rFonts w:hint="eastAsia"/>
        </w:rPr>
        <w:t>再</w:t>
      </w:r>
      <w:r w:rsidRPr="00D9584D">
        <w:t>判断其他的查询条件（本次查询没有其他条件）是否成立，如果成立则将其发送给客户端；否则跳过该记录，然后向存储引擎索要下一条记录。</w:t>
      </w:r>
    </w:p>
    <w:p w14:paraId="4CD33F02" w14:textId="77777777" w:rsidR="00D9584D" w:rsidRPr="00D9584D" w:rsidRDefault="00D9584D" w:rsidP="00D9584D">
      <w:pPr>
        <w:numPr>
          <w:ilvl w:val="0"/>
          <w:numId w:val="5"/>
        </w:numPr>
      </w:pPr>
      <w:r w:rsidRPr="00D9584D">
        <w:t>如此往复，直到存储引擎把表中的所有记录读完。</w:t>
      </w:r>
    </w:p>
    <w:p w14:paraId="0DBA6578" w14:textId="42D35B93" w:rsidR="001E08B2" w:rsidRPr="00D9584D" w:rsidRDefault="001E08B2"/>
    <w:p w14:paraId="6863CED1" w14:textId="77777777" w:rsidR="00132638" w:rsidRDefault="00132638" w:rsidP="00132638">
      <w:pPr>
        <w:pStyle w:val="1"/>
        <w:rPr>
          <w:rFonts w:ascii="Segoe UI" w:hAnsi="Segoe UI" w:cs="Segoe UI"/>
          <w:color w:val="2C3E50"/>
        </w:rPr>
      </w:pPr>
      <w:r>
        <w:rPr>
          <w:rFonts w:ascii="Segoe UI" w:hAnsi="Segoe UI" w:cs="Segoe UI"/>
          <w:color w:val="2C3E50"/>
        </w:rPr>
        <w:t xml:space="preserve">MySQL </w:t>
      </w:r>
      <w:r>
        <w:rPr>
          <w:rFonts w:ascii="Segoe UI" w:hAnsi="Segoe UI" w:cs="Segoe UI"/>
          <w:color w:val="2C3E50"/>
        </w:rPr>
        <w:t>一行记录是怎么存储的？</w:t>
      </w:r>
    </w:p>
    <w:p w14:paraId="706376DF" w14:textId="32D43F66" w:rsidR="004D5BC2" w:rsidRDefault="004D5BC2" w:rsidP="004D5BC2">
      <w:pPr>
        <w:pStyle w:val="2"/>
        <w:pBdr>
          <w:bottom w:val="single" w:sz="6" w:space="0" w:color="EAECEF"/>
        </w:pBdr>
        <w:spacing w:after="0"/>
        <w:rPr>
          <w:rFonts w:ascii="Segoe UI" w:hAnsi="Segoe UI" w:cs="Segoe UI"/>
          <w:color w:val="2C3E50"/>
        </w:rPr>
      </w:pPr>
      <w:r>
        <w:rPr>
          <w:rFonts w:ascii="Segoe UI" w:hAnsi="Segoe UI" w:cs="Segoe UI"/>
          <w:color w:val="2C3E50"/>
        </w:rPr>
        <w:t xml:space="preserve">MySQL </w:t>
      </w:r>
      <w:r>
        <w:rPr>
          <w:rFonts w:ascii="Segoe UI" w:hAnsi="Segoe UI" w:cs="Segoe UI"/>
          <w:color w:val="2C3E50"/>
        </w:rPr>
        <w:t>的数据存放在哪个文件？</w:t>
      </w:r>
    </w:p>
    <w:p w14:paraId="084F5FCA" w14:textId="14FC5BA5" w:rsidR="001E08B2" w:rsidRDefault="00CC0F2A">
      <w:r>
        <w:rPr>
          <w:rFonts w:ascii="Segoe UI" w:hAnsi="Segoe UI" w:cs="Segoe UI"/>
          <w:color w:val="2C3E50"/>
          <w:shd w:val="clear" w:color="auto" w:fill="FFFFFF"/>
        </w:rPr>
        <w:t>以</w:t>
      </w:r>
      <w:r>
        <w:rPr>
          <w:rFonts w:ascii="Segoe UI" w:hAnsi="Segoe UI" w:cs="Segoe UI"/>
          <w:color w:val="2C3E50"/>
          <w:shd w:val="clear" w:color="auto" w:fill="FFFFFF"/>
        </w:rPr>
        <w:t xml:space="preserve"> </w:t>
      </w:r>
      <w:r w:rsidRPr="00CC0F2A">
        <w:rPr>
          <w:b/>
          <w:bCs/>
          <w:color w:val="FF0000"/>
        </w:rPr>
        <w:t>InnoDB 存储引擎</w:t>
      </w:r>
      <w:r>
        <w:rPr>
          <w:rFonts w:ascii="Segoe UI" w:hAnsi="Segoe UI" w:cs="Segoe UI" w:hint="eastAsia"/>
          <w:color w:val="2C3E50"/>
          <w:shd w:val="clear" w:color="auto" w:fill="FFFFFF"/>
        </w:rPr>
        <w:t>为例</w:t>
      </w:r>
      <w:r w:rsidR="003B5C67">
        <w:rPr>
          <w:rFonts w:hint="eastAsia"/>
        </w:rPr>
        <w:t>。</w:t>
      </w:r>
      <w:r w:rsidR="00F62ABE">
        <w:rPr>
          <w:rFonts w:ascii="Segoe UI" w:hAnsi="Segoe UI" w:cs="Segoe UI"/>
          <w:color w:val="2C3E50"/>
          <w:shd w:val="clear" w:color="auto" w:fill="FFFFFF"/>
        </w:rPr>
        <w:t>L</w:t>
      </w:r>
      <w:r w:rsidR="00F62ABE">
        <w:rPr>
          <w:rFonts w:ascii="Segoe UI" w:hAnsi="Segoe UI" w:cs="Segoe UI" w:hint="eastAsia"/>
          <w:color w:val="2C3E50"/>
          <w:shd w:val="clear" w:color="auto" w:fill="FFFFFF"/>
        </w:rPr>
        <w:t>inux</w:t>
      </w:r>
      <w:r w:rsidR="00F62ABE">
        <w:rPr>
          <w:rFonts w:ascii="Segoe UI" w:hAnsi="Segoe UI" w:cs="Segoe UI" w:hint="eastAsia"/>
          <w:color w:val="2C3E50"/>
          <w:shd w:val="clear" w:color="auto" w:fill="FFFFFF"/>
        </w:rPr>
        <w:t>中</w:t>
      </w:r>
      <w:r w:rsidR="00C94958">
        <w:rPr>
          <w:rFonts w:ascii="Segoe UI" w:hAnsi="Segoe UI" w:cs="Segoe UI"/>
          <w:color w:val="2C3E50"/>
          <w:shd w:val="clear" w:color="auto" w:fill="FFFFFF"/>
        </w:rPr>
        <w:t>每创建一个</w:t>
      </w:r>
      <w:r w:rsidR="00C94958">
        <w:rPr>
          <w:rFonts w:ascii="Segoe UI" w:hAnsi="Segoe UI" w:cs="Segoe UI"/>
          <w:color w:val="2C3E50"/>
          <w:shd w:val="clear" w:color="auto" w:fill="FFFFFF"/>
        </w:rPr>
        <w:t xml:space="preserve"> database</w:t>
      </w:r>
      <w:r w:rsidR="00C94958">
        <w:rPr>
          <w:rFonts w:ascii="Segoe UI" w:hAnsi="Segoe UI" w:cs="Segoe UI"/>
          <w:color w:val="2C3E50"/>
          <w:shd w:val="clear" w:color="auto" w:fill="FFFFFF"/>
        </w:rPr>
        <w:t>（数据库）</w:t>
      </w:r>
      <w:r w:rsidR="00C94958">
        <w:rPr>
          <w:rFonts w:ascii="Segoe UI" w:hAnsi="Segoe UI" w:cs="Segoe UI"/>
          <w:color w:val="2C3E50"/>
          <w:shd w:val="clear" w:color="auto" w:fill="FFFFFF"/>
        </w:rPr>
        <w:t xml:space="preserve"> </w:t>
      </w:r>
      <w:r w:rsidR="00C94958">
        <w:rPr>
          <w:rFonts w:ascii="Segoe UI" w:hAnsi="Segoe UI" w:cs="Segoe UI"/>
          <w:color w:val="2C3E50"/>
          <w:shd w:val="clear" w:color="auto" w:fill="FFFFFF"/>
        </w:rPr>
        <w:t>都会在</w:t>
      </w:r>
      <w:r w:rsidR="00C94958">
        <w:rPr>
          <w:rFonts w:ascii="Segoe UI" w:hAnsi="Segoe UI" w:cs="Segoe UI"/>
          <w:color w:val="2C3E50"/>
          <w:shd w:val="clear" w:color="auto" w:fill="FFFFFF"/>
        </w:rPr>
        <w:t xml:space="preserve"> /var/lib/mysql/ </w:t>
      </w:r>
      <w:r w:rsidR="00C94958">
        <w:rPr>
          <w:rFonts w:ascii="Segoe UI" w:hAnsi="Segoe UI" w:cs="Segoe UI"/>
          <w:color w:val="2C3E50"/>
          <w:shd w:val="clear" w:color="auto" w:fill="FFFFFF"/>
        </w:rPr>
        <w:t>目录里面创建一个以</w:t>
      </w:r>
      <w:r w:rsidR="00C94958">
        <w:rPr>
          <w:rFonts w:ascii="Segoe UI" w:hAnsi="Segoe UI" w:cs="Segoe UI"/>
          <w:color w:val="2C3E50"/>
          <w:shd w:val="clear" w:color="auto" w:fill="FFFFFF"/>
        </w:rPr>
        <w:t xml:space="preserve"> database </w:t>
      </w:r>
      <w:r w:rsidR="00C94958">
        <w:rPr>
          <w:rFonts w:ascii="Segoe UI" w:hAnsi="Segoe UI" w:cs="Segoe UI"/>
          <w:color w:val="2C3E50"/>
          <w:shd w:val="clear" w:color="auto" w:fill="FFFFFF"/>
        </w:rPr>
        <w:t>为名的目录</w:t>
      </w:r>
      <w:r w:rsidR="00983CD2">
        <w:rPr>
          <w:rFonts w:ascii="Segoe UI" w:hAnsi="Segoe UI" w:cs="Segoe UI" w:hint="eastAsia"/>
          <w:color w:val="2C3E50"/>
          <w:shd w:val="clear" w:color="auto" w:fill="FFFFFF"/>
        </w:rPr>
        <w:t>。</w:t>
      </w:r>
    </w:p>
    <w:p w14:paraId="5BDD6F48" w14:textId="22442933" w:rsidR="001E08B2" w:rsidRDefault="00983CD2" w:rsidP="00983CD2">
      <w:pPr>
        <w:jc w:val="center"/>
      </w:pPr>
      <w:r>
        <w:rPr>
          <w:noProof/>
        </w:rPr>
        <w:lastRenderedPageBreak/>
        <w:drawing>
          <wp:inline distT="0" distB="0" distL="0" distR="0" wp14:anchorId="2BED55F5" wp14:editId="4B0755F8">
            <wp:extent cx="3130711" cy="9207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0711" cy="920797"/>
                    </a:xfrm>
                    <a:prstGeom prst="rect">
                      <a:avLst/>
                    </a:prstGeom>
                  </pic:spPr>
                </pic:pic>
              </a:graphicData>
            </a:graphic>
          </wp:inline>
        </w:drawing>
      </w:r>
    </w:p>
    <w:p w14:paraId="46316678" w14:textId="77777777" w:rsidR="0066257F" w:rsidRPr="0066257F" w:rsidRDefault="0066257F" w:rsidP="0066257F">
      <w:pPr>
        <w:numPr>
          <w:ilvl w:val="0"/>
          <w:numId w:val="6"/>
        </w:numPr>
      </w:pPr>
      <w:r w:rsidRPr="0066257F">
        <w:t>db.opt，用来存储当前数据库的</w:t>
      </w:r>
      <w:r w:rsidRPr="0066257F">
        <w:rPr>
          <w:b/>
          <w:bCs/>
          <w:color w:val="FF0000"/>
        </w:rPr>
        <w:t>默认字符集</w:t>
      </w:r>
      <w:r w:rsidRPr="0066257F">
        <w:t>和</w:t>
      </w:r>
      <w:r w:rsidRPr="0066257F">
        <w:rPr>
          <w:b/>
          <w:bCs/>
          <w:color w:val="FF0000"/>
        </w:rPr>
        <w:t>字符校验规则</w:t>
      </w:r>
      <w:r w:rsidRPr="0066257F">
        <w:t>。</w:t>
      </w:r>
    </w:p>
    <w:p w14:paraId="7034E215" w14:textId="3C3B81AB" w:rsidR="0066257F" w:rsidRPr="0066257F" w:rsidRDefault="0066257F" w:rsidP="0066257F">
      <w:pPr>
        <w:numPr>
          <w:ilvl w:val="0"/>
          <w:numId w:val="6"/>
        </w:numPr>
      </w:pPr>
      <w:r w:rsidRPr="0066257F">
        <w:t>t_order.frm ，t_order 的</w:t>
      </w:r>
      <w:r w:rsidRPr="0066257F">
        <w:rPr>
          <w:b/>
          <w:bCs/>
          <w:color w:val="FF0000"/>
        </w:rPr>
        <w:t>表结构</w:t>
      </w:r>
      <w:r w:rsidRPr="0066257F">
        <w:t>会保存在这个文件。</w:t>
      </w:r>
      <w:r w:rsidRPr="0066257F">
        <w:rPr>
          <w:b/>
          <w:bCs/>
          <w:color w:val="FF0000"/>
        </w:rPr>
        <w:t>在 MySQL 中</w:t>
      </w:r>
      <w:r w:rsidR="00024EB4" w:rsidRPr="009660A6">
        <w:rPr>
          <w:rFonts w:hint="eastAsia"/>
          <w:b/>
          <w:bCs/>
          <w:color w:val="FF0000"/>
        </w:rPr>
        <w:t>每</w:t>
      </w:r>
      <w:r w:rsidRPr="0066257F">
        <w:rPr>
          <w:b/>
          <w:bCs/>
          <w:color w:val="FF0000"/>
        </w:rPr>
        <w:t>建立一张表都会生成一个.frm 文件，该文件是用来保存每个表的</w:t>
      </w:r>
      <w:r w:rsidRPr="0066257F">
        <w:rPr>
          <w:b/>
          <w:bCs/>
          <w:color w:val="FF0000"/>
          <w:highlight w:val="yellow"/>
        </w:rPr>
        <w:t>元数据</w:t>
      </w:r>
      <w:r w:rsidRPr="0066257F">
        <w:rPr>
          <w:b/>
          <w:bCs/>
          <w:color w:val="FF0000"/>
        </w:rPr>
        <w:t>信息的</w:t>
      </w:r>
      <w:r w:rsidRPr="0066257F">
        <w:t>，主要包含表结构定义。</w:t>
      </w:r>
    </w:p>
    <w:p w14:paraId="37D22D53" w14:textId="77777777" w:rsidR="0066257F" w:rsidRPr="0066257F" w:rsidRDefault="0066257F" w:rsidP="0066257F">
      <w:pPr>
        <w:numPr>
          <w:ilvl w:val="0"/>
          <w:numId w:val="6"/>
        </w:numPr>
      </w:pPr>
      <w:r w:rsidRPr="0066257F">
        <w:t>t_order.ibd，t_order 的</w:t>
      </w:r>
      <w:r w:rsidRPr="0066257F">
        <w:rPr>
          <w:b/>
          <w:bCs/>
          <w:color w:val="FF0000"/>
        </w:rPr>
        <w:t>表数据</w:t>
      </w:r>
      <w:r w:rsidRPr="0066257F">
        <w:t>会保存在这个文件。表数据既可以存在共享表空间文件（文件名：ibdata1）里，也可以存放在独占表空间文件（文件名：表名字.ibd）。这个行为是由参数 innodb_file_per_table 控制的，若设置了参数 innodb_file_per_table 为 1，则会将存储的数据、索引等信息单独存储在一个独占表空间，</w:t>
      </w:r>
      <w:r w:rsidRPr="0066257F">
        <w:rPr>
          <w:b/>
          <w:bCs/>
          <w:color w:val="FF0000"/>
        </w:rPr>
        <w:t>从 MySQL 5.6.6 版本开始</w:t>
      </w:r>
      <w:r w:rsidRPr="0066257F">
        <w:t>，它的默认值就是 1 了，因此从这个版本之后，</w:t>
      </w:r>
      <w:r w:rsidRPr="0066257F">
        <w:rPr>
          <w:b/>
          <w:bCs/>
          <w:color w:val="FF0000"/>
        </w:rPr>
        <w:t xml:space="preserve"> MySQL 中每一张表的数据都存放在一个独立的 .ibd 文件</w:t>
      </w:r>
      <w:r w:rsidRPr="0066257F">
        <w:t>。</w:t>
      </w:r>
    </w:p>
    <w:p w14:paraId="6340157F" w14:textId="1AA561D3" w:rsidR="001E08B2" w:rsidRDefault="001E08B2"/>
    <w:p w14:paraId="55A6A575" w14:textId="412A033E" w:rsidR="00940FBD" w:rsidRPr="0066257F" w:rsidRDefault="00940FBD">
      <w:pPr>
        <w:rPr>
          <w:rFonts w:hint="eastAsia"/>
        </w:rPr>
      </w:pPr>
      <w:r>
        <w:rPr>
          <w:rFonts w:ascii="Segoe UI" w:hAnsi="Segoe UI" w:cs="Segoe UI"/>
          <w:color w:val="2C3E50"/>
          <w:shd w:val="clear" w:color="auto" w:fill="FFFFFF"/>
        </w:rPr>
        <w:t>「</w:t>
      </w:r>
      <w:r>
        <w:rPr>
          <w:rFonts w:ascii="Segoe UI" w:hAnsi="Segoe UI" w:cs="Segoe UI"/>
          <w:color w:val="2C3E50"/>
          <w:shd w:val="clear" w:color="auto" w:fill="FFFFFF"/>
        </w:rPr>
        <w:t xml:space="preserve"> </w:t>
      </w:r>
      <w:r>
        <w:rPr>
          <w:rFonts w:ascii="Segoe UI" w:hAnsi="Segoe UI" w:cs="Segoe UI"/>
          <w:color w:val="2C3E50"/>
          <w:shd w:val="clear" w:color="auto" w:fill="FFFFFF"/>
        </w:rPr>
        <w:t>表名字</w:t>
      </w:r>
      <w:r>
        <w:rPr>
          <w:rFonts w:ascii="Segoe UI" w:hAnsi="Segoe UI" w:cs="Segoe UI"/>
          <w:color w:val="2C3E50"/>
          <w:shd w:val="clear" w:color="auto" w:fill="FFFFFF"/>
        </w:rPr>
        <w:t xml:space="preserve">.ibd </w:t>
      </w:r>
      <w:r>
        <w:rPr>
          <w:rFonts w:ascii="Segoe UI" w:hAnsi="Segoe UI" w:cs="Segoe UI"/>
          <w:color w:val="2C3E50"/>
          <w:shd w:val="clear" w:color="auto" w:fill="FFFFFF"/>
        </w:rPr>
        <w:t>」文件也称为</w:t>
      </w:r>
      <w:r w:rsidRPr="00F123CC">
        <w:rPr>
          <w:b/>
          <w:bCs/>
          <w:color w:val="FF0000"/>
          <w:highlight w:val="yellow"/>
        </w:rPr>
        <w:t>独占表空间文件</w:t>
      </w:r>
      <w:r>
        <w:rPr>
          <w:rFonts w:ascii="Segoe UI" w:hAnsi="Segoe UI" w:cs="Segoe UI"/>
          <w:color w:val="2C3E50"/>
          <w:shd w:val="clear" w:color="auto" w:fill="FFFFFF"/>
        </w:rPr>
        <w:t>。</w:t>
      </w:r>
    </w:p>
    <w:p w14:paraId="737CED38" w14:textId="77777777" w:rsidR="00940FBD" w:rsidRDefault="00940FBD" w:rsidP="00940FBD">
      <w:pPr>
        <w:pStyle w:val="3"/>
        <w:spacing w:after="0"/>
        <w:rPr>
          <w:rFonts w:ascii="Segoe UI" w:hAnsi="Segoe UI" w:cs="Segoe UI"/>
          <w:color w:val="2C3E50"/>
        </w:rPr>
      </w:pPr>
      <w:r>
        <w:rPr>
          <w:rFonts w:ascii="Segoe UI" w:hAnsi="Segoe UI" w:cs="Segoe UI"/>
          <w:color w:val="2C3E50"/>
        </w:rPr>
        <w:t>表空间文件的结构是怎么样的？</w:t>
      </w:r>
    </w:p>
    <w:p w14:paraId="192100F1" w14:textId="423B6626" w:rsidR="001E08B2" w:rsidRDefault="00E25ADE">
      <w:pPr>
        <w:rPr>
          <w:rStyle w:val="a3"/>
          <w:rFonts w:ascii="Segoe UI" w:hAnsi="Segoe UI" w:cs="Segoe UI"/>
          <w:color w:val="304FFE"/>
          <w:shd w:val="clear" w:color="auto" w:fill="FFFFFF"/>
        </w:rPr>
      </w:pPr>
      <w:r>
        <w:rPr>
          <w:rStyle w:val="a3"/>
          <w:rFonts w:ascii="Segoe UI" w:hAnsi="Segoe UI" w:cs="Segoe UI"/>
          <w:color w:val="304FFE"/>
          <w:shd w:val="clear" w:color="auto" w:fill="FFFFFF"/>
        </w:rPr>
        <w:t>表空间由段（</w:t>
      </w:r>
      <w:r>
        <w:rPr>
          <w:rStyle w:val="a3"/>
          <w:rFonts w:ascii="Segoe UI" w:hAnsi="Segoe UI" w:cs="Segoe UI"/>
          <w:color w:val="304FFE"/>
          <w:shd w:val="clear" w:color="auto" w:fill="FFFFFF"/>
        </w:rPr>
        <w:t>segment</w:t>
      </w:r>
      <w:r>
        <w:rPr>
          <w:rStyle w:val="a3"/>
          <w:rFonts w:ascii="Segoe UI" w:hAnsi="Segoe UI" w:cs="Segoe UI"/>
          <w:color w:val="304FFE"/>
          <w:shd w:val="clear" w:color="auto" w:fill="FFFFFF"/>
        </w:rPr>
        <w:t>）、区（</w:t>
      </w:r>
      <w:r>
        <w:rPr>
          <w:rStyle w:val="a3"/>
          <w:rFonts w:ascii="Segoe UI" w:hAnsi="Segoe UI" w:cs="Segoe UI"/>
          <w:color w:val="304FFE"/>
          <w:shd w:val="clear" w:color="auto" w:fill="FFFFFF"/>
        </w:rPr>
        <w:t>extent</w:t>
      </w:r>
      <w:r>
        <w:rPr>
          <w:rStyle w:val="a3"/>
          <w:rFonts w:ascii="Segoe UI" w:hAnsi="Segoe UI" w:cs="Segoe UI"/>
          <w:color w:val="304FFE"/>
          <w:shd w:val="clear" w:color="auto" w:fill="FFFFFF"/>
        </w:rPr>
        <w:t>）、页（</w:t>
      </w:r>
      <w:r>
        <w:rPr>
          <w:rStyle w:val="a3"/>
          <w:rFonts w:ascii="Segoe UI" w:hAnsi="Segoe UI" w:cs="Segoe UI"/>
          <w:color w:val="304FFE"/>
          <w:shd w:val="clear" w:color="auto" w:fill="FFFFFF"/>
        </w:rPr>
        <w:t>page</w:t>
      </w:r>
      <w:r>
        <w:rPr>
          <w:rStyle w:val="a3"/>
          <w:rFonts w:ascii="Segoe UI" w:hAnsi="Segoe UI" w:cs="Segoe UI"/>
          <w:color w:val="304FFE"/>
          <w:shd w:val="clear" w:color="auto" w:fill="FFFFFF"/>
        </w:rPr>
        <w:t>）、行（</w:t>
      </w:r>
      <w:r>
        <w:rPr>
          <w:rStyle w:val="a3"/>
          <w:rFonts w:ascii="Segoe UI" w:hAnsi="Segoe UI" w:cs="Segoe UI"/>
          <w:color w:val="304FFE"/>
          <w:shd w:val="clear" w:color="auto" w:fill="FFFFFF"/>
        </w:rPr>
        <w:t>row</w:t>
      </w:r>
      <w:r>
        <w:rPr>
          <w:rStyle w:val="a3"/>
          <w:rFonts w:ascii="Segoe UI" w:hAnsi="Segoe UI" w:cs="Segoe UI"/>
          <w:color w:val="304FFE"/>
          <w:shd w:val="clear" w:color="auto" w:fill="FFFFFF"/>
        </w:rPr>
        <w:t>）组成</w:t>
      </w:r>
    </w:p>
    <w:p w14:paraId="7BCA8ABB" w14:textId="35AF8A27" w:rsidR="00D7405C" w:rsidRPr="00940FBD" w:rsidRDefault="00D7405C">
      <w:pPr>
        <w:rPr>
          <w:rFonts w:hint="eastAsia"/>
        </w:rPr>
      </w:pPr>
      <w:r>
        <w:rPr>
          <w:rFonts w:ascii="Segoe UI" w:hAnsi="Segoe UI" w:cs="Segoe UI"/>
          <w:color w:val="2C3E50"/>
          <w:shd w:val="clear" w:color="auto" w:fill="FFFFFF"/>
        </w:rPr>
        <w:t>InnoDB</w:t>
      </w:r>
      <w:r>
        <w:rPr>
          <w:rFonts w:ascii="Segoe UI" w:hAnsi="Segoe UI" w:cs="Segoe UI"/>
          <w:color w:val="2C3E50"/>
          <w:shd w:val="clear" w:color="auto" w:fill="FFFFFF"/>
        </w:rPr>
        <w:t>存储引擎的逻辑存储结构大致如下图：</w:t>
      </w:r>
    </w:p>
    <w:p w14:paraId="56BDDCEA" w14:textId="05757E11" w:rsidR="001E08B2" w:rsidRDefault="00E25ADE" w:rsidP="00E25ADE">
      <w:pPr>
        <w:jc w:val="center"/>
      </w:pPr>
      <w:r>
        <w:rPr>
          <w:noProof/>
        </w:rPr>
        <w:drawing>
          <wp:inline distT="0" distB="0" distL="0" distR="0" wp14:anchorId="4A73CAB9" wp14:editId="7BE53174">
            <wp:extent cx="3818541" cy="36222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4639" cy="3628020"/>
                    </a:xfrm>
                    <a:prstGeom prst="rect">
                      <a:avLst/>
                    </a:prstGeom>
                    <a:noFill/>
                    <a:ln>
                      <a:noFill/>
                    </a:ln>
                  </pic:spPr>
                </pic:pic>
              </a:graphicData>
            </a:graphic>
          </wp:inline>
        </w:drawing>
      </w:r>
    </w:p>
    <w:p w14:paraId="39196434" w14:textId="1E25EEC4" w:rsidR="00686B1D" w:rsidRDefault="00686B1D" w:rsidP="00686B1D">
      <w:pPr>
        <w:pStyle w:val="4"/>
        <w:spacing w:after="0"/>
        <w:rPr>
          <w:rFonts w:ascii="Segoe UI" w:hAnsi="Segoe UI" w:cs="Segoe UI"/>
          <w:color w:val="2C3E50"/>
        </w:rPr>
      </w:pPr>
      <w:r>
        <w:rPr>
          <w:rFonts w:ascii="Segoe UI" w:hAnsi="Segoe UI" w:cs="Segoe UI"/>
          <w:color w:val="2C3E50"/>
        </w:rPr>
        <w:t>1</w:t>
      </w:r>
      <w:r>
        <w:rPr>
          <w:rFonts w:ascii="Segoe UI" w:hAnsi="Segoe UI" w:cs="Segoe UI"/>
          <w:color w:val="2C3E50"/>
        </w:rPr>
        <w:t>、行（</w:t>
      </w:r>
      <w:r>
        <w:rPr>
          <w:rFonts w:ascii="Segoe UI" w:hAnsi="Segoe UI" w:cs="Segoe UI"/>
          <w:color w:val="2C3E50"/>
        </w:rPr>
        <w:t>row</w:t>
      </w:r>
      <w:r>
        <w:rPr>
          <w:rFonts w:ascii="Segoe UI" w:hAnsi="Segoe UI" w:cs="Segoe UI"/>
          <w:color w:val="2C3E50"/>
        </w:rPr>
        <w:t>）</w:t>
      </w:r>
    </w:p>
    <w:p w14:paraId="05DCF155" w14:textId="5F76C32D" w:rsidR="001E08B2" w:rsidRPr="00686B1D" w:rsidRDefault="00686B1D">
      <w:r>
        <w:rPr>
          <w:rFonts w:ascii="Segoe UI" w:hAnsi="Segoe UI" w:cs="Segoe UI"/>
          <w:color w:val="2C3E50"/>
          <w:shd w:val="clear" w:color="auto" w:fill="FFFFFF"/>
        </w:rPr>
        <w:t>数据库表中的记录都是按行进行存放的，每行记录根据不同的行格式，有不同的存储结构。</w:t>
      </w:r>
    </w:p>
    <w:p w14:paraId="400B2CFE" w14:textId="07C9D93B" w:rsidR="001E08B2" w:rsidRPr="00686B1D" w:rsidRDefault="001E08B2"/>
    <w:p w14:paraId="46923248" w14:textId="77777777" w:rsidR="00686B1D" w:rsidRDefault="00686B1D" w:rsidP="00686B1D">
      <w:pPr>
        <w:pStyle w:val="4"/>
        <w:spacing w:after="0"/>
        <w:rPr>
          <w:rFonts w:ascii="Segoe UI" w:hAnsi="Segoe UI" w:cs="Segoe UI"/>
          <w:color w:val="2C3E50"/>
        </w:rPr>
      </w:pPr>
      <w:r>
        <w:rPr>
          <w:rFonts w:ascii="Segoe UI" w:hAnsi="Segoe UI" w:cs="Segoe UI"/>
          <w:color w:val="2C3E50"/>
        </w:rPr>
        <w:lastRenderedPageBreak/>
        <w:t>2</w:t>
      </w:r>
      <w:r>
        <w:rPr>
          <w:rFonts w:ascii="Segoe UI" w:hAnsi="Segoe UI" w:cs="Segoe UI"/>
          <w:color w:val="2C3E50"/>
        </w:rPr>
        <w:t>、页（</w:t>
      </w:r>
      <w:r>
        <w:rPr>
          <w:rFonts w:ascii="Segoe UI" w:hAnsi="Segoe UI" w:cs="Segoe UI"/>
          <w:color w:val="2C3E50"/>
        </w:rPr>
        <w:t>page</w:t>
      </w:r>
      <w:r>
        <w:rPr>
          <w:rFonts w:ascii="Segoe UI" w:hAnsi="Segoe UI" w:cs="Segoe UI"/>
          <w:color w:val="2C3E50"/>
        </w:rPr>
        <w:t>）</w:t>
      </w:r>
    </w:p>
    <w:p w14:paraId="07867F4B" w14:textId="2EFB7E30" w:rsidR="001E08B2" w:rsidRDefault="00686B1D">
      <w:pPr>
        <w:rPr>
          <w:rFonts w:hint="eastAsia"/>
        </w:rPr>
      </w:pPr>
      <w:r>
        <w:t>InnoDB 的数据是</w:t>
      </w:r>
      <w:r w:rsidRPr="00686B1D">
        <w:rPr>
          <w:b/>
          <w:bCs/>
          <w:color w:val="FF0000"/>
        </w:rPr>
        <w:t>按「页」为单位来读写</w:t>
      </w:r>
      <w:r>
        <w:t>的，也就是说，当需要读一条记录的时候，并不是将这个行记录从磁盘读出来，而是以页为单位，将其整体读入内存。</w:t>
      </w:r>
      <w:r w:rsidRPr="001F3179">
        <w:rPr>
          <w:b/>
          <w:bCs/>
          <w:color w:val="FF0000"/>
          <w:highlight w:val="yellow"/>
        </w:rPr>
        <w:t>默认每个页的大小为 16KB</w:t>
      </w:r>
      <w:r w:rsidRPr="001F3179">
        <w:rPr>
          <w:rFonts w:hint="eastAsia"/>
          <w:b/>
          <w:bCs/>
          <w:color w:val="FF0000"/>
          <w:highlight w:val="yellow"/>
        </w:rPr>
        <w:t>。</w:t>
      </w:r>
    </w:p>
    <w:p w14:paraId="107AD217" w14:textId="0124CE35" w:rsidR="001E08B2" w:rsidRPr="00523BA0" w:rsidRDefault="00C350CB">
      <w:pPr>
        <w:rPr>
          <w:rFonts w:hint="eastAsia"/>
          <w:b/>
          <w:bCs/>
          <w:color w:val="FF0000"/>
        </w:rPr>
      </w:pPr>
      <w:r w:rsidRPr="008273D5">
        <w:rPr>
          <w:b/>
          <w:bCs/>
          <w:color w:val="FF0000"/>
          <w:highlight w:val="yellow"/>
        </w:rPr>
        <w:t>页是 InnoDB 存储引擎磁盘管理的最小单元</w:t>
      </w:r>
    </w:p>
    <w:p w14:paraId="20EFD0D4" w14:textId="4B744D4E" w:rsidR="001E08B2" w:rsidRDefault="005C3194">
      <w:pPr>
        <w:rPr>
          <w:rFonts w:hint="eastAsia"/>
        </w:rPr>
      </w:pPr>
      <w:r>
        <w:rPr>
          <w:rFonts w:ascii="Segoe UI" w:hAnsi="Segoe UI" w:cs="Segoe UI"/>
          <w:color w:val="2C3E50"/>
          <w:shd w:val="clear" w:color="auto" w:fill="FFFFFF"/>
        </w:rPr>
        <w:t>页的类型有很多，常见的有</w:t>
      </w:r>
      <w:r w:rsidRPr="005C3194">
        <w:rPr>
          <w:b/>
          <w:bCs/>
          <w:color w:val="FF0000"/>
        </w:rPr>
        <w:t>数据页</w:t>
      </w:r>
      <w:r>
        <w:rPr>
          <w:rFonts w:ascii="Segoe UI" w:hAnsi="Segoe UI" w:cs="Segoe UI"/>
          <w:color w:val="2C3E50"/>
          <w:shd w:val="clear" w:color="auto" w:fill="FFFFFF"/>
        </w:rPr>
        <w:t>、</w:t>
      </w:r>
      <w:r w:rsidRPr="005C3194">
        <w:rPr>
          <w:b/>
          <w:bCs/>
          <w:color w:val="FF0000"/>
        </w:rPr>
        <w:t>undo 日志页</w:t>
      </w:r>
      <w:r>
        <w:rPr>
          <w:rFonts w:ascii="Segoe UI" w:hAnsi="Segoe UI" w:cs="Segoe UI"/>
          <w:color w:val="2C3E50"/>
          <w:shd w:val="clear" w:color="auto" w:fill="FFFFFF"/>
        </w:rPr>
        <w:t>、</w:t>
      </w:r>
      <w:r w:rsidRPr="005C3194">
        <w:rPr>
          <w:b/>
          <w:bCs/>
          <w:color w:val="FF0000"/>
        </w:rPr>
        <w:t>溢出页</w:t>
      </w:r>
      <w:r>
        <w:rPr>
          <w:rFonts w:ascii="Segoe UI" w:hAnsi="Segoe UI" w:cs="Segoe UI"/>
          <w:color w:val="2C3E50"/>
          <w:shd w:val="clear" w:color="auto" w:fill="FFFFFF"/>
        </w:rPr>
        <w:t>等等。</w:t>
      </w:r>
    </w:p>
    <w:p w14:paraId="763E6246" w14:textId="524D0ABE" w:rsidR="00DB4D5E" w:rsidRDefault="00DB4D5E"/>
    <w:p w14:paraId="48491E5C" w14:textId="493D1168" w:rsidR="00523BA0" w:rsidRDefault="00523BA0" w:rsidP="00523BA0">
      <w:pPr>
        <w:pStyle w:val="4"/>
        <w:spacing w:after="0"/>
        <w:rPr>
          <w:rFonts w:ascii="Segoe UI" w:hAnsi="Segoe UI" w:cs="Segoe UI"/>
          <w:color w:val="2C3E50"/>
        </w:rPr>
      </w:pPr>
      <w:r>
        <w:rPr>
          <w:rFonts w:ascii="Segoe UI" w:hAnsi="Segoe UI" w:cs="Segoe UI" w:hint="eastAsia"/>
          <w:color w:val="2C3E50"/>
        </w:rPr>
        <w:t>3</w:t>
      </w:r>
      <w:r>
        <w:rPr>
          <w:rFonts w:ascii="Segoe UI" w:hAnsi="Segoe UI" w:cs="Segoe UI"/>
          <w:color w:val="2C3E50"/>
        </w:rPr>
        <w:t>、区（</w:t>
      </w:r>
      <w:r>
        <w:rPr>
          <w:rFonts w:ascii="Segoe UI" w:hAnsi="Segoe UI" w:cs="Segoe UI"/>
          <w:color w:val="2C3E50"/>
        </w:rPr>
        <w:t>extent</w:t>
      </w:r>
      <w:r>
        <w:rPr>
          <w:rFonts w:ascii="Segoe UI" w:hAnsi="Segoe UI" w:cs="Segoe UI"/>
          <w:color w:val="2C3E50"/>
        </w:rPr>
        <w:t>）</w:t>
      </w:r>
    </w:p>
    <w:p w14:paraId="68B26146" w14:textId="280EDB8B" w:rsidR="00B819D9" w:rsidRPr="00B819D9" w:rsidRDefault="00B819D9" w:rsidP="00B819D9">
      <w:r w:rsidRPr="00B819D9">
        <w:t>InnoDB 存储引擎是用 B+ 树来组织数据的。B+ 树中每一层都是通过双向链表连接起来的，如果是以页为单位来分配存储空间，那么链表中相邻的两个页之间的物理位置并不是连续的，可能离得非常远，那么磁盘查询时就会有大量的随机I/O，</w:t>
      </w:r>
      <w:r w:rsidRPr="00B819D9">
        <w:rPr>
          <w:b/>
          <w:bCs/>
          <w:color w:val="FF0000"/>
        </w:rPr>
        <w:t>随机 I/O 是非常慢的</w:t>
      </w:r>
      <w:r w:rsidRPr="00B819D9">
        <w:t>。</w:t>
      </w:r>
    </w:p>
    <w:p w14:paraId="1E4AB52A" w14:textId="77777777" w:rsidR="00B819D9" w:rsidRPr="00B819D9" w:rsidRDefault="00B819D9" w:rsidP="00B819D9">
      <w:r w:rsidRPr="00B819D9">
        <w:t>解决这个问题也很简单，就是</w:t>
      </w:r>
      <w:r w:rsidRPr="00B819D9">
        <w:rPr>
          <w:b/>
          <w:bCs/>
          <w:color w:val="FF0000"/>
        </w:rPr>
        <w:t>让链表中相邻的页的物理位置也相邻</w:t>
      </w:r>
      <w:r w:rsidRPr="00B819D9">
        <w:t>，这样就可以使用顺序 I/O 了，那么在范围查询（扫描叶子节点）的时候性能就会很高。</w:t>
      </w:r>
    </w:p>
    <w:p w14:paraId="46D19581" w14:textId="77777777" w:rsidR="00B819D9" w:rsidRPr="00B819D9" w:rsidRDefault="00B819D9" w:rsidP="00B819D9">
      <w:pPr>
        <w:rPr>
          <w:rFonts w:hint="eastAsia"/>
        </w:rPr>
      </w:pPr>
    </w:p>
    <w:p w14:paraId="70A209D7" w14:textId="6891AE49" w:rsidR="00DB4D5E" w:rsidRPr="00523BA0" w:rsidRDefault="00AB1F40">
      <w:r>
        <w:rPr>
          <w:rStyle w:val="a3"/>
          <w:rFonts w:ascii="Segoe UI" w:hAnsi="Segoe UI" w:cs="Segoe UI"/>
          <w:color w:val="304FFE"/>
          <w:shd w:val="clear" w:color="auto" w:fill="FFFFFF"/>
        </w:rPr>
        <w:t>在表中</w:t>
      </w:r>
      <w:r w:rsidRPr="00AB1F40">
        <w:rPr>
          <w:b/>
          <w:bCs/>
          <w:color w:val="FF0000"/>
        </w:rPr>
        <w:t>数据量大</w:t>
      </w:r>
      <w:r>
        <w:rPr>
          <w:rStyle w:val="a3"/>
          <w:rFonts w:ascii="Segoe UI" w:hAnsi="Segoe UI" w:cs="Segoe UI"/>
          <w:color w:val="304FFE"/>
          <w:shd w:val="clear" w:color="auto" w:fill="FFFFFF"/>
        </w:rPr>
        <w:t>的时候，为某个索引分配空间的时候就不再按照页为单位分配了，而是按照区（</w:t>
      </w:r>
      <w:r>
        <w:rPr>
          <w:rStyle w:val="a3"/>
          <w:rFonts w:ascii="Segoe UI" w:hAnsi="Segoe UI" w:cs="Segoe UI"/>
          <w:color w:val="304FFE"/>
          <w:shd w:val="clear" w:color="auto" w:fill="FFFFFF"/>
        </w:rPr>
        <w:t>extent</w:t>
      </w:r>
      <w:r>
        <w:rPr>
          <w:rStyle w:val="a3"/>
          <w:rFonts w:ascii="Segoe UI" w:hAnsi="Segoe UI" w:cs="Segoe UI"/>
          <w:color w:val="304FFE"/>
          <w:shd w:val="clear" w:color="auto" w:fill="FFFFFF"/>
        </w:rPr>
        <w:t>）为单位分配。</w:t>
      </w:r>
      <w:r w:rsidRPr="00885C8F">
        <w:rPr>
          <w:rStyle w:val="a3"/>
          <w:rFonts w:ascii="Segoe UI" w:hAnsi="Segoe UI" w:cs="Segoe UI"/>
          <w:color w:val="304FFE"/>
          <w:highlight w:val="yellow"/>
          <w:shd w:val="clear" w:color="auto" w:fill="FFFFFF"/>
        </w:rPr>
        <w:t>每个区的大小为</w:t>
      </w:r>
      <w:r w:rsidRPr="00885C8F">
        <w:rPr>
          <w:rStyle w:val="a3"/>
          <w:rFonts w:ascii="Segoe UI" w:hAnsi="Segoe UI" w:cs="Segoe UI"/>
          <w:color w:val="304FFE"/>
          <w:highlight w:val="yellow"/>
          <w:shd w:val="clear" w:color="auto" w:fill="FFFFFF"/>
        </w:rPr>
        <w:t xml:space="preserve"> 1MB</w:t>
      </w:r>
      <w:r>
        <w:rPr>
          <w:rStyle w:val="a3"/>
          <w:rFonts w:ascii="Segoe UI" w:hAnsi="Segoe UI" w:cs="Segoe UI"/>
          <w:color w:val="304FFE"/>
          <w:shd w:val="clear" w:color="auto" w:fill="FFFFFF"/>
        </w:rPr>
        <w:t>，对于</w:t>
      </w:r>
      <w:r>
        <w:rPr>
          <w:rStyle w:val="a3"/>
          <w:rFonts w:ascii="Segoe UI" w:hAnsi="Segoe UI" w:cs="Segoe UI"/>
          <w:color w:val="304FFE"/>
          <w:shd w:val="clear" w:color="auto" w:fill="FFFFFF"/>
        </w:rPr>
        <w:t xml:space="preserve"> 16KB </w:t>
      </w:r>
      <w:r>
        <w:rPr>
          <w:rStyle w:val="a3"/>
          <w:rFonts w:ascii="Segoe UI" w:hAnsi="Segoe UI" w:cs="Segoe UI"/>
          <w:color w:val="304FFE"/>
          <w:shd w:val="clear" w:color="auto" w:fill="FFFFFF"/>
        </w:rPr>
        <w:t>的页来说，连续的</w:t>
      </w:r>
      <w:r>
        <w:rPr>
          <w:rStyle w:val="a3"/>
          <w:rFonts w:ascii="Segoe UI" w:hAnsi="Segoe UI" w:cs="Segoe UI"/>
          <w:color w:val="304FFE"/>
          <w:shd w:val="clear" w:color="auto" w:fill="FFFFFF"/>
        </w:rPr>
        <w:t xml:space="preserve"> 64 </w:t>
      </w:r>
      <w:r>
        <w:rPr>
          <w:rStyle w:val="a3"/>
          <w:rFonts w:ascii="Segoe UI" w:hAnsi="Segoe UI" w:cs="Segoe UI"/>
          <w:color w:val="304FFE"/>
          <w:shd w:val="clear" w:color="auto" w:fill="FFFFFF"/>
        </w:rPr>
        <w:t>个页会被划为一个区，</w:t>
      </w:r>
      <w:r w:rsidRPr="00885C8F">
        <w:rPr>
          <w:b/>
          <w:bCs/>
          <w:color w:val="FF0000"/>
        </w:rPr>
        <w:t>这样就使得链表中相邻的页的物理位置也相邻，就能使用</w:t>
      </w:r>
      <w:r w:rsidRPr="00885C8F">
        <w:rPr>
          <w:b/>
          <w:bCs/>
          <w:color w:val="FF0000"/>
          <w:highlight w:val="yellow"/>
        </w:rPr>
        <w:t>顺序 I/O</w:t>
      </w:r>
      <w:r w:rsidRPr="00885C8F">
        <w:rPr>
          <w:b/>
          <w:bCs/>
          <w:color w:val="FF0000"/>
        </w:rPr>
        <w:t xml:space="preserve"> 了</w:t>
      </w:r>
      <w:r>
        <w:rPr>
          <w:rFonts w:ascii="Segoe UI" w:hAnsi="Segoe UI" w:cs="Segoe UI"/>
          <w:color w:val="2C3E50"/>
          <w:shd w:val="clear" w:color="auto" w:fill="FFFFFF"/>
        </w:rPr>
        <w:t>。</w:t>
      </w:r>
    </w:p>
    <w:p w14:paraId="75ABC8ED" w14:textId="5A48246E" w:rsidR="00DB4D5E" w:rsidRDefault="00DB4D5E"/>
    <w:p w14:paraId="43B13E61" w14:textId="77777777" w:rsidR="008433EE" w:rsidRDefault="008433EE" w:rsidP="008433EE">
      <w:pPr>
        <w:pStyle w:val="4"/>
        <w:spacing w:after="0"/>
        <w:rPr>
          <w:rFonts w:ascii="Segoe UI" w:hAnsi="Segoe UI" w:cs="Segoe UI"/>
          <w:color w:val="2C3E50"/>
        </w:rPr>
      </w:pPr>
      <w:r>
        <w:rPr>
          <w:rFonts w:ascii="Segoe UI" w:hAnsi="Segoe UI" w:cs="Segoe UI"/>
          <w:color w:val="2C3E50"/>
        </w:rPr>
        <w:t>4</w:t>
      </w:r>
      <w:r>
        <w:rPr>
          <w:rFonts w:ascii="Segoe UI" w:hAnsi="Segoe UI" w:cs="Segoe UI"/>
          <w:color w:val="2C3E50"/>
        </w:rPr>
        <w:t>、段（</w:t>
      </w:r>
      <w:r>
        <w:rPr>
          <w:rFonts w:ascii="Segoe UI" w:hAnsi="Segoe UI" w:cs="Segoe UI"/>
          <w:color w:val="2C3E50"/>
        </w:rPr>
        <w:t>segment</w:t>
      </w:r>
      <w:r>
        <w:rPr>
          <w:rFonts w:ascii="Segoe UI" w:hAnsi="Segoe UI" w:cs="Segoe UI"/>
          <w:color w:val="2C3E50"/>
        </w:rPr>
        <w:t>）</w:t>
      </w:r>
    </w:p>
    <w:p w14:paraId="16E05BAA" w14:textId="45BCCE22" w:rsidR="008433EE" w:rsidRPr="008433EE" w:rsidRDefault="008433EE" w:rsidP="008433EE">
      <w:pPr>
        <w:rPr>
          <w:rFonts w:hint="eastAsia"/>
        </w:rPr>
      </w:pPr>
      <w:r w:rsidRPr="008433EE">
        <w:t>段一般分为数据段、索引段和回滚段等</w:t>
      </w:r>
      <w:r w:rsidR="00190E95">
        <w:rPr>
          <w:rFonts w:hint="eastAsia"/>
        </w:rPr>
        <w:t>：</w:t>
      </w:r>
    </w:p>
    <w:p w14:paraId="38293B09" w14:textId="77777777" w:rsidR="008433EE" w:rsidRPr="008433EE" w:rsidRDefault="008433EE" w:rsidP="008433EE">
      <w:pPr>
        <w:numPr>
          <w:ilvl w:val="0"/>
          <w:numId w:val="7"/>
        </w:numPr>
      </w:pPr>
      <w:r w:rsidRPr="008433EE">
        <w:rPr>
          <w:b/>
          <w:bCs/>
          <w:color w:val="FF0000"/>
        </w:rPr>
        <w:t>索引段</w:t>
      </w:r>
      <w:r w:rsidRPr="008433EE">
        <w:t>：存放 B + 树的非叶子节点的区的集合；</w:t>
      </w:r>
    </w:p>
    <w:p w14:paraId="20CA9D8A" w14:textId="77777777" w:rsidR="008433EE" w:rsidRPr="008433EE" w:rsidRDefault="008433EE" w:rsidP="008433EE">
      <w:pPr>
        <w:numPr>
          <w:ilvl w:val="0"/>
          <w:numId w:val="7"/>
        </w:numPr>
      </w:pPr>
      <w:r w:rsidRPr="008433EE">
        <w:rPr>
          <w:b/>
          <w:bCs/>
          <w:color w:val="FF0000"/>
        </w:rPr>
        <w:t>数据段</w:t>
      </w:r>
      <w:r w:rsidRPr="008433EE">
        <w:t>：存放 B + 树的叶子节点的区的集合；</w:t>
      </w:r>
    </w:p>
    <w:p w14:paraId="180A85BC" w14:textId="0C617D44" w:rsidR="008433EE" w:rsidRPr="008433EE" w:rsidRDefault="008433EE" w:rsidP="008433EE">
      <w:pPr>
        <w:numPr>
          <w:ilvl w:val="0"/>
          <w:numId w:val="7"/>
        </w:numPr>
      </w:pPr>
      <w:r w:rsidRPr="008433EE">
        <w:rPr>
          <w:b/>
          <w:bCs/>
          <w:color w:val="FF0000"/>
        </w:rPr>
        <w:t>回滚段</w:t>
      </w:r>
      <w:r w:rsidRPr="008433EE">
        <w:t>：存放的是回滚数据的区的集合， MVCC 利用了回滚段实现了多版本查询数据。</w:t>
      </w:r>
    </w:p>
    <w:p w14:paraId="1CAA8560" w14:textId="54CB7F8D" w:rsidR="00DB4D5E" w:rsidRPr="008433EE" w:rsidRDefault="00DB4D5E"/>
    <w:p w14:paraId="357431AB" w14:textId="45A23547" w:rsidR="004C485B" w:rsidRDefault="004C485B" w:rsidP="004C485B">
      <w:pPr>
        <w:pStyle w:val="2"/>
        <w:pBdr>
          <w:bottom w:val="single" w:sz="6" w:space="0" w:color="EAECEF"/>
        </w:pBdr>
        <w:spacing w:after="0"/>
        <w:rPr>
          <w:rFonts w:ascii="Segoe UI" w:hAnsi="Segoe UI" w:cs="Segoe UI"/>
          <w:color w:val="2C3E50"/>
        </w:rPr>
      </w:pPr>
      <w:r>
        <w:rPr>
          <w:rFonts w:ascii="Segoe UI" w:hAnsi="Segoe UI" w:cs="Segoe UI"/>
          <w:color w:val="2C3E50"/>
        </w:rPr>
        <w:t xml:space="preserve">InnoDB </w:t>
      </w:r>
      <w:r>
        <w:rPr>
          <w:rFonts w:ascii="Segoe UI" w:hAnsi="Segoe UI" w:cs="Segoe UI"/>
          <w:color w:val="2C3E50"/>
        </w:rPr>
        <w:t>行格式有哪些？</w:t>
      </w:r>
    </w:p>
    <w:p w14:paraId="7C8DBC34" w14:textId="013EF33B" w:rsidR="00031957" w:rsidRPr="00031957" w:rsidRDefault="00031957" w:rsidP="00031957">
      <w:r w:rsidRPr="00031957">
        <w:t>行格式（row_format），就是</w:t>
      </w:r>
      <w:r w:rsidRPr="00031957">
        <w:rPr>
          <w:b/>
          <w:bCs/>
          <w:color w:val="FF0000"/>
        </w:rPr>
        <w:t>一条记录的存储结构</w:t>
      </w:r>
      <w:r w:rsidRPr="00031957">
        <w:t>。InnoDB 提供了 4 种行格式，分别是 Redundant、Compact、Dynamic和 Compressed 行格式。</w:t>
      </w:r>
    </w:p>
    <w:p w14:paraId="4A0AA4A2" w14:textId="65EC343A" w:rsidR="008F4240" w:rsidRPr="008F4240" w:rsidRDefault="008F4240" w:rsidP="008F4240">
      <w:pPr>
        <w:numPr>
          <w:ilvl w:val="0"/>
          <w:numId w:val="8"/>
        </w:numPr>
      </w:pPr>
      <w:r w:rsidRPr="008F4240">
        <w:rPr>
          <w:highlight w:val="yellow"/>
        </w:rPr>
        <w:t>Redundant</w:t>
      </w:r>
      <w:r w:rsidRPr="008F4240">
        <w:t xml:space="preserve"> 是MySQL 5.0 版本之前用的行格式，现在基本没人用了。Redundant </w:t>
      </w:r>
      <w:r w:rsidRPr="008F4240">
        <w:rPr>
          <w:b/>
          <w:bCs/>
          <w:color w:val="FF0000"/>
        </w:rPr>
        <w:t>不是一种紧凑的行格式</w:t>
      </w:r>
      <w:r>
        <w:rPr>
          <w:rFonts w:hint="eastAsia"/>
        </w:rPr>
        <w:t>。</w:t>
      </w:r>
    </w:p>
    <w:p w14:paraId="155ABBD0" w14:textId="319C93A0" w:rsidR="008F4240" w:rsidRPr="008F4240" w:rsidRDefault="008F4240" w:rsidP="008F4240">
      <w:pPr>
        <w:numPr>
          <w:ilvl w:val="0"/>
          <w:numId w:val="8"/>
        </w:numPr>
      </w:pPr>
      <w:r w:rsidRPr="008F4240">
        <w:t xml:space="preserve">MySQL 5.0 之后引入了 </w:t>
      </w:r>
      <w:r w:rsidRPr="008F4240">
        <w:rPr>
          <w:highlight w:val="yellow"/>
        </w:rPr>
        <w:t>Compact</w:t>
      </w:r>
      <w:r w:rsidRPr="008F4240">
        <w:t xml:space="preserve"> 行记录存储方式，Compact </w:t>
      </w:r>
      <w:r w:rsidRPr="008F4240">
        <w:rPr>
          <w:b/>
          <w:bCs/>
          <w:color w:val="FF0000"/>
        </w:rPr>
        <w:t>是一种紧凑的行格式</w:t>
      </w:r>
      <w:r w:rsidRPr="008F4240">
        <w:t>，设计的初衷就是</w:t>
      </w:r>
      <w:r w:rsidRPr="008F4240">
        <w:rPr>
          <w:b/>
          <w:bCs/>
          <w:color w:val="FF0000"/>
        </w:rPr>
        <w:t>为了让一个数据页中可以存放更多的行记录</w:t>
      </w:r>
      <w:r w:rsidRPr="008F4240">
        <w:t>，从 MySQL 5.1 版本之后，行格式默认设置成 Compact。</w:t>
      </w:r>
    </w:p>
    <w:p w14:paraId="54E3CFB0" w14:textId="77777777" w:rsidR="008F4240" w:rsidRPr="008F4240" w:rsidRDefault="008F4240" w:rsidP="008F4240">
      <w:pPr>
        <w:numPr>
          <w:ilvl w:val="0"/>
          <w:numId w:val="8"/>
        </w:numPr>
      </w:pPr>
      <w:r w:rsidRPr="008F4240">
        <w:rPr>
          <w:highlight w:val="yellow"/>
        </w:rPr>
        <w:t>Dynamic</w:t>
      </w:r>
      <w:r w:rsidRPr="008F4240">
        <w:t xml:space="preserve"> 和 </w:t>
      </w:r>
      <w:r w:rsidRPr="008F4240">
        <w:rPr>
          <w:highlight w:val="yellow"/>
        </w:rPr>
        <w:t>Compressed</w:t>
      </w:r>
      <w:r w:rsidRPr="008F4240">
        <w:t xml:space="preserve"> 两个都是</w:t>
      </w:r>
      <w:r w:rsidRPr="008F4240">
        <w:rPr>
          <w:b/>
          <w:bCs/>
          <w:color w:val="FF0000"/>
        </w:rPr>
        <w:t>紧凑的行格式</w:t>
      </w:r>
      <w:r w:rsidRPr="008F4240">
        <w:t>，它们的行格式都和 Compact 差不多，因为都是基于 Compact 改进一点东西。</w:t>
      </w:r>
      <w:r w:rsidRPr="008F4240">
        <w:rPr>
          <w:highlight w:val="yellow"/>
        </w:rPr>
        <w:t>从 MySQL5.7 版本之后，默认使用 Dynamic 行格式。</w:t>
      </w:r>
    </w:p>
    <w:p w14:paraId="1DE92F99" w14:textId="15D3BF3A" w:rsidR="00DB4D5E" w:rsidRPr="00031957" w:rsidRDefault="00DB4D5E"/>
    <w:p w14:paraId="3D430979" w14:textId="77777777" w:rsidR="00B65CD5" w:rsidRDefault="00B65CD5" w:rsidP="00B65CD5">
      <w:pPr>
        <w:pStyle w:val="2"/>
        <w:pBdr>
          <w:bottom w:val="single" w:sz="6" w:space="0" w:color="EAECEF"/>
        </w:pBdr>
        <w:spacing w:after="0"/>
        <w:rPr>
          <w:rFonts w:ascii="Segoe UI" w:hAnsi="Segoe UI" w:cs="Segoe UI"/>
          <w:color w:val="2C3E50"/>
        </w:rPr>
      </w:pPr>
      <w:r>
        <w:rPr>
          <w:rFonts w:ascii="Segoe UI" w:hAnsi="Segoe UI" w:cs="Segoe UI"/>
          <w:color w:val="2C3E50"/>
        </w:rPr>
        <w:lastRenderedPageBreak/>
        <w:t xml:space="preserve">COMPACT </w:t>
      </w:r>
      <w:r>
        <w:rPr>
          <w:rFonts w:ascii="Segoe UI" w:hAnsi="Segoe UI" w:cs="Segoe UI"/>
          <w:color w:val="2C3E50"/>
        </w:rPr>
        <w:t>行格式长什么样？</w:t>
      </w:r>
    </w:p>
    <w:p w14:paraId="775BC1D9" w14:textId="230E1A57" w:rsidR="00DB4D5E" w:rsidRDefault="00B65CD5">
      <w:r>
        <w:rPr>
          <w:noProof/>
        </w:rPr>
        <w:drawing>
          <wp:inline distT="0" distB="0" distL="0" distR="0" wp14:anchorId="1FC283C3" wp14:editId="3A83A9B0">
            <wp:extent cx="5270405" cy="787504"/>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5889" b="21994"/>
                    <a:stretch/>
                  </pic:blipFill>
                  <pic:spPr bwMode="auto">
                    <a:xfrm>
                      <a:off x="0" y="0"/>
                      <a:ext cx="5274310" cy="788087"/>
                    </a:xfrm>
                    <a:prstGeom prst="rect">
                      <a:avLst/>
                    </a:prstGeom>
                    <a:noFill/>
                    <a:ln>
                      <a:noFill/>
                    </a:ln>
                    <a:extLst>
                      <a:ext uri="{53640926-AAD7-44D8-BBD7-CCE9431645EC}">
                        <a14:shadowObscured xmlns:a14="http://schemas.microsoft.com/office/drawing/2010/main"/>
                      </a:ext>
                    </a:extLst>
                  </pic:spPr>
                </pic:pic>
              </a:graphicData>
            </a:graphic>
          </wp:inline>
        </w:drawing>
      </w:r>
    </w:p>
    <w:p w14:paraId="2FC32642" w14:textId="12A57672" w:rsidR="00DB4D5E" w:rsidRDefault="00B65CD5">
      <w:r>
        <w:rPr>
          <w:rFonts w:ascii="Segoe UI" w:hAnsi="Segoe UI" w:cs="Segoe UI"/>
          <w:color w:val="2C3E50"/>
          <w:shd w:val="clear" w:color="auto" w:fill="FFFFFF"/>
        </w:rPr>
        <w:t>一条完整的记录分为「</w:t>
      </w:r>
      <w:r w:rsidRPr="00B65CD5">
        <w:rPr>
          <w:b/>
          <w:bCs/>
          <w:color w:val="FF0000"/>
        </w:rPr>
        <w:t>记录的额外信息</w:t>
      </w:r>
      <w:r>
        <w:rPr>
          <w:rFonts w:ascii="Segoe UI" w:hAnsi="Segoe UI" w:cs="Segoe UI"/>
          <w:color w:val="2C3E50"/>
          <w:shd w:val="clear" w:color="auto" w:fill="FFFFFF"/>
        </w:rPr>
        <w:t>」和「</w:t>
      </w:r>
      <w:r w:rsidRPr="00B65CD5">
        <w:rPr>
          <w:b/>
          <w:bCs/>
          <w:color w:val="FF0000"/>
        </w:rPr>
        <w:t>记录的真实数据</w:t>
      </w:r>
      <w:r>
        <w:rPr>
          <w:rFonts w:ascii="Segoe UI" w:hAnsi="Segoe UI" w:cs="Segoe UI"/>
          <w:color w:val="2C3E50"/>
          <w:shd w:val="clear" w:color="auto" w:fill="FFFFFF"/>
        </w:rPr>
        <w:t>」两个部分。</w:t>
      </w:r>
    </w:p>
    <w:p w14:paraId="3BD86FBC" w14:textId="79434534" w:rsidR="00DB4D5E" w:rsidRDefault="00DB4D5E"/>
    <w:p w14:paraId="5A686F6A" w14:textId="77777777" w:rsidR="00B65CD5" w:rsidRDefault="00B65CD5" w:rsidP="00B65CD5">
      <w:pPr>
        <w:pStyle w:val="3"/>
        <w:spacing w:after="0"/>
        <w:rPr>
          <w:rFonts w:ascii="Segoe UI" w:hAnsi="Segoe UI" w:cs="Segoe UI"/>
          <w:color w:val="2C3E50"/>
        </w:rPr>
      </w:pPr>
      <w:r>
        <w:rPr>
          <w:rFonts w:ascii="Segoe UI" w:hAnsi="Segoe UI" w:cs="Segoe UI"/>
          <w:color w:val="2C3E50"/>
        </w:rPr>
        <w:t>记录的额外信息</w:t>
      </w:r>
    </w:p>
    <w:p w14:paraId="2C32E6F3" w14:textId="77777777" w:rsidR="00D76237" w:rsidRDefault="00D76237" w:rsidP="00D76237">
      <w:pPr>
        <w:pStyle w:val="4"/>
        <w:spacing w:after="0"/>
        <w:rPr>
          <w:rFonts w:ascii="Segoe UI" w:hAnsi="Segoe UI" w:cs="Segoe UI"/>
          <w:color w:val="2C3E50"/>
        </w:rPr>
      </w:pPr>
      <w:r>
        <w:rPr>
          <w:rFonts w:ascii="Segoe UI" w:hAnsi="Segoe UI" w:cs="Segoe UI"/>
          <w:color w:val="2C3E50"/>
        </w:rPr>
        <w:t xml:space="preserve">1. </w:t>
      </w:r>
      <w:r>
        <w:rPr>
          <w:rFonts w:ascii="Segoe UI" w:hAnsi="Segoe UI" w:cs="Segoe UI"/>
          <w:color w:val="2C3E50"/>
        </w:rPr>
        <w:t>变长字段长度列表</w:t>
      </w:r>
    </w:p>
    <w:p w14:paraId="00AEFB5A" w14:textId="487F0791" w:rsidR="00DB4D5E" w:rsidRDefault="00D76237">
      <w:pPr>
        <w:rPr>
          <w:rFonts w:hint="eastAsia"/>
        </w:rPr>
      </w:pPr>
      <w:r>
        <w:rPr>
          <w:rFonts w:ascii="Segoe UI" w:hAnsi="Segoe UI" w:cs="Segoe UI"/>
          <w:color w:val="2C3E50"/>
          <w:shd w:val="clear" w:color="auto" w:fill="FFFFFF"/>
        </w:rPr>
        <w:t>在存储数据的时候，也要</w:t>
      </w:r>
      <w:r w:rsidRPr="0054649E">
        <w:rPr>
          <w:b/>
          <w:bCs/>
          <w:color w:val="FF0000"/>
        </w:rPr>
        <w:t>把数据占用的大小存起来</w:t>
      </w:r>
      <w:r>
        <w:rPr>
          <w:rFonts w:ascii="Segoe UI" w:hAnsi="Segoe UI" w:cs="Segoe UI" w:hint="eastAsia"/>
          <w:color w:val="2C3E50"/>
          <w:shd w:val="clear" w:color="auto" w:fill="FFFFFF"/>
        </w:rPr>
        <w:t>（</w:t>
      </w:r>
      <w:r>
        <w:rPr>
          <w:rFonts w:ascii="Segoe UI" w:hAnsi="Segoe UI" w:cs="Segoe UI" w:hint="eastAsia"/>
          <w:color w:val="2C3E50"/>
          <w:shd w:val="clear" w:color="auto" w:fill="FFFFFF"/>
        </w:rPr>
        <w:t>V</w:t>
      </w:r>
      <w:r>
        <w:rPr>
          <w:rFonts w:ascii="Segoe UI" w:hAnsi="Segoe UI" w:cs="Segoe UI"/>
          <w:color w:val="2C3E50"/>
          <w:shd w:val="clear" w:color="auto" w:fill="FFFFFF"/>
        </w:rPr>
        <w:t>ARCHAR</w:t>
      </w:r>
      <w:r>
        <w:rPr>
          <w:rFonts w:ascii="Segoe UI" w:hAnsi="Segoe UI" w:cs="Segoe UI" w:hint="eastAsia"/>
          <w:color w:val="2C3E50"/>
          <w:shd w:val="clear" w:color="auto" w:fill="FFFFFF"/>
        </w:rPr>
        <w:t>、</w:t>
      </w:r>
      <w:r>
        <w:rPr>
          <w:rFonts w:ascii="Segoe UI" w:hAnsi="Segoe UI" w:cs="Segoe UI" w:hint="eastAsia"/>
          <w:color w:val="2C3E50"/>
          <w:shd w:val="clear" w:color="auto" w:fill="FFFFFF"/>
        </w:rPr>
        <w:t>T</w:t>
      </w:r>
      <w:r>
        <w:rPr>
          <w:rFonts w:ascii="Segoe UI" w:hAnsi="Segoe UI" w:cs="Segoe UI"/>
          <w:color w:val="2C3E50"/>
          <w:shd w:val="clear" w:color="auto" w:fill="FFFFFF"/>
        </w:rPr>
        <w:t>EXT</w:t>
      </w:r>
      <w:r>
        <w:rPr>
          <w:rFonts w:ascii="Segoe UI" w:hAnsi="Segoe UI" w:cs="Segoe UI" w:hint="eastAsia"/>
          <w:color w:val="2C3E50"/>
          <w:shd w:val="clear" w:color="auto" w:fill="FFFFFF"/>
        </w:rPr>
        <w:t>、</w:t>
      </w:r>
      <w:r>
        <w:rPr>
          <w:rFonts w:ascii="Segoe UI" w:hAnsi="Segoe UI" w:cs="Segoe UI" w:hint="eastAsia"/>
          <w:color w:val="2C3E50"/>
          <w:shd w:val="clear" w:color="auto" w:fill="FFFFFF"/>
        </w:rPr>
        <w:t>V</w:t>
      </w:r>
      <w:r>
        <w:rPr>
          <w:rFonts w:ascii="Segoe UI" w:hAnsi="Segoe UI" w:cs="Segoe UI"/>
          <w:color w:val="2C3E50"/>
          <w:shd w:val="clear" w:color="auto" w:fill="FFFFFF"/>
        </w:rPr>
        <w:t>ARBINARY</w:t>
      </w:r>
      <w:r>
        <w:rPr>
          <w:rFonts w:ascii="Segoe UI" w:hAnsi="Segoe UI" w:cs="Segoe UI" w:hint="eastAsia"/>
          <w:color w:val="2C3E50"/>
          <w:shd w:val="clear" w:color="auto" w:fill="FFFFFF"/>
        </w:rPr>
        <w:t>、</w:t>
      </w:r>
      <w:r>
        <w:rPr>
          <w:rFonts w:ascii="Segoe UI" w:hAnsi="Segoe UI" w:cs="Segoe UI" w:hint="eastAsia"/>
          <w:color w:val="2C3E50"/>
          <w:shd w:val="clear" w:color="auto" w:fill="FFFFFF"/>
        </w:rPr>
        <w:t>B</w:t>
      </w:r>
      <w:r>
        <w:rPr>
          <w:rFonts w:ascii="Segoe UI" w:hAnsi="Segoe UI" w:cs="Segoe UI"/>
          <w:color w:val="2C3E50"/>
          <w:shd w:val="clear" w:color="auto" w:fill="FFFFFF"/>
        </w:rPr>
        <w:t>LOB</w:t>
      </w:r>
      <w:r>
        <w:rPr>
          <w:rFonts w:ascii="Segoe UI" w:hAnsi="Segoe UI" w:cs="Segoe UI" w:hint="eastAsia"/>
          <w:color w:val="2C3E50"/>
          <w:shd w:val="clear" w:color="auto" w:fill="FFFFFF"/>
        </w:rPr>
        <w:t>等）</w:t>
      </w:r>
      <w:r>
        <w:rPr>
          <w:rFonts w:ascii="Segoe UI" w:hAnsi="Segoe UI" w:cs="Segoe UI"/>
          <w:color w:val="2C3E50"/>
          <w:shd w:val="clear" w:color="auto" w:fill="FFFFFF"/>
        </w:rPr>
        <w:t>，存到「变长字段长度列表」里面，读取数据的时候才能根据这个「变长字段长度列表」去读取对应长度的数据。</w:t>
      </w:r>
      <w:r w:rsidR="00D73D87" w:rsidRPr="00D73D87">
        <w:rPr>
          <w:rFonts w:ascii="Segoe UI" w:hAnsi="Segoe UI" w:cs="Segoe UI"/>
          <w:color w:val="2C3E50"/>
          <w:highlight w:val="yellow"/>
          <w:shd w:val="clear" w:color="auto" w:fill="FFFFFF"/>
        </w:rPr>
        <w:t>变长字段的真实数据占用的字节数会按照列的顺序</w:t>
      </w:r>
      <w:r w:rsidR="00D73D87" w:rsidRPr="00D73D87">
        <w:rPr>
          <w:rStyle w:val="a3"/>
          <w:rFonts w:ascii="Segoe UI" w:hAnsi="Segoe UI" w:cs="Segoe UI"/>
          <w:color w:val="304FFE"/>
          <w:highlight w:val="yellow"/>
          <w:shd w:val="clear" w:color="auto" w:fill="FFFFFF"/>
        </w:rPr>
        <w:t>逆序存放</w:t>
      </w:r>
    </w:p>
    <w:p w14:paraId="44E668F2" w14:textId="311ADD66" w:rsidR="00DB4D5E" w:rsidRDefault="00D73D87" w:rsidP="0047639C">
      <w:r>
        <w:rPr>
          <w:noProof/>
        </w:rPr>
        <w:drawing>
          <wp:inline distT="0" distB="0" distL="0" distR="0" wp14:anchorId="36075F51" wp14:editId="2841D99C">
            <wp:extent cx="5239393" cy="16011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t="3917" b="7632"/>
                    <a:stretch/>
                  </pic:blipFill>
                  <pic:spPr bwMode="auto">
                    <a:xfrm>
                      <a:off x="0" y="0"/>
                      <a:ext cx="5240020" cy="1601324"/>
                    </a:xfrm>
                    <a:prstGeom prst="rect">
                      <a:avLst/>
                    </a:prstGeom>
                    <a:noFill/>
                    <a:ln>
                      <a:noFill/>
                    </a:ln>
                    <a:extLst>
                      <a:ext uri="{53640926-AAD7-44D8-BBD7-CCE9431645EC}">
                        <a14:shadowObscured xmlns:a14="http://schemas.microsoft.com/office/drawing/2010/main"/>
                      </a:ext>
                    </a:extLst>
                  </pic:spPr>
                </pic:pic>
              </a:graphicData>
            </a:graphic>
          </wp:inline>
        </w:drawing>
      </w:r>
    </w:p>
    <w:p w14:paraId="10E81B55" w14:textId="6EAC5377" w:rsidR="00DB4D5E" w:rsidRDefault="00111D61" w:rsidP="0047639C">
      <w:r>
        <w:rPr>
          <w:noProof/>
        </w:rPr>
        <w:drawing>
          <wp:inline distT="0" distB="0" distL="0" distR="0" wp14:anchorId="7A8EFD6E" wp14:editId="2AA9AE78">
            <wp:extent cx="5274310" cy="14116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411605"/>
                    </a:xfrm>
                    <a:prstGeom prst="rect">
                      <a:avLst/>
                    </a:prstGeom>
                    <a:noFill/>
                    <a:ln>
                      <a:noFill/>
                    </a:ln>
                  </pic:spPr>
                </pic:pic>
              </a:graphicData>
            </a:graphic>
          </wp:inline>
        </w:drawing>
      </w:r>
    </w:p>
    <w:p w14:paraId="4B56B863" w14:textId="640AEC06" w:rsidR="00111D61" w:rsidRDefault="00111D61" w:rsidP="0047639C">
      <w:pPr>
        <w:rPr>
          <w:rFonts w:hint="eastAsia"/>
        </w:rPr>
      </w:pPr>
      <w:r>
        <w:rPr>
          <w:noProof/>
        </w:rPr>
        <w:drawing>
          <wp:inline distT="0" distB="0" distL="0" distR="0" wp14:anchorId="37289F46" wp14:editId="47C2B4FB">
            <wp:extent cx="5274310" cy="13830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383030"/>
                    </a:xfrm>
                    <a:prstGeom prst="rect">
                      <a:avLst/>
                    </a:prstGeom>
                    <a:noFill/>
                    <a:ln>
                      <a:noFill/>
                    </a:ln>
                  </pic:spPr>
                </pic:pic>
              </a:graphicData>
            </a:graphic>
          </wp:inline>
        </w:drawing>
      </w:r>
    </w:p>
    <w:p w14:paraId="037D1CB5" w14:textId="7306D039" w:rsidR="00DB4D5E" w:rsidRDefault="00111D61">
      <w:r>
        <w:rPr>
          <w:noProof/>
        </w:rPr>
        <w:lastRenderedPageBreak/>
        <w:drawing>
          <wp:inline distT="0" distB="0" distL="0" distR="0" wp14:anchorId="22178335" wp14:editId="4FA02EA6">
            <wp:extent cx="5274310" cy="14084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408430"/>
                    </a:xfrm>
                    <a:prstGeom prst="rect">
                      <a:avLst/>
                    </a:prstGeom>
                    <a:noFill/>
                    <a:ln>
                      <a:noFill/>
                    </a:ln>
                  </pic:spPr>
                </pic:pic>
              </a:graphicData>
            </a:graphic>
          </wp:inline>
        </w:drawing>
      </w:r>
    </w:p>
    <w:p w14:paraId="5E1D0AC1" w14:textId="034F9DAF" w:rsidR="00DB4D5E" w:rsidRDefault="00A64927">
      <w:r>
        <w:rPr>
          <w:rStyle w:val="a3"/>
          <w:rFonts w:ascii="Segoe UI" w:hAnsi="Segoe UI" w:cs="Segoe UI"/>
          <w:color w:val="304FFE"/>
          <w:shd w:val="clear" w:color="auto" w:fill="FFFFFF"/>
        </w:rPr>
        <w:t>第三条记录</w:t>
      </w:r>
      <w:r>
        <w:rPr>
          <w:rFonts w:ascii="Segoe UI" w:hAnsi="Segoe UI" w:cs="Segoe UI"/>
          <w:color w:val="2C3E50"/>
          <w:shd w:val="clear" w:color="auto" w:fill="FFFFFF"/>
        </w:rPr>
        <w:t>中</w:t>
      </w:r>
      <w:r>
        <w:rPr>
          <w:rFonts w:ascii="Segoe UI" w:hAnsi="Segoe UI" w:cs="Segoe UI"/>
          <w:color w:val="2C3E50"/>
          <w:shd w:val="clear" w:color="auto" w:fill="FFFFFF"/>
        </w:rPr>
        <w:t xml:space="preserve"> phone </w:t>
      </w:r>
      <w:r>
        <w:rPr>
          <w:rFonts w:ascii="Segoe UI" w:hAnsi="Segoe UI" w:cs="Segoe UI"/>
          <w:color w:val="2C3E50"/>
          <w:shd w:val="clear" w:color="auto" w:fill="FFFFFF"/>
        </w:rPr>
        <w:t>列的值是</w:t>
      </w:r>
      <w:r>
        <w:rPr>
          <w:rFonts w:ascii="Segoe UI" w:hAnsi="Segoe UI" w:cs="Segoe UI"/>
          <w:color w:val="2C3E50"/>
          <w:shd w:val="clear" w:color="auto" w:fill="FFFFFF"/>
        </w:rPr>
        <w:t xml:space="preserve"> NULL</w:t>
      </w:r>
      <w:r>
        <w:rPr>
          <w:rFonts w:ascii="Segoe UI" w:hAnsi="Segoe UI" w:cs="Segoe UI"/>
          <w:color w:val="2C3E50"/>
          <w:shd w:val="clear" w:color="auto" w:fill="FFFFFF"/>
        </w:rPr>
        <w:t>，</w:t>
      </w:r>
      <w:r>
        <w:rPr>
          <w:rStyle w:val="a3"/>
          <w:rFonts w:ascii="Segoe UI" w:hAnsi="Segoe UI" w:cs="Segoe UI"/>
          <w:color w:val="304FFE"/>
          <w:shd w:val="clear" w:color="auto" w:fill="FFFFFF"/>
        </w:rPr>
        <w:t xml:space="preserve">NULL </w:t>
      </w:r>
      <w:r>
        <w:rPr>
          <w:rStyle w:val="a3"/>
          <w:rFonts w:ascii="Segoe UI" w:hAnsi="Segoe UI" w:cs="Segoe UI"/>
          <w:color w:val="304FFE"/>
          <w:shd w:val="clear" w:color="auto" w:fill="FFFFFF"/>
        </w:rPr>
        <w:t>是不会存放在行格式中记录的真实数据部分里的</w:t>
      </w:r>
      <w:r>
        <w:rPr>
          <w:rFonts w:ascii="Segoe UI" w:hAnsi="Segoe UI" w:cs="Segoe UI"/>
          <w:color w:val="2C3E50"/>
          <w:shd w:val="clear" w:color="auto" w:fill="FFFFFF"/>
        </w:rPr>
        <w:t>，所以</w:t>
      </w:r>
      <w:r w:rsidRPr="00A64927">
        <w:rPr>
          <w:rFonts w:ascii="Segoe UI" w:hAnsi="Segoe UI" w:cs="Segoe UI"/>
          <w:color w:val="2C3E50"/>
          <w:highlight w:val="yellow"/>
          <w:shd w:val="clear" w:color="auto" w:fill="FFFFFF"/>
        </w:rPr>
        <w:t>「变长字段长度列表」里不需要保存值为</w:t>
      </w:r>
      <w:r w:rsidRPr="00A64927">
        <w:rPr>
          <w:rFonts w:ascii="Segoe UI" w:hAnsi="Segoe UI" w:cs="Segoe UI"/>
          <w:color w:val="2C3E50"/>
          <w:highlight w:val="yellow"/>
          <w:shd w:val="clear" w:color="auto" w:fill="FFFFFF"/>
        </w:rPr>
        <w:t xml:space="preserve"> NULL </w:t>
      </w:r>
      <w:r w:rsidRPr="00A64927">
        <w:rPr>
          <w:rFonts w:ascii="Segoe UI" w:hAnsi="Segoe UI" w:cs="Segoe UI"/>
          <w:color w:val="2C3E50"/>
          <w:highlight w:val="yellow"/>
          <w:shd w:val="clear" w:color="auto" w:fill="FFFFFF"/>
        </w:rPr>
        <w:t>的变长字段的长度</w:t>
      </w:r>
      <w:r>
        <w:rPr>
          <w:rFonts w:ascii="Segoe UI" w:hAnsi="Segoe UI" w:cs="Segoe UI"/>
          <w:color w:val="2C3E50"/>
          <w:shd w:val="clear" w:color="auto" w:fill="FFFFFF"/>
        </w:rPr>
        <w:t>。</w:t>
      </w:r>
    </w:p>
    <w:p w14:paraId="7A5FEF90" w14:textId="4D76724E" w:rsidR="00DB4D5E" w:rsidRDefault="00DB4D5E"/>
    <w:p w14:paraId="7EEA4FDE" w14:textId="4903D6C2" w:rsidR="000717BE" w:rsidRDefault="00CE3AA4" w:rsidP="000717BE">
      <w:pPr>
        <w:rPr>
          <w:rFonts w:ascii="Segoe UI" w:hAnsi="Segoe UI" w:cs="Segoe UI" w:hint="eastAsia"/>
          <w:color w:val="2C3E50"/>
          <w:shd w:val="clear" w:color="auto" w:fill="FFFFFF"/>
          <w14:textFill>
            <w14:solidFill>
              <w14:srgbClr w14:val="2C3E50">
                <w14:alpha w14:val="50000"/>
              </w14:srgbClr>
            </w14:solidFill>
          </w14:textFill>
        </w:rPr>
      </w:pPr>
      <w:r>
        <w:rPr>
          <w:rFonts w:ascii="Segoe UI" w:hAnsi="Segoe UI" w:cs="Segoe UI"/>
          <w:color w:val="2C3E50"/>
          <w:shd w:val="clear" w:color="auto" w:fill="E3F2FD"/>
        </w:rPr>
        <w:t>为什么「变长字段长度列表」的信息要按照</w:t>
      </w:r>
      <w:r w:rsidRPr="00CE3AA4">
        <w:rPr>
          <w:rFonts w:ascii="Segoe UI" w:hAnsi="Segoe UI" w:cs="Segoe UI"/>
          <w:b/>
          <w:bCs/>
          <w:color w:val="FF0000"/>
          <w:shd w:val="clear" w:color="auto" w:fill="E3F2FD"/>
        </w:rPr>
        <w:t>逆序存放</w:t>
      </w:r>
      <w:r>
        <w:rPr>
          <w:rFonts w:ascii="Segoe UI" w:hAnsi="Segoe UI" w:cs="Segoe UI"/>
          <w:color w:val="2C3E50"/>
          <w:shd w:val="clear" w:color="auto" w:fill="E3F2FD"/>
        </w:rPr>
        <w:t>？</w:t>
      </w:r>
    </w:p>
    <w:p w14:paraId="7E070050" w14:textId="77777777" w:rsidR="000717BE" w:rsidRPr="00FE1FED" w:rsidRDefault="000717BE" w:rsidP="000717BE">
      <w:pPr>
        <w:rPr>
          <w:rFonts w:hint="eastAsia"/>
          <w:color w:val="2C3E50"/>
          <w14:textFill>
            <w14:solidFill>
              <w14:srgbClr w14:val="2C3E50">
                <w14:alpha w14:val="50000"/>
              </w14:srgbClr>
            </w14:solidFill>
          </w14:textFill>
        </w:rPr>
      </w:pPr>
      <w:r w:rsidRPr="000717BE">
        <w:rPr>
          <w:rFonts w:ascii="Segoe UI" w:hAnsi="Segoe UI" w:cs="Segoe UI"/>
          <w:b/>
          <w:bCs/>
          <w:color w:val="2C3E50"/>
          <w:shd w:val="clear" w:color="auto" w:fill="FFFFFF"/>
        </w:rPr>
        <w:t>这个设计是有想法的，主要是因为「记录头信息」中指向下一个记录的指针，指向的是下一条记录的「记录头信息」和「真实数据」之间的位置，这样的好处是向左读就是记录头信息，向右读就是真实数据，比较方便。</w:t>
      </w:r>
      <w:r w:rsidRPr="00FE1FED">
        <w:rPr>
          <w:b/>
          <w:bCs/>
          <w:color w:val="FF0000"/>
        </w:rPr>
        <w:t>mysql的行记录解析并不是从可变长度列表开始解析的，而是从主键开始，同时往前解析头信息，null值列表，可变长度列表，同时往后解析真实数据</w:t>
      </w:r>
      <w:r>
        <w:rPr>
          <w:rFonts w:ascii="Arial" w:hAnsi="Arial" w:cs="Arial"/>
          <w:color w:val="222226"/>
          <w:szCs w:val="21"/>
          <w:shd w:val="clear" w:color="auto" w:fill="FFFFFF"/>
        </w:rPr>
        <w:t>。</w:t>
      </w:r>
    </w:p>
    <w:p w14:paraId="540BF213" w14:textId="6DA40940" w:rsidR="00DB4D5E" w:rsidRPr="000717BE" w:rsidRDefault="00DB4D5E"/>
    <w:p w14:paraId="5A195521" w14:textId="0A2A564F" w:rsidR="00FE1FED" w:rsidRPr="00FE1FED" w:rsidRDefault="00924E88" w:rsidP="000717BE">
      <w:pPr>
        <w:rPr>
          <w:rFonts w:hint="eastAsia"/>
          <w:color w:val="2C3E50"/>
          <w14:textFill>
            <w14:solidFill>
              <w14:srgbClr w14:val="2C3E50">
                <w14:alpha w14:val="50000"/>
              </w14:srgbClr>
            </w14:solidFill>
          </w14:textFill>
        </w:rPr>
      </w:pPr>
      <w:r w:rsidRPr="00FE1FED">
        <w:rPr>
          <w:rFonts w:ascii="Segoe UI" w:hAnsi="Segoe UI" w:cs="Segoe UI"/>
          <w:color w:val="2C3E50"/>
          <w:shd w:val="clear" w:color="auto" w:fill="FFFFFF"/>
          <w14:textFill>
            <w14:solidFill>
              <w14:srgbClr w14:val="2C3E50">
                <w14:alpha w14:val="50000"/>
              </w14:srgbClr>
            </w14:solidFill>
          </w14:textFill>
        </w:rPr>
        <w:t>「变长字段长度列表」中的信息之所以要逆序存放，是因为这样可以</w:t>
      </w:r>
      <w:r w:rsidRPr="00FE1FED">
        <w:rPr>
          <w:rStyle w:val="a3"/>
          <w:rFonts w:ascii="Segoe UI" w:hAnsi="Segoe UI" w:cs="Segoe UI"/>
          <w:color w:val="2C3E50"/>
          <w:shd w:val="clear" w:color="auto" w:fill="FFFFFF"/>
          <w14:textFill>
            <w14:solidFill>
              <w14:srgbClr w14:val="2C3E50">
                <w14:alpha w14:val="50000"/>
              </w14:srgbClr>
            </w14:solidFill>
          </w14:textFill>
        </w:rPr>
        <w:t>使得位置靠前的记录的</w:t>
      </w:r>
      <w:r w:rsidRPr="00FE1FED">
        <w:rPr>
          <w:b/>
          <w:bCs/>
          <w:color w:val="2C3E50"/>
          <w14:textFill>
            <w14:solidFill>
              <w14:srgbClr w14:val="2C3E50">
                <w14:alpha w14:val="50000"/>
              </w14:srgbClr>
            </w14:solidFill>
          </w14:textFill>
        </w:rPr>
        <w:t>真实数据和数据对应的字段长度信息可以同时在一个 CPU Cache Line 中</w:t>
      </w:r>
      <w:r w:rsidRPr="00FE1FED">
        <w:rPr>
          <w:rStyle w:val="a3"/>
          <w:rFonts w:ascii="Segoe UI" w:hAnsi="Segoe UI" w:cs="Segoe UI"/>
          <w:color w:val="2C3E50"/>
          <w:shd w:val="clear" w:color="auto" w:fill="FFFFFF"/>
          <w14:textFill>
            <w14:solidFill>
              <w14:srgbClr w14:val="2C3E50">
                <w14:alpha w14:val="50000"/>
              </w14:srgbClr>
            </w14:solidFill>
          </w14:textFill>
        </w:rPr>
        <w:t>，这样就可以提高</w:t>
      </w:r>
      <w:r w:rsidRPr="00FE1FED">
        <w:rPr>
          <w:rStyle w:val="a3"/>
          <w:rFonts w:ascii="Segoe UI" w:hAnsi="Segoe UI" w:cs="Segoe UI"/>
          <w:color w:val="2C3E50"/>
          <w:shd w:val="clear" w:color="auto" w:fill="FFFFFF"/>
          <w14:textFill>
            <w14:solidFill>
              <w14:srgbClr w14:val="2C3E50">
                <w14:alpha w14:val="50000"/>
              </w14:srgbClr>
            </w14:solidFill>
          </w14:textFill>
        </w:rPr>
        <w:t xml:space="preserve"> CPU Cache </w:t>
      </w:r>
      <w:r w:rsidRPr="00FE1FED">
        <w:rPr>
          <w:rStyle w:val="a3"/>
          <w:rFonts w:ascii="Segoe UI" w:hAnsi="Segoe UI" w:cs="Segoe UI"/>
          <w:color w:val="2C3E50"/>
          <w:shd w:val="clear" w:color="auto" w:fill="FFFFFF"/>
          <w14:textFill>
            <w14:solidFill>
              <w14:srgbClr w14:val="2C3E50">
                <w14:alpha w14:val="50000"/>
              </w14:srgbClr>
            </w14:solidFill>
          </w14:textFill>
        </w:rPr>
        <w:t>的命中率</w:t>
      </w:r>
      <w:r w:rsidRPr="00FE1FED">
        <w:rPr>
          <w:rFonts w:ascii="Segoe UI" w:hAnsi="Segoe UI" w:cs="Segoe UI"/>
          <w:color w:val="2C3E50"/>
          <w:shd w:val="clear" w:color="auto" w:fill="FFFFFF"/>
          <w14:textFill>
            <w14:solidFill>
              <w14:srgbClr w14:val="2C3E50">
                <w14:alpha w14:val="50000"/>
              </w14:srgbClr>
            </w14:solidFill>
          </w14:textFill>
        </w:rPr>
        <w:t>。</w:t>
      </w:r>
      <w:r w:rsidR="00C6629B">
        <w:rPr>
          <w:rFonts w:ascii="Segoe UI" w:hAnsi="Segoe UI" w:cs="Segoe UI" w:hint="eastAsia"/>
          <w:color w:val="2C3E50"/>
          <w:shd w:val="clear" w:color="auto" w:fill="FFFFFF"/>
          <w14:textFill>
            <w14:solidFill>
              <w14:srgbClr w14:val="2C3E50">
                <w14:alpha w14:val="50000"/>
              </w14:srgbClr>
            </w14:solidFill>
          </w14:textFill>
        </w:rPr>
        <w:t xml:space="preserve"> </w:t>
      </w:r>
      <w:r w:rsidR="00C6629B" w:rsidRPr="009E33A9">
        <w:rPr>
          <w:rFonts w:ascii="Segoe UI" w:hAnsi="Segoe UI" w:cs="Segoe UI" w:hint="eastAsia"/>
          <w:color w:val="2C3E50"/>
          <w:highlight w:val="yellow"/>
          <w:shd w:val="clear" w:color="auto" w:fill="FFFFFF"/>
          <w14:textFill>
            <w14:solidFill>
              <w14:srgbClr w14:val="2C3E50">
                <w14:alpha w14:val="50000"/>
              </w14:srgbClr>
            </w14:solidFill>
          </w14:textFill>
        </w:rPr>
        <w:t>？</w:t>
      </w:r>
    </w:p>
    <w:p w14:paraId="27DD341B" w14:textId="3352A9B8" w:rsidR="00DB4D5E" w:rsidRDefault="00DB4D5E"/>
    <w:p w14:paraId="0545B823" w14:textId="77777777" w:rsidR="000717BE" w:rsidRDefault="000717BE">
      <w:pPr>
        <w:rPr>
          <w:rFonts w:hint="eastAsia"/>
        </w:rPr>
      </w:pPr>
    </w:p>
    <w:p w14:paraId="587E6C50" w14:textId="3DEDDFAD" w:rsidR="00DB4D5E" w:rsidRDefault="00E4095B">
      <w:r>
        <w:rPr>
          <w:rFonts w:ascii="Segoe UI" w:hAnsi="Segoe UI" w:cs="Segoe UI"/>
          <w:color w:val="2C3E50"/>
          <w:shd w:val="clear" w:color="auto" w:fill="E3F2FD"/>
        </w:rPr>
        <w:t>每个数据库表的行格式都有「变长字段字节数列表」吗？</w:t>
      </w:r>
    </w:p>
    <w:p w14:paraId="0DB7BC54" w14:textId="5EB5C458" w:rsidR="00DB4D5E" w:rsidRDefault="00E4095B">
      <w:pPr>
        <w:rPr>
          <w:rFonts w:hint="eastAsia"/>
        </w:rPr>
      </w:pPr>
      <w:r>
        <w:rPr>
          <w:rFonts w:ascii="Segoe UI" w:hAnsi="Segoe UI" w:cs="Segoe UI"/>
          <w:color w:val="2C3E50"/>
          <w:shd w:val="clear" w:color="auto" w:fill="FFFFFF"/>
        </w:rPr>
        <w:t>「变长字段长度列表」</w:t>
      </w:r>
      <w:r w:rsidRPr="00E4095B">
        <w:rPr>
          <w:b/>
          <w:bCs/>
          <w:color w:val="FF0000"/>
        </w:rPr>
        <w:t>只出现在数据表有变长字段的时候</w:t>
      </w:r>
      <w:r>
        <w:rPr>
          <w:rFonts w:ascii="Segoe UI" w:hAnsi="Segoe UI" w:cs="Segoe UI"/>
          <w:color w:val="2C3E50"/>
          <w:shd w:val="clear" w:color="auto" w:fill="FFFFFF"/>
        </w:rPr>
        <w:t>。</w:t>
      </w:r>
    </w:p>
    <w:p w14:paraId="171DAFB5" w14:textId="77777777" w:rsidR="00C20065" w:rsidRDefault="00C20065" w:rsidP="00C20065">
      <w:pPr>
        <w:pStyle w:val="4"/>
        <w:spacing w:after="0"/>
        <w:rPr>
          <w:rFonts w:ascii="Segoe UI" w:hAnsi="Segoe UI" w:cs="Segoe UI"/>
          <w:color w:val="2C3E50"/>
        </w:rPr>
      </w:pPr>
      <w:r>
        <w:rPr>
          <w:rFonts w:ascii="Segoe UI" w:hAnsi="Segoe UI" w:cs="Segoe UI"/>
          <w:color w:val="2C3E50"/>
        </w:rPr>
        <w:t xml:space="preserve">2. NULL </w:t>
      </w:r>
      <w:r>
        <w:rPr>
          <w:rFonts w:ascii="Segoe UI" w:hAnsi="Segoe UI" w:cs="Segoe UI"/>
          <w:color w:val="2C3E50"/>
        </w:rPr>
        <w:t>值列表</w:t>
      </w:r>
    </w:p>
    <w:p w14:paraId="6380805B" w14:textId="3722755B" w:rsidR="00DB4D5E" w:rsidRDefault="00C20065">
      <w:r>
        <w:rPr>
          <w:rFonts w:ascii="Segoe UI" w:hAnsi="Segoe UI" w:cs="Segoe UI"/>
          <w:color w:val="2C3E50"/>
          <w:shd w:val="clear" w:color="auto" w:fill="FFFFFF"/>
        </w:rPr>
        <w:t>如果存在允许</w:t>
      </w:r>
      <w:r>
        <w:rPr>
          <w:rFonts w:ascii="Segoe UI" w:hAnsi="Segoe UI" w:cs="Segoe UI"/>
          <w:color w:val="2C3E50"/>
          <w:shd w:val="clear" w:color="auto" w:fill="FFFFFF"/>
        </w:rPr>
        <w:t xml:space="preserve"> NULL </w:t>
      </w:r>
      <w:r>
        <w:rPr>
          <w:rFonts w:ascii="Segoe UI" w:hAnsi="Segoe UI" w:cs="Segoe UI"/>
          <w:color w:val="2C3E50"/>
          <w:shd w:val="clear" w:color="auto" w:fill="FFFFFF"/>
        </w:rPr>
        <w:t>值的列，则每个列对应一个二进制位（</w:t>
      </w:r>
      <w:r>
        <w:rPr>
          <w:rFonts w:ascii="Segoe UI" w:hAnsi="Segoe UI" w:cs="Segoe UI"/>
          <w:color w:val="2C3E50"/>
          <w:shd w:val="clear" w:color="auto" w:fill="FFFFFF"/>
        </w:rPr>
        <w:t>bit</w:t>
      </w:r>
      <w:r>
        <w:rPr>
          <w:rFonts w:ascii="Segoe UI" w:hAnsi="Segoe UI" w:cs="Segoe UI"/>
          <w:color w:val="2C3E50"/>
          <w:shd w:val="clear" w:color="auto" w:fill="FFFFFF"/>
        </w:rPr>
        <w:t>），二进制位按照列的顺序</w:t>
      </w:r>
      <w:r w:rsidRPr="00C20065">
        <w:rPr>
          <w:b/>
          <w:bCs/>
          <w:color w:val="FF0000"/>
        </w:rPr>
        <w:t>逆序排列</w:t>
      </w:r>
      <w:r>
        <w:rPr>
          <w:rFonts w:ascii="Segoe UI" w:hAnsi="Segoe UI" w:cs="Segoe UI"/>
          <w:color w:val="2C3E50"/>
          <w:shd w:val="clear" w:color="auto" w:fill="FFFFFF"/>
        </w:rPr>
        <w:t>。</w:t>
      </w:r>
    </w:p>
    <w:p w14:paraId="2BC65745" w14:textId="77777777" w:rsidR="00D208B9" w:rsidRPr="00D208B9" w:rsidRDefault="00D208B9" w:rsidP="00D208B9">
      <w:pPr>
        <w:numPr>
          <w:ilvl w:val="0"/>
          <w:numId w:val="9"/>
        </w:numPr>
      </w:pPr>
      <w:r w:rsidRPr="00D208B9">
        <w:t>二进制位的值为1时，代表该列的值为NULL。</w:t>
      </w:r>
    </w:p>
    <w:p w14:paraId="730ECD54" w14:textId="77777777" w:rsidR="00D208B9" w:rsidRPr="00D208B9" w:rsidRDefault="00D208B9" w:rsidP="00D208B9">
      <w:pPr>
        <w:numPr>
          <w:ilvl w:val="0"/>
          <w:numId w:val="9"/>
        </w:numPr>
      </w:pPr>
      <w:r w:rsidRPr="00D208B9">
        <w:t>二进制位的值为0时，代表该列的值不为NULL。</w:t>
      </w:r>
    </w:p>
    <w:p w14:paraId="656EDD9D" w14:textId="5E50DA73" w:rsidR="00DB4D5E" w:rsidRDefault="00D208B9">
      <w:pPr>
        <w:rPr>
          <w:rFonts w:ascii="Segoe UI" w:hAnsi="Segoe UI" w:cs="Segoe UI"/>
          <w:color w:val="2C3E50"/>
          <w:shd w:val="clear" w:color="auto" w:fill="FFFFFF"/>
        </w:rPr>
      </w:pPr>
      <w:r>
        <w:rPr>
          <w:rFonts w:ascii="Segoe UI" w:hAnsi="Segoe UI" w:cs="Segoe UI"/>
          <w:color w:val="2C3E50"/>
          <w:shd w:val="clear" w:color="auto" w:fill="FFFFFF"/>
        </w:rPr>
        <w:t xml:space="preserve">InnoDB </w:t>
      </w:r>
      <w:r>
        <w:rPr>
          <w:rFonts w:ascii="Segoe UI" w:hAnsi="Segoe UI" w:cs="Segoe UI"/>
          <w:color w:val="2C3E50"/>
          <w:shd w:val="clear" w:color="auto" w:fill="FFFFFF"/>
        </w:rPr>
        <w:t>是用整数字节的二进制位来表示</w:t>
      </w:r>
      <w:r>
        <w:rPr>
          <w:rFonts w:ascii="Segoe UI" w:hAnsi="Segoe UI" w:cs="Segoe UI"/>
          <w:color w:val="2C3E50"/>
          <w:shd w:val="clear" w:color="auto" w:fill="FFFFFF"/>
        </w:rPr>
        <w:t xml:space="preserve"> NULL </w:t>
      </w:r>
      <w:r>
        <w:rPr>
          <w:rFonts w:ascii="Segoe UI" w:hAnsi="Segoe UI" w:cs="Segoe UI"/>
          <w:color w:val="2C3E50"/>
          <w:shd w:val="clear" w:color="auto" w:fill="FFFFFF"/>
        </w:rPr>
        <w:t>值列表的，不足</w:t>
      </w:r>
      <w:r>
        <w:rPr>
          <w:rFonts w:ascii="Segoe UI" w:hAnsi="Segoe UI" w:cs="Segoe UI"/>
          <w:color w:val="2C3E50"/>
          <w:shd w:val="clear" w:color="auto" w:fill="FFFFFF"/>
        </w:rPr>
        <w:t xml:space="preserve"> 8 </w:t>
      </w:r>
      <w:r>
        <w:rPr>
          <w:rFonts w:ascii="Segoe UI" w:hAnsi="Segoe UI" w:cs="Segoe UI"/>
          <w:color w:val="2C3E50"/>
          <w:shd w:val="clear" w:color="auto" w:fill="FFFFFF"/>
        </w:rPr>
        <w:t>位要在高位补</w:t>
      </w:r>
      <w:r>
        <w:rPr>
          <w:rFonts w:ascii="Segoe UI" w:hAnsi="Segoe UI" w:cs="Segoe UI"/>
          <w:color w:val="2C3E50"/>
          <w:shd w:val="clear" w:color="auto" w:fill="FFFFFF"/>
        </w:rPr>
        <w:t xml:space="preserve"> 0</w:t>
      </w:r>
    </w:p>
    <w:p w14:paraId="5ED94AD6" w14:textId="77777777" w:rsidR="00D208B9" w:rsidRPr="00D208B9" w:rsidRDefault="00D208B9">
      <w:pPr>
        <w:rPr>
          <w:rFonts w:hint="eastAsia"/>
        </w:rPr>
      </w:pPr>
    </w:p>
    <w:p w14:paraId="426E9348" w14:textId="24B9769A" w:rsidR="00DB4D5E" w:rsidRPr="00D208B9" w:rsidRDefault="00D208B9">
      <w:r>
        <w:rPr>
          <w:rFonts w:hint="eastAsia"/>
        </w:rPr>
        <w:t>第一条记录：</w:t>
      </w:r>
    </w:p>
    <w:p w14:paraId="6E3F5FB4" w14:textId="27B1821E" w:rsidR="00DB4D5E" w:rsidRDefault="00D208B9" w:rsidP="00D208B9">
      <w:pPr>
        <w:jc w:val="center"/>
      </w:pPr>
      <w:r>
        <w:rPr>
          <w:noProof/>
        </w:rPr>
        <w:lastRenderedPageBreak/>
        <w:drawing>
          <wp:inline distT="0" distB="0" distL="0" distR="0" wp14:anchorId="70D8715A" wp14:editId="64D1F9C9">
            <wp:extent cx="3652025" cy="208366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2476" cy="2089631"/>
                    </a:xfrm>
                    <a:prstGeom prst="rect">
                      <a:avLst/>
                    </a:prstGeom>
                    <a:noFill/>
                    <a:ln>
                      <a:noFill/>
                    </a:ln>
                  </pic:spPr>
                </pic:pic>
              </a:graphicData>
            </a:graphic>
          </wp:inline>
        </w:drawing>
      </w:r>
    </w:p>
    <w:p w14:paraId="244098F9" w14:textId="205A5F27" w:rsidR="00AD234C" w:rsidRPr="00D208B9" w:rsidRDefault="00AD234C" w:rsidP="00AD234C">
      <w:r>
        <w:rPr>
          <w:rFonts w:hint="eastAsia"/>
        </w:rPr>
        <w:t>第</w:t>
      </w:r>
      <w:r>
        <w:rPr>
          <w:rFonts w:hint="eastAsia"/>
        </w:rPr>
        <w:t>二</w:t>
      </w:r>
      <w:r>
        <w:rPr>
          <w:rFonts w:hint="eastAsia"/>
        </w:rPr>
        <w:t>条记录：</w:t>
      </w:r>
    </w:p>
    <w:p w14:paraId="4303373A" w14:textId="12EA0869" w:rsidR="00D208B9" w:rsidRDefault="00AD234C" w:rsidP="00AD234C">
      <w:pPr>
        <w:jc w:val="center"/>
      </w:pPr>
      <w:r>
        <w:rPr>
          <w:noProof/>
        </w:rPr>
        <w:drawing>
          <wp:inline distT="0" distB="0" distL="0" distR="0" wp14:anchorId="5B34F7C8" wp14:editId="1A9DE366">
            <wp:extent cx="3784243" cy="2132680"/>
            <wp:effectExtent l="0" t="0" r="6985"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93597" cy="2137952"/>
                    </a:xfrm>
                    <a:prstGeom prst="rect">
                      <a:avLst/>
                    </a:prstGeom>
                    <a:noFill/>
                    <a:ln>
                      <a:noFill/>
                    </a:ln>
                  </pic:spPr>
                </pic:pic>
              </a:graphicData>
            </a:graphic>
          </wp:inline>
        </w:drawing>
      </w:r>
    </w:p>
    <w:p w14:paraId="5D395961" w14:textId="506840AD" w:rsidR="00AD234C" w:rsidRPr="00D208B9" w:rsidRDefault="00AD234C" w:rsidP="00AD234C">
      <w:r>
        <w:rPr>
          <w:rFonts w:hint="eastAsia"/>
        </w:rPr>
        <w:t>第</w:t>
      </w:r>
      <w:r>
        <w:rPr>
          <w:rFonts w:hint="eastAsia"/>
        </w:rPr>
        <w:t>三</w:t>
      </w:r>
      <w:r>
        <w:rPr>
          <w:rFonts w:hint="eastAsia"/>
        </w:rPr>
        <w:t>条记录：</w:t>
      </w:r>
    </w:p>
    <w:p w14:paraId="2B4C858F" w14:textId="0D250689" w:rsidR="00D208B9" w:rsidRPr="00AD234C" w:rsidRDefault="0012071F" w:rsidP="0012071F">
      <w:pPr>
        <w:jc w:val="center"/>
      </w:pPr>
      <w:r>
        <w:rPr>
          <w:noProof/>
        </w:rPr>
        <w:drawing>
          <wp:inline distT="0" distB="0" distL="0" distR="0" wp14:anchorId="68EFC9DC" wp14:editId="44BF1B2A">
            <wp:extent cx="3728974" cy="2386615"/>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7287" cy="2391936"/>
                    </a:xfrm>
                    <a:prstGeom prst="rect">
                      <a:avLst/>
                    </a:prstGeom>
                    <a:noFill/>
                    <a:ln>
                      <a:noFill/>
                    </a:ln>
                  </pic:spPr>
                </pic:pic>
              </a:graphicData>
            </a:graphic>
          </wp:inline>
        </w:drawing>
      </w:r>
    </w:p>
    <w:p w14:paraId="42D36D0F" w14:textId="6610D311" w:rsidR="00D208B9" w:rsidRDefault="006E5A3C">
      <w:r>
        <w:rPr>
          <w:noProof/>
        </w:rPr>
        <w:lastRenderedPageBreak/>
        <w:drawing>
          <wp:inline distT="0" distB="0" distL="0" distR="0" wp14:anchorId="177B35A1" wp14:editId="17FD8DDC">
            <wp:extent cx="5274310" cy="43649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4364990"/>
                    </a:xfrm>
                    <a:prstGeom prst="rect">
                      <a:avLst/>
                    </a:prstGeom>
                    <a:noFill/>
                    <a:ln>
                      <a:noFill/>
                    </a:ln>
                  </pic:spPr>
                </pic:pic>
              </a:graphicData>
            </a:graphic>
          </wp:inline>
        </w:drawing>
      </w:r>
    </w:p>
    <w:p w14:paraId="0F3F5882" w14:textId="0C332402" w:rsidR="00D208B9" w:rsidRDefault="00D208B9"/>
    <w:p w14:paraId="20F91DB8" w14:textId="68626E27" w:rsidR="00D208B9" w:rsidRDefault="006E5A3C">
      <w:r>
        <w:rPr>
          <w:rFonts w:ascii="Segoe UI" w:hAnsi="Segoe UI" w:cs="Segoe UI"/>
          <w:color w:val="2C3E50"/>
          <w:shd w:val="clear" w:color="auto" w:fill="E3F2FD"/>
        </w:rPr>
        <w:t>每个数据库表的行格式都有「</w:t>
      </w:r>
      <w:r>
        <w:rPr>
          <w:rFonts w:ascii="Segoe UI" w:hAnsi="Segoe UI" w:cs="Segoe UI"/>
          <w:color w:val="2C3E50"/>
          <w:shd w:val="clear" w:color="auto" w:fill="E3F2FD"/>
        </w:rPr>
        <w:t xml:space="preserve">NULL </w:t>
      </w:r>
      <w:r>
        <w:rPr>
          <w:rFonts w:ascii="Segoe UI" w:hAnsi="Segoe UI" w:cs="Segoe UI"/>
          <w:color w:val="2C3E50"/>
          <w:shd w:val="clear" w:color="auto" w:fill="E3F2FD"/>
        </w:rPr>
        <w:t>值列表」吗？</w:t>
      </w:r>
    </w:p>
    <w:p w14:paraId="445F4E51" w14:textId="3DB5EC3E" w:rsidR="006E5A3C" w:rsidRPr="006E5A3C" w:rsidRDefault="006E5A3C" w:rsidP="006E5A3C">
      <w:r w:rsidRPr="006E5A3C">
        <w:t>NULL 值列表也不是必须的。</w:t>
      </w:r>
      <w:r w:rsidRPr="006E5A3C">
        <w:rPr>
          <w:b/>
          <w:bCs/>
          <w:color w:val="FF0000"/>
        </w:rPr>
        <w:t>当数据表的字段都定义成 NOT NULL 的时候，这时候表里的行格式就不会有 NULL 值列表了</w:t>
      </w:r>
      <w:r w:rsidRPr="006E5A3C">
        <w:t>。所以在设计数据库表的时候，</w:t>
      </w:r>
      <w:r w:rsidRPr="006E5A3C">
        <w:rPr>
          <w:b/>
          <w:bCs/>
        </w:rPr>
        <w:t>通常都是建议将字段设置为 NOT NULL，这样可以至少节省 1 字节的空间</w:t>
      </w:r>
    </w:p>
    <w:p w14:paraId="690A55D0" w14:textId="4C8B0A5E" w:rsidR="00D208B9" w:rsidRPr="006E5A3C" w:rsidRDefault="00D208B9"/>
    <w:p w14:paraId="0D199104" w14:textId="5470A3D0" w:rsidR="00D208B9" w:rsidRDefault="005A1B90">
      <w:r>
        <w:rPr>
          <w:rFonts w:ascii="Segoe UI" w:hAnsi="Segoe UI" w:cs="Segoe UI"/>
          <w:color w:val="2C3E50"/>
          <w:shd w:val="clear" w:color="auto" w:fill="E3F2FD"/>
        </w:rPr>
        <w:t>「</w:t>
      </w:r>
      <w:r>
        <w:rPr>
          <w:rFonts w:ascii="Segoe UI" w:hAnsi="Segoe UI" w:cs="Segoe UI"/>
          <w:color w:val="2C3E50"/>
          <w:shd w:val="clear" w:color="auto" w:fill="E3F2FD"/>
        </w:rPr>
        <w:t xml:space="preserve">NULL </w:t>
      </w:r>
      <w:r>
        <w:rPr>
          <w:rFonts w:ascii="Segoe UI" w:hAnsi="Segoe UI" w:cs="Segoe UI"/>
          <w:color w:val="2C3E50"/>
          <w:shd w:val="clear" w:color="auto" w:fill="E3F2FD"/>
        </w:rPr>
        <w:t>值列表」是固定</w:t>
      </w:r>
      <w:r>
        <w:rPr>
          <w:rFonts w:ascii="Segoe UI" w:hAnsi="Segoe UI" w:cs="Segoe UI"/>
          <w:color w:val="2C3E50"/>
          <w:shd w:val="clear" w:color="auto" w:fill="E3F2FD"/>
        </w:rPr>
        <w:t xml:space="preserve"> 1 </w:t>
      </w:r>
      <w:r>
        <w:rPr>
          <w:rFonts w:ascii="Segoe UI" w:hAnsi="Segoe UI" w:cs="Segoe UI"/>
          <w:color w:val="2C3E50"/>
          <w:shd w:val="clear" w:color="auto" w:fill="E3F2FD"/>
        </w:rPr>
        <w:t>字节空间吗？如果这样的话，一条记录有</w:t>
      </w:r>
      <w:r>
        <w:rPr>
          <w:rFonts w:ascii="Segoe UI" w:hAnsi="Segoe UI" w:cs="Segoe UI"/>
          <w:color w:val="2C3E50"/>
          <w:shd w:val="clear" w:color="auto" w:fill="E3F2FD"/>
        </w:rPr>
        <w:t xml:space="preserve"> 9 </w:t>
      </w:r>
      <w:r>
        <w:rPr>
          <w:rFonts w:ascii="Segoe UI" w:hAnsi="Segoe UI" w:cs="Segoe UI"/>
          <w:color w:val="2C3E50"/>
          <w:shd w:val="clear" w:color="auto" w:fill="E3F2FD"/>
        </w:rPr>
        <w:t>个字段值都是</w:t>
      </w:r>
      <w:r>
        <w:rPr>
          <w:rFonts w:ascii="Segoe UI" w:hAnsi="Segoe UI" w:cs="Segoe UI"/>
          <w:color w:val="2C3E50"/>
          <w:shd w:val="clear" w:color="auto" w:fill="E3F2FD"/>
        </w:rPr>
        <w:t xml:space="preserve"> NULL</w:t>
      </w:r>
      <w:r>
        <w:rPr>
          <w:rFonts w:ascii="Segoe UI" w:hAnsi="Segoe UI" w:cs="Segoe UI"/>
          <w:color w:val="2C3E50"/>
          <w:shd w:val="clear" w:color="auto" w:fill="E3F2FD"/>
        </w:rPr>
        <w:t>，这时候怎么表示？</w:t>
      </w:r>
    </w:p>
    <w:p w14:paraId="3BE65974" w14:textId="0A7BC0D0" w:rsidR="00D208B9" w:rsidRDefault="005A1B90">
      <w:pPr>
        <w:rPr>
          <w:rFonts w:hint="eastAsia"/>
        </w:rPr>
      </w:pPr>
      <w:r>
        <w:rPr>
          <w:rFonts w:ascii="Segoe UI" w:hAnsi="Segoe UI" w:cs="Segoe UI"/>
          <w:color w:val="2C3E50"/>
          <w:shd w:val="clear" w:color="auto" w:fill="FFFFFF"/>
        </w:rPr>
        <w:t>当一条记录有</w:t>
      </w:r>
      <w:r>
        <w:rPr>
          <w:rFonts w:ascii="Segoe UI" w:hAnsi="Segoe UI" w:cs="Segoe UI"/>
          <w:color w:val="2C3E50"/>
          <w:shd w:val="clear" w:color="auto" w:fill="FFFFFF"/>
        </w:rPr>
        <w:t xml:space="preserve"> 9 </w:t>
      </w:r>
      <w:r>
        <w:rPr>
          <w:rFonts w:ascii="Segoe UI" w:hAnsi="Segoe UI" w:cs="Segoe UI"/>
          <w:color w:val="2C3E50"/>
          <w:shd w:val="clear" w:color="auto" w:fill="FFFFFF"/>
        </w:rPr>
        <w:t>个字段值都是</w:t>
      </w:r>
      <w:r>
        <w:rPr>
          <w:rFonts w:ascii="Segoe UI" w:hAnsi="Segoe UI" w:cs="Segoe UI"/>
          <w:color w:val="2C3E50"/>
          <w:shd w:val="clear" w:color="auto" w:fill="FFFFFF"/>
        </w:rPr>
        <w:t xml:space="preserve"> NULL</w:t>
      </w:r>
      <w:r>
        <w:rPr>
          <w:rFonts w:ascii="Segoe UI" w:hAnsi="Segoe UI" w:cs="Segoe UI"/>
          <w:color w:val="2C3E50"/>
          <w:shd w:val="clear" w:color="auto" w:fill="FFFFFF"/>
        </w:rPr>
        <w:t>，那么就会创建</w:t>
      </w:r>
      <w:r>
        <w:rPr>
          <w:rFonts w:ascii="Segoe UI" w:hAnsi="Segoe UI" w:cs="Segoe UI"/>
          <w:color w:val="2C3E50"/>
          <w:shd w:val="clear" w:color="auto" w:fill="FFFFFF"/>
        </w:rPr>
        <w:t xml:space="preserve"> 2 </w:t>
      </w:r>
      <w:r>
        <w:rPr>
          <w:rFonts w:ascii="Segoe UI" w:hAnsi="Segoe UI" w:cs="Segoe UI"/>
          <w:color w:val="2C3E50"/>
          <w:shd w:val="clear" w:color="auto" w:fill="FFFFFF"/>
        </w:rPr>
        <w:t>字节空间的「</w:t>
      </w:r>
      <w:r>
        <w:rPr>
          <w:rFonts w:ascii="Segoe UI" w:hAnsi="Segoe UI" w:cs="Segoe UI"/>
          <w:color w:val="2C3E50"/>
          <w:shd w:val="clear" w:color="auto" w:fill="FFFFFF"/>
        </w:rPr>
        <w:t xml:space="preserve">NULL </w:t>
      </w:r>
      <w:r>
        <w:rPr>
          <w:rFonts w:ascii="Segoe UI" w:hAnsi="Segoe UI" w:cs="Segoe UI"/>
          <w:color w:val="2C3E50"/>
          <w:shd w:val="clear" w:color="auto" w:fill="FFFFFF"/>
        </w:rPr>
        <w:t>值列表」，以此类推。</w:t>
      </w:r>
    </w:p>
    <w:p w14:paraId="1B474B70" w14:textId="1925B76B" w:rsidR="005A1B90" w:rsidRDefault="005A1B90" w:rsidP="005A1B90">
      <w:pPr>
        <w:pStyle w:val="4"/>
        <w:spacing w:after="0"/>
        <w:rPr>
          <w:rFonts w:ascii="Segoe UI" w:hAnsi="Segoe UI" w:cs="Segoe UI"/>
          <w:color w:val="2C3E50"/>
        </w:rPr>
      </w:pPr>
      <w:r>
        <w:rPr>
          <w:rFonts w:ascii="Segoe UI" w:hAnsi="Segoe UI" w:cs="Segoe UI"/>
          <w:color w:val="2C3E50"/>
        </w:rPr>
        <w:t xml:space="preserve">3. </w:t>
      </w:r>
      <w:r>
        <w:rPr>
          <w:rFonts w:ascii="Segoe UI" w:hAnsi="Segoe UI" w:cs="Segoe UI"/>
          <w:color w:val="2C3E50"/>
        </w:rPr>
        <w:t>记录头信息</w:t>
      </w:r>
    </w:p>
    <w:p w14:paraId="6E5317F1" w14:textId="14C686AC" w:rsidR="00D208B9" w:rsidRDefault="00D87545">
      <w:r>
        <w:rPr>
          <w:rFonts w:hint="eastAsia"/>
        </w:rPr>
        <w:t>其中比较重要的有：</w:t>
      </w:r>
    </w:p>
    <w:p w14:paraId="62AFBA5F" w14:textId="77777777" w:rsidR="00D87545" w:rsidRPr="00D87545" w:rsidRDefault="00D87545" w:rsidP="00D87545">
      <w:pPr>
        <w:numPr>
          <w:ilvl w:val="0"/>
          <w:numId w:val="10"/>
        </w:numPr>
      </w:pPr>
      <w:r w:rsidRPr="00D87545">
        <w:t>delete_mask ：</w:t>
      </w:r>
      <w:r w:rsidRPr="00D87545">
        <w:rPr>
          <w:b/>
          <w:bCs/>
          <w:color w:val="FF0000"/>
        </w:rPr>
        <w:t>标识此条数据是否被删除</w:t>
      </w:r>
      <w:r w:rsidRPr="00D87545">
        <w:t>。从这里可以知道，</w:t>
      </w:r>
      <w:r w:rsidRPr="00D87545">
        <w:rPr>
          <w:b/>
          <w:bCs/>
        </w:rPr>
        <w:t>我们执行 detele 删除记录的时候，并不会真正的删除记录，只是将这个记录的 delete_mask 标记为 1。</w:t>
      </w:r>
    </w:p>
    <w:p w14:paraId="0A8DA8CE" w14:textId="281C29B8" w:rsidR="00D87545" w:rsidRPr="00D87545" w:rsidRDefault="00D87545" w:rsidP="00D87545">
      <w:pPr>
        <w:numPr>
          <w:ilvl w:val="0"/>
          <w:numId w:val="10"/>
        </w:numPr>
      </w:pPr>
      <w:r w:rsidRPr="00D87545">
        <w:t>next_record：</w:t>
      </w:r>
      <w:r w:rsidRPr="00D87545">
        <w:rPr>
          <w:b/>
          <w:bCs/>
          <w:color w:val="FF0000"/>
        </w:rPr>
        <w:t>下一条记录的位置</w:t>
      </w:r>
      <w:r w:rsidRPr="00D87545">
        <w:t>。从这里可以知道，记录与记录之间是通过</w:t>
      </w:r>
      <w:r w:rsidRPr="00D87545">
        <w:rPr>
          <w:b/>
          <w:bCs/>
          <w:color w:val="FF0000"/>
        </w:rPr>
        <w:t>链表</w:t>
      </w:r>
      <w:r w:rsidRPr="00D87545">
        <w:t>组织的。</w:t>
      </w:r>
    </w:p>
    <w:p w14:paraId="77919597" w14:textId="77777777" w:rsidR="00D87545" w:rsidRPr="00D87545" w:rsidRDefault="00D87545" w:rsidP="00D87545">
      <w:pPr>
        <w:numPr>
          <w:ilvl w:val="0"/>
          <w:numId w:val="10"/>
        </w:numPr>
      </w:pPr>
      <w:r w:rsidRPr="00D87545">
        <w:t>record_type：表示</w:t>
      </w:r>
      <w:r w:rsidRPr="00D87545">
        <w:rPr>
          <w:b/>
          <w:bCs/>
          <w:color w:val="FF0000"/>
        </w:rPr>
        <w:t>当前记录的类型</w:t>
      </w:r>
      <w:r w:rsidRPr="00D87545">
        <w:t>，0表示普通记录，1表示B+树非叶子节点记录，2表示最小记录，3表示最大记录</w:t>
      </w:r>
    </w:p>
    <w:p w14:paraId="658A613D" w14:textId="08C152E8" w:rsidR="00D208B9" w:rsidRPr="00D87545" w:rsidRDefault="00D208B9"/>
    <w:p w14:paraId="02D3E03E" w14:textId="77777777" w:rsidR="00F36AAC" w:rsidRDefault="00F36AAC" w:rsidP="00F36AAC">
      <w:pPr>
        <w:pStyle w:val="3"/>
        <w:spacing w:after="0"/>
        <w:rPr>
          <w:rFonts w:ascii="Segoe UI" w:hAnsi="Segoe UI" w:cs="Segoe UI"/>
          <w:color w:val="2C3E50"/>
        </w:rPr>
      </w:pPr>
      <w:r>
        <w:rPr>
          <w:rFonts w:ascii="Segoe UI" w:hAnsi="Segoe UI" w:cs="Segoe UI"/>
          <w:color w:val="2C3E50"/>
        </w:rPr>
        <w:lastRenderedPageBreak/>
        <w:t>记录的真实数据</w:t>
      </w:r>
    </w:p>
    <w:p w14:paraId="7B96376A" w14:textId="31786C9A" w:rsidR="00D208B9" w:rsidRDefault="00F36AAC">
      <w:r>
        <w:rPr>
          <w:noProof/>
        </w:rPr>
        <w:drawing>
          <wp:inline distT="0" distB="0" distL="0" distR="0" wp14:anchorId="542BE400" wp14:editId="1B55F09D">
            <wp:extent cx="5274310" cy="1059957"/>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6747"/>
                    <a:stretch/>
                  </pic:blipFill>
                  <pic:spPr bwMode="auto">
                    <a:xfrm>
                      <a:off x="0" y="0"/>
                      <a:ext cx="5274310" cy="1059957"/>
                    </a:xfrm>
                    <a:prstGeom prst="rect">
                      <a:avLst/>
                    </a:prstGeom>
                    <a:noFill/>
                    <a:ln>
                      <a:noFill/>
                    </a:ln>
                    <a:extLst>
                      <a:ext uri="{53640926-AAD7-44D8-BBD7-CCE9431645EC}">
                        <a14:shadowObscured xmlns:a14="http://schemas.microsoft.com/office/drawing/2010/main"/>
                      </a:ext>
                    </a:extLst>
                  </pic:spPr>
                </pic:pic>
              </a:graphicData>
            </a:graphic>
          </wp:inline>
        </w:drawing>
      </w:r>
    </w:p>
    <w:p w14:paraId="1364010B" w14:textId="77777777" w:rsidR="00F36AAC" w:rsidRPr="00F36AAC" w:rsidRDefault="00F36AAC" w:rsidP="00F36AAC">
      <w:pPr>
        <w:numPr>
          <w:ilvl w:val="0"/>
          <w:numId w:val="11"/>
        </w:numPr>
        <w:tabs>
          <w:tab w:val="clear" w:pos="720"/>
          <w:tab w:val="num" w:pos="300"/>
        </w:tabs>
        <w:ind w:leftChars="-29" w:left="299"/>
      </w:pPr>
      <w:r w:rsidRPr="00F36AAC">
        <w:t>row_id</w:t>
      </w:r>
    </w:p>
    <w:p w14:paraId="7E88C17C" w14:textId="6F061AC3" w:rsidR="00F36AAC" w:rsidRPr="00F36AAC" w:rsidRDefault="00F36AAC" w:rsidP="00F36AAC">
      <w:pPr>
        <w:ind w:firstLine="299"/>
      </w:pPr>
      <w:r w:rsidRPr="00F36AAC">
        <w:t>如果建表的时候</w:t>
      </w:r>
      <w:r w:rsidRPr="00F36AAC">
        <w:rPr>
          <w:b/>
          <w:bCs/>
          <w:color w:val="FF0000"/>
        </w:rPr>
        <w:t>指定了主键或者唯一约束列，那么就没有 row_id 隐藏字段了</w:t>
      </w:r>
      <w:r w:rsidRPr="00F36AAC">
        <w:t>。如果</w:t>
      </w:r>
      <w:r w:rsidRPr="00F36AAC">
        <w:rPr>
          <w:b/>
          <w:bCs/>
          <w:color w:val="FF0000"/>
        </w:rPr>
        <w:t>既没有指定主键，又没有唯一约束，那么 InnoDB 就会为记录添加 row_id 隐藏字段</w:t>
      </w:r>
      <w:r w:rsidRPr="00F36AAC">
        <w:t>。row_id</w:t>
      </w:r>
      <w:r w:rsidRPr="00F36AAC">
        <w:rPr>
          <w:highlight w:val="yellow"/>
        </w:rPr>
        <w:t>不是必需</w:t>
      </w:r>
      <w:r w:rsidRPr="00F36AAC">
        <w:t xml:space="preserve">的，占用 </w:t>
      </w:r>
      <w:r w:rsidRPr="00F36AAC">
        <w:rPr>
          <w:highlight w:val="yellow"/>
        </w:rPr>
        <w:t>6 个字节</w:t>
      </w:r>
      <w:r w:rsidRPr="00F36AAC">
        <w:t>。</w:t>
      </w:r>
    </w:p>
    <w:p w14:paraId="5F739E9E" w14:textId="77777777" w:rsidR="00F36AAC" w:rsidRPr="00F36AAC" w:rsidRDefault="00F36AAC" w:rsidP="00F36AAC">
      <w:pPr>
        <w:numPr>
          <w:ilvl w:val="0"/>
          <w:numId w:val="12"/>
        </w:numPr>
        <w:tabs>
          <w:tab w:val="clear" w:pos="720"/>
          <w:tab w:val="num" w:pos="300"/>
        </w:tabs>
        <w:ind w:leftChars="-29" w:left="299"/>
      </w:pPr>
      <w:r w:rsidRPr="00F36AAC">
        <w:t>trx_id</w:t>
      </w:r>
    </w:p>
    <w:p w14:paraId="7198F4E1" w14:textId="77777777" w:rsidR="00F36AAC" w:rsidRPr="00F36AAC" w:rsidRDefault="00F36AAC" w:rsidP="00F36AAC">
      <w:pPr>
        <w:ind w:firstLine="299"/>
      </w:pPr>
      <w:r w:rsidRPr="00F36AAC">
        <w:t>事务id，表示这个数据是</w:t>
      </w:r>
      <w:r w:rsidRPr="00F36AAC">
        <w:rPr>
          <w:b/>
          <w:bCs/>
          <w:color w:val="FF0000"/>
        </w:rPr>
        <w:t>由哪个事务生成的</w:t>
      </w:r>
      <w:r w:rsidRPr="00F36AAC">
        <w:t>。 trx_id是</w:t>
      </w:r>
      <w:r w:rsidRPr="00F36AAC">
        <w:rPr>
          <w:highlight w:val="yellow"/>
        </w:rPr>
        <w:t>必需</w:t>
      </w:r>
      <w:r w:rsidRPr="00F36AAC">
        <w:t xml:space="preserve">的，占用 </w:t>
      </w:r>
      <w:r w:rsidRPr="00F36AAC">
        <w:rPr>
          <w:highlight w:val="yellow"/>
        </w:rPr>
        <w:t>6 个字节</w:t>
      </w:r>
      <w:r w:rsidRPr="00F36AAC">
        <w:t>。</w:t>
      </w:r>
    </w:p>
    <w:p w14:paraId="13F741A5" w14:textId="77777777" w:rsidR="00F36AAC" w:rsidRPr="00F36AAC" w:rsidRDefault="00F36AAC" w:rsidP="00F36AAC">
      <w:pPr>
        <w:numPr>
          <w:ilvl w:val="0"/>
          <w:numId w:val="13"/>
        </w:numPr>
        <w:tabs>
          <w:tab w:val="clear" w:pos="720"/>
          <w:tab w:val="num" w:pos="300"/>
        </w:tabs>
        <w:ind w:leftChars="-29" w:left="299"/>
      </w:pPr>
      <w:r w:rsidRPr="00F36AAC">
        <w:t>roll_pointer</w:t>
      </w:r>
    </w:p>
    <w:p w14:paraId="0F9E0B9F" w14:textId="77777777" w:rsidR="00F36AAC" w:rsidRPr="00F36AAC" w:rsidRDefault="00F36AAC" w:rsidP="00F36AAC">
      <w:pPr>
        <w:ind w:firstLine="299"/>
      </w:pPr>
      <w:r w:rsidRPr="00F36AAC">
        <w:t>这条</w:t>
      </w:r>
      <w:r w:rsidRPr="00F36AAC">
        <w:rPr>
          <w:b/>
          <w:bCs/>
          <w:color w:val="FF0000"/>
        </w:rPr>
        <w:t>记录上一个版本的指针</w:t>
      </w:r>
      <w:r w:rsidRPr="00F36AAC">
        <w:t>。roll_pointer 是</w:t>
      </w:r>
      <w:r w:rsidRPr="00F36AAC">
        <w:rPr>
          <w:highlight w:val="yellow"/>
        </w:rPr>
        <w:t>必需</w:t>
      </w:r>
      <w:r w:rsidRPr="00F36AAC">
        <w:t>的，占用 7 个字节。</w:t>
      </w:r>
    </w:p>
    <w:p w14:paraId="35235349" w14:textId="273ED869" w:rsidR="00D208B9" w:rsidRDefault="00D208B9"/>
    <w:p w14:paraId="3100F329" w14:textId="72F0427A" w:rsidR="00D208B9" w:rsidRDefault="0089264D">
      <w:r>
        <w:rPr>
          <w:rFonts w:ascii="Segoe UI" w:hAnsi="Segoe UI" w:cs="Segoe UI"/>
          <w:color w:val="2C3E50"/>
          <w:shd w:val="clear" w:color="auto" w:fill="FFFFFF"/>
        </w:rPr>
        <w:t xml:space="preserve">trx_id </w:t>
      </w:r>
      <w:r>
        <w:rPr>
          <w:rFonts w:ascii="Segoe UI" w:hAnsi="Segoe UI" w:cs="Segoe UI"/>
          <w:color w:val="2C3E50"/>
          <w:shd w:val="clear" w:color="auto" w:fill="FFFFFF"/>
        </w:rPr>
        <w:t>和</w:t>
      </w:r>
      <w:r>
        <w:rPr>
          <w:rFonts w:ascii="Segoe UI" w:hAnsi="Segoe UI" w:cs="Segoe UI"/>
          <w:color w:val="2C3E50"/>
          <w:shd w:val="clear" w:color="auto" w:fill="FFFFFF"/>
        </w:rPr>
        <w:t xml:space="preserve"> roll_pointer</w:t>
      </w:r>
      <w:r>
        <w:rPr>
          <w:rFonts w:ascii="Segoe UI" w:hAnsi="Segoe UI" w:cs="Segoe UI" w:hint="eastAsia"/>
          <w:color w:val="2C3E50"/>
          <w:shd w:val="clear" w:color="auto" w:fill="FFFFFF"/>
        </w:rPr>
        <w:t>与</w:t>
      </w:r>
      <w:r w:rsidRPr="0089264D">
        <w:rPr>
          <w:rFonts w:hint="eastAsia"/>
          <w:b/>
          <w:bCs/>
          <w:color w:val="FF0000"/>
        </w:rPr>
        <w:t>M</w:t>
      </w:r>
      <w:r w:rsidRPr="0089264D">
        <w:rPr>
          <w:b/>
          <w:bCs/>
          <w:color w:val="FF0000"/>
        </w:rPr>
        <w:t>VCC</w:t>
      </w:r>
      <w:r w:rsidRPr="0089264D">
        <w:rPr>
          <w:rFonts w:hint="eastAsia"/>
          <w:b/>
          <w:bCs/>
          <w:color w:val="FF0000"/>
        </w:rPr>
        <w:t>机制</w:t>
      </w:r>
      <w:r>
        <w:rPr>
          <w:rFonts w:ascii="Segoe UI" w:hAnsi="Segoe UI" w:cs="Segoe UI" w:hint="eastAsia"/>
          <w:color w:val="2C3E50"/>
          <w:shd w:val="clear" w:color="auto" w:fill="FFFFFF"/>
        </w:rPr>
        <w:t>有关</w:t>
      </w:r>
    </w:p>
    <w:p w14:paraId="3B877EE0" w14:textId="581B38EE" w:rsidR="00D208B9" w:rsidRDefault="00D208B9"/>
    <w:p w14:paraId="74A21CAF" w14:textId="0A335AD7" w:rsidR="003412A6" w:rsidRDefault="003412A6" w:rsidP="003412A6">
      <w:pPr>
        <w:pStyle w:val="2"/>
        <w:pBdr>
          <w:bottom w:val="single" w:sz="6" w:space="0" w:color="EAECEF"/>
        </w:pBdr>
        <w:spacing w:after="0"/>
        <w:rPr>
          <w:rFonts w:ascii="Segoe UI" w:hAnsi="Segoe UI" w:cs="Segoe UI"/>
          <w:color w:val="2C3E50"/>
        </w:rPr>
      </w:pPr>
      <w:r>
        <w:rPr>
          <w:rFonts w:ascii="Segoe UI" w:hAnsi="Segoe UI" w:cs="Segoe UI"/>
          <w:color w:val="2C3E50"/>
        </w:rPr>
        <w:t xml:space="preserve">varchar(n) </w:t>
      </w:r>
      <w:r>
        <w:rPr>
          <w:rFonts w:ascii="Segoe UI" w:hAnsi="Segoe UI" w:cs="Segoe UI"/>
          <w:color w:val="2C3E50"/>
        </w:rPr>
        <w:t>中</w:t>
      </w:r>
      <w:r>
        <w:rPr>
          <w:rFonts w:ascii="Segoe UI" w:hAnsi="Segoe UI" w:cs="Segoe UI"/>
          <w:color w:val="2C3E50"/>
        </w:rPr>
        <w:t xml:space="preserve"> n </w:t>
      </w:r>
      <w:r>
        <w:rPr>
          <w:rFonts w:ascii="Segoe UI" w:hAnsi="Segoe UI" w:cs="Segoe UI"/>
          <w:color w:val="2C3E50"/>
        </w:rPr>
        <w:t>最大取值为多少？</w:t>
      </w:r>
    </w:p>
    <w:p w14:paraId="2763EF55" w14:textId="03982432" w:rsidR="00D208B9" w:rsidRPr="00707EB8" w:rsidRDefault="001F4045">
      <w:pPr>
        <w:rPr>
          <w:rFonts w:ascii="Segoe UI" w:hAnsi="Segoe UI" w:cs="Segoe UI"/>
          <w:color w:val="2C3E50"/>
          <w:shd w:val="clear" w:color="auto" w:fill="FFFFFF"/>
        </w:rPr>
      </w:pPr>
      <w:r w:rsidRPr="00707EB8">
        <w:rPr>
          <w:b/>
          <w:bCs/>
          <w:color w:val="2C3E50"/>
        </w:rPr>
        <w:t xml:space="preserve">MySQL 规定除了 </w:t>
      </w:r>
      <w:r w:rsidRPr="00707EB8">
        <w:rPr>
          <w:b/>
          <w:bCs/>
          <w:color w:val="FF0000"/>
        </w:rPr>
        <w:t>TEXT、BLOBs</w:t>
      </w:r>
      <w:r w:rsidRPr="00707EB8">
        <w:rPr>
          <w:b/>
          <w:bCs/>
          <w:color w:val="2C3E50"/>
        </w:rPr>
        <w:t xml:space="preserve"> 这种大对象类型之外，其他所有的列（</w:t>
      </w:r>
      <w:r w:rsidRPr="00707EB8">
        <w:rPr>
          <w:b/>
          <w:bCs/>
          <w:color w:val="FF0000"/>
        </w:rPr>
        <w:t>不包括隐藏列和记录头信息</w:t>
      </w:r>
      <w:r w:rsidR="000331BD" w:rsidRPr="00707EB8">
        <w:rPr>
          <w:b/>
          <w:bCs/>
          <w:color w:val="FF0000"/>
        </w:rPr>
        <w:t>，包括变长字段长度列表</w:t>
      </w:r>
      <w:r w:rsidR="000331BD" w:rsidRPr="00707EB8">
        <w:rPr>
          <w:rFonts w:hint="eastAsia"/>
          <w:b/>
          <w:bCs/>
          <w:color w:val="FF0000"/>
        </w:rPr>
        <w:t>和null值列表</w:t>
      </w:r>
      <w:r w:rsidRPr="00707EB8">
        <w:rPr>
          <w:b/>
          <w:bCs/>
          <w:color w:val="2C3E50"/>
        </w:rPr>
        <w:t>）占用的字节长度加起来不能超过 65535 个字节</w:t>
      </w:r>
      <w:r>
        <w:rPr>
          <w:rFonts w:ascii="Segoe UI" w:hAnsi="Segoe UI" w:cs="Segoe UI"/>
          <w:color w:val="2C3E50"/>
          <w:shd w:val="clear" w:color="auto" w:fill="FFFFFF"/>
        </w:rPr>
        <w:t>。</w:t>
      </w:r>
    </w:p>
    <w:p w14:paraId="45316E8F" w14:textId="146B449C" w:rsidR="00D208B9" w:rsidRDefault="00D208B9"/>
    <w:p w14:paraId="1629C300" w14:textId="01CA8859" w:rsidR="00D208B9" w:rsidRDefault="00707EB8">
      <w:pPr>
        <w:rPr>
          <w:b/>
          <w:bCs/>
          <w:color w:val="FF0000"/>
        </w:rPr>
      </w:pPr>
      <w:r w:rsidRPr="00707EB8">
        <w:rPr>
          <w:b/>
          <w:bCs/>
          <w:color w:val="FF0000"/>
        </w:rPr>
        <w:t>varchar(n) 字段类型的 n 代表的是最多存储的</w:t>
      </w:r>
      <w:r w:rsidRPr="00707EB8">
        <w:rPr>
          <w:b/>
          <w:bCs/>
          <w:color w:val="FF0000"/>
          <w:highlight w:val="yellow"/>
        </w:rPr>
        <w:t>字符数量</w:t>
      </w:r>
      <w:r w:rsidRPr="00707EB8">
        <w:rPr>
          <w:b/>
          <w:bCs/>
          <w:color w:val="FF0000"/>
        </w:rPr>
        <w:t>，并不是字节大小</w:t>
      </w:r>
    </w:p>
    <w:p w14:paraId="51DD71CF" w14:textId="638B0FE5" w:rsidR="00707EB8" w:rsidRDefault="00707EB8">
      <w:pPr>
        <w:rPr>
          <w:b/>
          <w:bCs/>
          <w:color w:val="FF0000"/>
        </w:rPr>
      </w:pPr>
      <w:r>
        <w:rPr>
          <w:noProof/>
        </w:rPr>
        <w:drawing>
          <wp:inline distT="0" distB="0" distL="0" distR="0" wp14:anchorId="24E87472" wp14:editId="04C80F70">
            <wp:extent cx="5143764" cy="76838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3764" cy="768389"/>
                    </a:xfrm>
                    <a:prstGeom prst="rect">
                      <a:avLst/>
                    </a:prstGeom>
                  </pic:spPr>
                </pic:pic>
              </a:graphicData>
            </a:graphic>
          </wp:inline>
        </w:drawing>
      </w:r>
    </w:p>
    <w:p w14:paraId="68EDBB7A" w14:textId="3706B172" w:rsidR="007E55FF" w:rsidRDefault="007E55FF">
      <w:pPr>
        <w:rPr>
          <w:b/>
          <w:bCs/>
          <w:color w:val="FF0000"/>
        </w:rPr>
      </w:pPr>
    </w:p>
    <w:p w14:paraId="16D2423F" w14:textId="20D56FE7" w:rsidR="007E55FF" w:rsidRPr="007E55FF" w:rsidRDefault="007E55FF">
      <w:pPr>
        <w:rPr>
          <w:rFonts w:hint="eastAsia"/>
          <w:b/>
          <w:bCs/>
        </w:rPr>
      </w:pPr>
      <w:r>
        <w:rPr>
          <w:rFonts w:hint="eastAsia"/>
          <w:b/>
          <w:bCs/>
        </w:rPr>
        <w:t>以允许null（存在null值列表）的情况为例：</w:t>
      </w:r>
    </w:p>
    <w:p w14:paraId="218D224F" w14:textId="77777777" w:rsidR="00707EB8" w:rsidRDefault="00707EB8" w:rsidP="00707EB8">
      <w:pPr>
        <w:pStyle w:val="3"/>
        <w:spacing w:after="0"/>
        <w:rPr>
          <w:rFonts w:ascii="Segoe UI" w:hAnsi="Segoe UI" w:cs="Segoe UI"/>
          <w:color w:val="2C3E50"/>
        </w:rPr>
      </w:pPr>
      <w:r>
        <w:rPr>
          <w:rFonts w:ascii="Segoe UI" w:hAnsi="Segoe UI" w:cs="Segoe UI"/>
          <w:color w:val="2C3E50"/>
        </w:rPr>
        <w:t>单字段的情况</w:t>
      </w:r>
    </w:p>
    <w:p w14:paraId="579177C9" w14:textId="4550B368" w:rsidR="00AC35AC" w:rsidRPr="00AC35AC" w:rsidRDefault="00AC35AC" w:rsidP="00AC35AC">
      <w:r w:rsidRPr="00AC35AC">
        <w:t>每个变长字段的「变长字段长度」需要</w:t>
      </w:r>
      <w:r>
        <w:rPr>
          <w:rFonts w:hint="eastAsia"/>
        </w:rPr>
        <w:t>的</w:t>
      </w:r>
      <w:r w:rsidRPr="00AC35AC">
        <w:t>字节</w:t>
      </w:r>
      <w:r>
        <w:rPr>
          <w:rFonts w:hint="eastAsia"/>
        </w:rPr>
        <w:t>数</w:t>
      </w:r>
      <w:r w:rsidRPr="00AC35AC">
        <w:t>：</w:t>
      </w:r>
    </w:p>
    <w:p w14:paraId="02AD4638" w14:textId="43FF70C7" w:rsidR="00AC35AC" w:rsidRPr="00AC35AC" w:rsidRDefault="00AC35AC" w:rsidP="00AC35AC">
      <w:pPr>
        <w:numPr>
          <w:ilvl w:val="0"/>
          <w:numId w:val="14"/>
        </w:numPr>
      </w:pPr>
      <w:r w:rsidRPr="00AC35AC">
        <w:t>如果变长字段允许存储的最大字节数</w:t>
      </w:r>
      <w:r w:rsidRPr="00AC35AC">
        <w:rPr>
          <w:b/>
          <w:bCs/>
          <w:color w:val="FF0000"/>
        </w:rPr>
        <w:t>小于等于 255 字节</w:t>
      </w:r>
      <w:r w:rsidRPr="00AC35AC">
        <w:t xml:space="preserve">，就会用 </w:t>
      </w:r>
      <w:r w:rsidRPr="00AC35AC">
        <w:rPr>
          <w:b/>
          <w:bCs/>
          <w:color w:val="FF0000"/>
        </w:rPr>
        <w:t>1 字节</w:t>
      </w:r>
      <w:r w:rsidRPr="00AC35AC">
        <w:t>表示「变长字段长度」；</w:t>
      </w:r>
    </w:p>
    <w:p w14:paraId="4C6B90E9" w14:textId="39966486" w:rsidR="00AC35AC" w:rsidRPr="00AC35AC" w:rsidRDefault="00AC35AC" w:rsidP="00AC35AC">
      <w:pPr>
        <w:numPr>
          <w:ilvl w:val="0"/>
          <w:numId w:val="14"/>
        </w:numPr>
      </w:pPr>
      <w:r w:rsidRPr="00AC35AC">
        <w:t>如果变长字段允许存储的最大字节数</w:t>
      </w:r>
      <w:r w:rsidRPr="00AC35AC">
        <w:rPr>
          <w:b/>
          <w:bCs/>
          <w:color w:val="FF0000"/>
        </w:rPr>
        <w:t>大于 255 字节</w:t>
      </w:r>
      <w:r w:rsidRPr="00AC35AC">
        <w:t>，就会用</w:t>
      </w:r>
      <w:r w:rsidRPr="00AC35AC">
        <w:rPr>
          <w:b/>
          <w:bCs/>
          <w:color w:val="FF0000"/>
        </w:rPr>
        <w:t xml:space="preserve"> 2 字节</w:t>
      </w:r>
      <w:r w:rsidRPr="00AC35AC">
        <w:t>表示「变长字段长度」；</w:t>
      </w:r>
    </w:p>
    <w:p w14:paraId="0BAA4981" w14:textId="1ED27F08" w:rsidR="00D208B9" w:rsidRPr="00AC35AC" w:rsidRDefault="00D208B9"/>
    <w:p w14:paraId="42D93443" w14:textId="77777777" w:rsidR="000159FA" w:rsidRDefault="007F4EC4">
      <w:pPr>
        <w:rPr>
          <w:rStyle w:val="a3"/>
          <w:rFonts w:ascii="Segoe UI" w:hAnsi="Segoe UI" w:cs="Segoe UI"/>
          <w:color w:val="304FFE"/>
          <w:shd w:val="clear" w:color="auto" w:fill="FFFFFF"/>
        </w:rPr>
      </w:pPr>
      <w:r w:rsidRPr="007F4EC4">
        <w:rPr>
          <w:b/>
          <w:bCs/>
          <w:color w:val="FF0000"/>
        </w:rPr>
        <w:t>结论</w:t>
      </w:r>
      <w:r w:rsidR="000159FA">
        <w:rPr>
          <w:rStyle w:val="a3"/>
          <w:rFonts w:ascii="Segoe UI" w:hAnsi="Segoe UI" w:cs="Segoe UI" w:hint="eastAsia"/>
          <w:color w:val="304FFE"/>
          <w:shd w:val="clear" w:color="auto" w:fill="FFFFFF"/>
        </w:rPr>
        <w:t>：</w:t>
      </w:r>
    </w:p>
    <w:p w14:paraId="1CCC5B49" w14:textId="6436E297" w:rsidR="00DB4D5E" w:rsidRDefault="000159FA">
      <w:pPr>
        <w:rPr>
          <w:rFonts w:hint="eastAsia"/>
        </w:rPr>
      </w:pPr>
      <w:r>
        <w:rPr>
          <w:rStyle w:val="a3"/>
          <w:rFonts w:ascii="Segoe UI" w:hAnsi="Segoe UI" w:cs="Segoe UI" w:hint="eastAsia"/>
          <w:color w:val="304FFE"/>
          <w:shd w:val="clear" w:color="auto" w:fill="FFFFFF"/>
        </w:rPr>
        <w:t>①</w:t>
      </w:r>
      <w:r>
        <w:rPr>
          <w:rStyle w:val="a3"/>
          <w:rFonts w:ascii="Segoe UI" w:hAnsi="Segoe UI" w:cs="Segoe UI"/>
          <w:color w:val="304FFE"/>
          <w:shd w:val="clear" w:color="auto" w:fill="FFFFFF"/>
        </w:rPr>
        <w:t xml:space="preserve"> </w:t>
      </w:r>
      <w:r w:rsidR="007F4EC4">
        <w:rPr>
          <w:rStyle w:val="a3"/>
          <w:rFonts w:ascii="Segoe UI" w:hAnsi="Segoe UI" w:cs="Segoe UI"/>
          <w:color w:val="304FFE"/>
          <w:shd w:val="clear" w:color="auto" w:fill="FFFFFF"/>
        </w:rPr>
        <w:t>在数据库表只有一个</w:t>
      </w:r>
      <w:r w:rsidR="007F4EC4">
        <w:rPr>
          <w:rStyle w:val="a3"/>
          <w:rFonts w:ascii="Segoe UI" w:hAnsi="Segoe UI" w:cs="Segoe UI"/>
          <w:color w:val="304FFE"/>
          <w:shd w:val="clear" w:color="auto" w:fill="FFFFFF"/>
        </w:rPr>
        <w:t xml:space="preserve"> varchar(n) </w:t>
      </w:r>
      <w:r w:rsidR="007F4EC4">
        <w:rPr>
          <w:rStyle w:val="a3"/>
          <w:rFonts w:ascii="Segoe UI" w:hAnsi="Segoe UI" w:cs="Segoe UI"/>
          <w:color w:val="304FFE"/>
          <w:shd w:val="clear" w:color="auto" w:fill="FFFFFF"/>
        </w:rPr>
        <w:t>字段且</w:t>
      </w:r>
      <w:r w:rsidR="007F4EC4" w:rsidRPr="000A39F2">
        <w:rPr>
          <w:b/>
          <w:bCs/>
          <w:color w:val="FF0000"/>
        </w:rPr>
        <w:t>字符集是 ascii</w:t>
      </w:r>
      <w:r w:rsidR="007F4EC4">
        <w:rPr>
          <w:rStyle w:val="a3"/>
          <w:rFonts w:ascii="Segoe UI" w:hAnsi="Segoe UI" w:cs="Segoe UI"/>
          <w:color w:val="304FFE"/>
          <w:shd w:val="clear" w:color="auto" w:fill="FFFFFF"/>
        </w:rPr>
        <w:t xml:space="preserve"> </w:t>
      </w:r>
      <w:r w:rsidR="007F4EC4">
        <w:rPr>
          <w:rStyle w:val="a3"/>
          <w:rFonts w:ascii="Segoe UI" w:hAnsi="Segoe UI" w:cs="Segoe UI"/>
          <w:color w:val="304FFE"/>
          <w:shd w:val="clear" w:color="auto" w:fill="FFFFFF"/>
        </w:rPr>
        <w:t>的情况下，</w:t>
      </w:r>
      <w:r w:rsidR="007F4EC4">
        <w:rPr>
          <w:rStyle w:val="a3"/>
          <w:rFonts w:ascii="Segoe UI" w:hAnsi="Segoe UI" w:cs="Segoe UI"/>
          <w:color w:val="304FFE"/>
          <w:shd w:val="clear" w:color="auto" w:fill="FFFFFF"/>
        </w:rPr>
        <w:t xml:space="preserve">varchar(n) </w:t>
      </w:r>
      <w:r w:rsidR="007F4EC4">
        <w:rPr>
          <w:rStyle w:val="a3"/>
          <w:rFonts w:ascii="Segoe UI" w:hAnsi="Segoe UI" w:cs="Segoe UI"/>
          <w:color w:val="304FFE"/>
          <w:shd w:val="clear" w:color="auto" w:fill="FFFFFF"/>
        </w:rPr>
        <w:t>中</w:t>
      </w:r>
      <w:r w:rsidR="007F4EC4">
        <w:rPr>
          <w:rStyle w:val="a3"/>
          <w:rFonts w:ascii="Segoe UI" w:hAnsi="Segoe UI" w:cs="Segoe UI"/>
          <w:color w:val="304FFE"/>
          <w:shd w:val="clear" w:color="auto" w:fill="FFFFFF"/>
        </w:rPr>
        <w:t xml:space="preserve"> n </w:t>
      </w:r>
      <w:r w:rsidR="007F4EC4">
        <w:rPr>
          <w:rStyle w:val="a3"/>
          <w:rFonts w:ascii="Segoe UI" w:hAnsi="Segoe UI" w:cs="Segoe UI"/>
          <w:color w:val="304FFE"/>
          <w:shd w:val="clear" w:color="auto" w:fill="FFFFFF"/>
        </w:rPr>
        <w:t>最大值</w:t>
      </w:r>
      <w:r w:rsidR="007F4EC4">
        <w:rPr>
          <w:rStyle w:val="a3"/>
          <w:rFonts w:ascii="Segoe UI" w:hAnsi="Segoe UI" w:cs="Segoe UI"/>
          <w:color w:val="304FFE"/>
          <w:shd w:val="clear" w:color="auto" w:fill="FFFFFF"/>
        </w:rPr>
        <w:t xml:space="preserve"> = 65535 - 2 - 1 = 65532</w:t>
      </w:r>
      <w:r w:rsidR="007F4EC4">
        <w:rPr>
          <w:rFonts w:ascii="Segoe UI" w:hAnsi="Segoe UI" w:cs="Segoe UI"/>
          <w:color w:val="2C3E50"/>
          <w:shd w:val="clear" w:color="auto" w:fill="FFFFFF"/>
        </w:rPr>
        <w:t>。</w:t>
      </w:r>
    </w:p>
    <w:p w14:paraId="57443F4C" w14:textId="0D577F7F" w:rsidR="00DB4D5E" w:rsidRPr="000159FA" w:rsidRDefault="000159FA">
      <w:pPr>
        <w:rPr>
          <w:rStyle w:val="a3"/>
          <w:rFonts w:ascii="Segoe UI" w:hAnsi="Segoe UI" w:cs="Segoe UI"/>
          <w:color w:val="304FFE"/>
          <w:shd w:val="clear" w:color="auto" w:fill="FFFFFF"/>
        </w:rPr>
      </w:pPr>
      <w:r>
        <w:rPr>
          <w:rStyle w:val="a3"/>
          <w:rFonts w:ascii="Segoe UI" w:hAnsi="Segoe UI" w:cs="Segoe UI" w:hint="eastAsia"/>
          <w:color w:val="304FFE"/>
          <w:shd w:val="clear" w:color="auto" w:fill="FFFFFF"/>
        </w:rPr>
        <w:lastRenderedPageBreak/>
        <w:t>②</w:t>
      </w:r>
      <w:r>
        <w:rPr>
          <w:rStyle w:val="a3"/>
          <w:rFonts w:ascii="Segoe UI" w:hAnsi="Segoe UI" w:cs="Segoe UI" w:hint="eastAsia"/>
          <w:color w:val="304FFE"/>
          <w:shd w:val="clear" w:color="auto" w:fill="FFFFFF"/>
        </w:rPr>
        <w:t xml:space="preserve"> </w:t>
      </w:r>
      <w:r w:rsidRPr="000159FA">
        <w:rPr>
          <w:rStyle w:val="a3"/>
          <w:rFonts w:ascii="Segoe UI" w:hAnsi="Segoe UI" w:cs="Segoe UI"/>
          <w:color w:val="304FFE"/>
          <w:shd w:val="clear" w:color="auto" w:fill="FFFFFF"/>
        </w:rPr>
        <w:t>在</w:t>
      </w:r>
      <w:r w:rsidRPr="000159FA">
        <w:rPr>
          <w:rStyle w:val="a3"/>
          <w:rFonts w:ascii="Segoe UI" w:hAnsi="Segoe UI" w:cs="Segoe UI"/>
          <w:color w:val="304FFE"/>
          <w:shd w:val="clear" w:color="auto" w:fill="FFFFFF"/>
        </w:rPr>
        <w:t xml:space="preserve"> </w:t>
      </w:r>
      <w:r w:rsidRPr="000159FA">
        <w:rPr>
          <w:b/>
          <w:bCs/>
          <w:color w:val="FF0000"/>
        </w:rPr>
        <w:t>UTF-8 字符集</w:t>
      </w:r>
      <w:r w:rsidRPr="000159FA">
        <w:rPr>
          <w:rStyle w:val="a3"/>
          <w:rFonts w:ascii="Segoe UI" w:hAnsi="Segoe UI" w:cs="Segoe UI"/>
          <w:color w:val="304FFE"/>
          <w:shd w:val="clear" w:color="auto" w:fill="FFFFFF"/>
        </w:rPr>
        <w:t>下，一个字符最多需要三个字节，</w:t>
      </w:r>
      <w:r w:rsidRPr="000159FA">
        <w:rPr>
          <w:rStyle w:val="a3"/>
          <w:rFonts w:ascii="Segoe UI" w:hAnsi="Segoe UI" w:cs="Segoe UI"/>
          <w:color w:val="304FFE"/>
          <w:shd w:val="clear" w:color="auto" w:fill="FFFFFF"/>
        </w:rPr>
        <w:t xml:space="preserve">varchar(n) </w:t>
      </w:r>
      <w:r w:rsidRPr="000159FA">
        <w:rPr>
          <w:rStyle w:val="a3"/>
          <w:rFonts w:ascii="Segoe UI" w:hAnsi="Segoe UI" w:cs="Segoe UI"/>
          <w:color w:val="304FFE"/>
          <w:shd w:val="clear" w:color="auto" w:fill="FFFFFF"/>
        </w:rPr>
        <w:t>的</w:t>
      </w:r>
      <w:r w:rsidRPr="000159FA">
        <w:rPr>
          <w:rStyle w:val="a3"/>
          <w:rFonts w:ascii="Segoe UI" w:hAnsi="Segoe UI" w:cs="Segoe UI"/>
          <w:color w:val="304FFE"/>
          <w:shd w:val="clear" w:color="auto" w:fill="FFFFFF"/>
        </w:rPr>
        <w:t xml:space="preserve"> n </w:t>
      </w:r>
      <w:r w:rsidRPr="000159FA">
        <w:rPr>
          <w:rStyle w:val="a3"/>
          <w:rFonts w:ascii="Segoe UI" w:hAnsi="Segoe UI" w:cs="Segoe UI"/>
          <w:color w:val="304FFE"/>
          <w:shd w:val="clear" w:color="auto" w:fill="FFFFFF"/>
        </w:rPr>
        <w:t>最大取值就是</w:t>
      </w:r>
      <w:r w:rsidRPr="000159FA">
        <w:rPr>
          <w:rStyle w:val="a3"/>
          <w:rFonts w:ascii="Segoe UI" w:hAnsi="Segoe UI" w:cs="Segoe UI"/>
          <w:color w:val="304FFE"/>
          <w:shd w:val="clear" w:color="auto" w:fill="FFFFFF"/>
        </w:rPr>
        <w:t xml:space="preserve"> 65532/3 = 21844</w:t>
      </w:r>
    </w:p>
    <w:p w14:paraId="75350062" w14:textId="0D5CB534" w:rsidR="00DB4D5E" w:rsidRDefault="00DB4D5E"/>
    <w:p w14:paraId="3DDFE1F2" w14:textId="77777777" w:rsidR="00301559" w:rsidRDefault="00301559" w:rsidP="00301559">
      <w:pPr>
        <w:pStyle w:val="3"/>
        <w:spacing w:after="0"/>
        <w:rPr>
          <w:rFonts w:ascii="Segoe UI" w:hAnsi="Segoe UI" w:cs="Segoe UI"/>
          <w:color w:val="2C3E50"/>
        </w:rPr>
      </w:pPr>
      <w:r>
        <w:rPr>
          <w:rFonts w:ascii="Segoe UI" w:hAnsi="Segoe UI" w:cs="Segoe UI"/>
          <w:color w:val="2C3E50"/>
        </w:rPr>
        <w:t>多字段的情况</w:t>
      </w:r>
    </w:p>
    <w:p w14:paraId="38A03A46" w14:textId="0109E6FB" w:rsidR="00DB4D5E" w:rsidRDefault="00301559">
      <w:pPr>
        <w:rPr>
          <w:rFonts w:hint="eastAsia"/>
        </w:rPr>
      </w:pPr>
      <w:r>
        <w:rPr>
          <w:rStyle w:val="a3"/>
          <w:rFonts w:ascii="Segoe UI" w:hAnsi="Segoe UI" w:cs="Segoe UI"/>
          <w:color w:val="304FFE"/>
          <w:shd w:val="clear" w:color="auto" w:fill="FFFFFF"/>
        </w:rPr>
        <w:t>保证所有字段的长度</w:t>
      </w:r>
      <w:r>
        <w:rPr>
          <w:rStyle w:val="a3"/>
          <w:rFonts w:ascii="Segoe UI" w:hAnsi="Segoe UI" w:cs="Segoe UI"/>
          <w:color w:val="304FFE"/>
          <w:shd w:val="clear" w:color="auto" w:fill="FFFFFF"/>
        </w:rPr>
        <w:t xml:space="preserve"> + </w:t>
      </w:r>
      <w:r>
        <w:rPr>
          <w:rStyle w:val="a3"/>
          <w:rFonts w:ascii="Segoe UI" w:hAnsi="Segoe UI" w:cs="Segoe UI"/>
          <w:color w:val="304FFE"/>
          <w:shd w:val="clear" w:color="auto" w:fill="FFFFFF"/>
        </w:rPr>
        <w:t>变长字段字节数列表所占用的字节数</w:t>
      </w:r>
      <w:r>
        <w:rPr>
          <w:rStyle w:val="a3"/>
          <w:rFonts w:ascii="Segoe UI" w:hAnsi="Segoe UI" w:cs="Segoe UI"/>
          <w:color w:val="304FFE"/>
          <w:shd w:val="clear" w:color="auto" w:fill="FFFFFF"/>
        </w:rPr>
        <w:t xml:space="preserve"> + NULL</w:t>
      </w:r>
      <w:r>
        <w:rPr>
          <w:rStyle w:val="a3"/>
          <w:rFonts w:ascii="Segoe UI" w:hAnsi="Segoe UI" w:cs="Segoe UI"/>
          <w:color w:val="304FFE"/>
          <w:shd w:val="clear" w:color="auto" w:fill="FFFFFF"/>
        </w:rPr>
        <w:t>值列表所占用的字节数</w:t>
      </w:r>
      <w:r>
        <w:rPr>
          <w:rStyle w:val="a3"/>
          <w:rFonts w:ascii="Segoe UI" w:hAnsi="Segoe UI" w:cs="Segoe UI"/>
          <w:color w:val="304FFE"/>
          <w:shd w:val="clear" w:color="auto" w:fill="FFFFFF"/>
        </w:rPr>
        <w:t xml:space="preserve"> &lt;= 65535</w:t>
      </w:r>
    </w:p>
    <w:p w14:paraId="6CDC931C" w14:textId="4488A5B8" w:rsidR="00DB4D5E" w:rsidRDefault="00301559">
      <w:r>
        <w:rPr>
          <w:noProof/>
        </w:rPr>
        <w:drawing>
          <wp:inline distT="0" distB="0" distL="0" distR="0" wp14:anchorId="07E497F0" wp14:editId="675619DC">
            <wp:extent cx="5274310" cy="8705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870585"/>
                    </a:xfrm>
                    <a:prstGeom prst="rect">
                      <a:avLst/>
                    </a:prstGeom>
                    <a:noFill/>
                    <a:ln>
                      <a:noFill/>
                    </a:ln>
                  </pic:spPr>
                </pic:pic>
              </a:graphicData>
            </a:graphic>
          </wp:inline>
        </w:drawing>
      </w:r>
    </w:p>
    <w:p w14:paraId="7CB0874A" w14:textId="1B432B27" w:rsidR="00DB4D5E" w:rsidRDefault="00DB4D5E"/>
    <w:p w14:paraId="5F43C4EC" w14:textId="77777777" w:rsidR="00BA08B6" w:rsidRDefault="00BA08B6" w:rsidP="00BA08B6">
      <w:pPr>
        <w:pStyle w:val="2"/>
        <w:pBdr>
          <w:bottom w:val="single" w:sz="6" w:space="0" w:color="EAECEF"/>
        </w:pBdr>
        <w:spacing w:after="0"/>
        <w:rPr>
          <w:rFonts w:ascii="Segoe UI" w:hAnsi="Segoe UI" w:cs="Segoe UI"/>
          <w:color w:val="2C3E50"/>
        </w:rPr>
      </w:pPr>
      <w:r>
        <w:rPr>
          <w:rFonts w:ascii="Segoe UI" w:hAnsi="Segoe UI" w:cs="Segoe UI"/>
          <w:color w:val="2C3E50"/>
        </w:rPr>
        <w:t>行溢出后，</w:t>
      </w:r>
      <w:r>
        <w:rPr>
          <w:rFonts w:ascii="Segoe UI" w:hAnsi="Segoe UI" w:cs="Segoe UI"/>
          <w:color w:val="2C3E50"/>
        </w:rPr>
        <w:t xml:space="preserve">MySQL </w:t>
      </w:r>
      <w:r>
        <w:rPr>
          <w:rFonts w:ascii="Segoe UI" w:hAnsi="Segoe UI" w:cs="Segoe UI"/>
          <w:color w:val="2C3E50"/>
        </w:rPr>
        <w:t>是怎么处理的？</w:t>
      </w:r>
    </w:p>
    <w:p w14:paraId="7A3A1824" w14:textId="215DEE6C" w:rsidR="00BA08B6" w:rsidRPr="00BA08B6" w:rsidRDefault="00BA08B6" w:rsidP="00565437">
      <w:r w:rsidRPr="00BA08B6">
        <w:t>MySQL 中磁盘和内存交互的基本单位是页，一个页的大小一般是 16KB，也就是 16384字节，而一个 varchar(n) 类型的列最多可以存储 65532字节，一些大对象如 TEXT、BLOB 可能存储更多的数据，这时一个页可能就存不了一条记录。这个时候就会</w:t>
      </w:r>
      <w:r w:rsidRPr="00BA08B6">
        <w:rPr>
          <w:b/>
          <w:bCs/>
        </w:rPr>
        <w:t>发生</w:t>
      </w:r>
      <w:r w:rsidRPr="00BA08B6">
        <w:rPr>
          <w:b/>
          <w:bCs/>
          <w:color w:val="FF0000"/>
        </w:rPr>
        <w:t>行溢出</w:t>
      </w:r>
      <w:r w:rsidR="00565437">
        <w:rPr>
          <w:rFonts w:hint="eastAsia"/>
          <w:b/>
          <w:bCs/>
        </w:rPr>
        <w:t>。</w:t>
      </w:r>
      <w:r w:rsidRPr="00BA08B6">
        <w:t>一般情况下，InnoDB 的数据都是存放在 「数据页」中。但是当发生行溢出时，溢出的数据会存放到「</w:t>
      </w:r>
      <w:r w:rsidRPr="00BA08B6">
        <w:rPr>
          <w:b/>
          <w:bCs/>
          <w:color w:val="FF0000"/>
        </w:rPr>
        <w:t>溢出页</w:t>
      </w:r>
      <w:r w:rsidRPr="00BA08B6">
        <w:t>」中。</w:t>
      </w:r>
    </w:p>
    <w:p w14:paraId="7ADB4803" w14:textId="49669AEB" w:rsidR="00DB4D5E" w:rsidRPr="00BA08B6" w:rsidRDefault="00DB4D5E"/>
    <w:p w14:paraId="0051FEB8" w14:textId="64F8FF64" w:rsidR="00DB4D5E" w:rsidRDefault="00CA7130">
      <w:r w:rsidRPr="00CA7130">
        <w:rPr>
          <w:rFonts w:hint="eastAsia"/>
          <w:b/>
          <w:bCs/>
          <w:color w:val="FF0000"/>
        </w:rPr>
        <w:t>C</w:t>
      </w:r>
      <w:r w:rsidR="00CF4BF2">
        <w:rPr>
          <w:rFonts w:hint="eastAsia"/>
          <w:b/>
          <w:bCs/>
          <w:color w:val="FF0000"/>
        </w:rPr>
        <w:t>ompact</w:t>
      </w:r>
      <w:r w:rsidRPr="00CA7130">
        <w:rPr>
          <w:rFonts w:hint="eastAsia"/>
          <w:b/>
          <w:bCs/>
          <w:color w:val="FF0000"/>
        </w:rPr>
        <w:t>格式</w:t>
      </w:r>
      <w:r>
        <w:rPr>
          <w:rFonts w:ascii="Segoe UI" w:hAnsi="Segoe UI" w:cs="Segoe UI"/>
          <w:color w:val="2C3E50"/>
          <w:shd w:val="clear" w:color="auto" w:fill="FFFFFF"/>
        </w:rPr>
        <w:t>发生行溢出时，在记录的真实数据处只会</w:t>
      </w:r>
      <w:r w:rsidRPr="00B14040">
        <w:rPr>
          <w:b/>
          <w:bCs/>
          <w:color w:val="FF0000"/>
        </w:rPr>
        <w:t>保存该列的一部分数据</w:t>
      </w:r>
      <w:r>
        <w:rPr>
          <w:rFonts w:ascii="Segoe UI" w:hAnsi="Segoe UI" w:cs="Segoe UI"/>
          <w:color w:val="2C3E50"/>
          <w:shd w:val="clear" w:color="auto" w:fill="FFFFFF"/>
        </w:rPr>
        <w:t>，而</w:t>
      </w:r>
      <w:r w:rsidRPr="00B14040">
        <w:rPr>
          <w:b/>
          <w:bCs/>
          <w:color w:val="FF0000"/>
        </w:rPr>
        <w:t>把剩余的数据放在「溢出页」中</w:t>
      </w:r>
      <w:r>
        <w:rPr>
          <w:rFonts w:ascii="Segoe UI" w:hAnsi="Segoe UI" w:cs="Segoe UI"/>
          <w:color w:val="2C3E50"/>
          <w:shd w:val="clear" w:color="auto" w:fill="FFFFFF"/>
        </w:rPr>
        <w:t>，然后真实数据处用</w:t>
      </w:r>
      <w:r>
        <w:rPr>
          <w:rFonts w:ascii="Segoe UI" w:hAnsi="Segoe UI" w:cs="Segoe UI"/>
          <w:color w:val="2C3E50"/>
          <w:shd w:val="clear" w:color="auto" w:fill="FFFFFF"/>
        </w:rPr>
        <w:t xml:space="preserve"> </w:t>
      </w:r>
      <w:r w:rsidRPr="00B14040">
        <w:rPr>
          <w:rFonts w:ascii="Segoe UI" w:hAnsi="Segoe UI" w:cs="Segoe UI"/>
          <w:color w:val="2C3E50"/>
          <w:highlight w:val="yellow"/>
          <w:shd w:val="clear" w:color="auto" w:fill="FFFFFF"/>
        </w:rPr>
        <w:t xml:space="preserve">20 </w:t>
      </w:r>
      <w:r w:rsidRPr="00B14040">
        <w:rPr>
          <w:rFonts w:ascii="Segoe UI" w:hAnsi="Segoe UI" w:cs="Segoe UI"/>
          <w:color w:val="2C3E50"/>
          <w:highlight w:val="yellow"/>
          <w:shd w:val="clear" w:color="auto" w:fill="FFFFFF"/>
        </w:rPr>
        <w:t>字节</w:t>
      </w:r>
      <w:r>
        <w:rPr>
          <w:rFonts w:ascii="Segoe UI" w:hAnsi="Segoe UI" w:cs="Segoe UI"/>
          <w:color w:val="2C3E50"/>
          <w:shd w:val="clear" w:color="auto" w:fill="FFFFFF"/>
        </w:rPr>
        <w:t>存储指向溢出页的地址，从而可以找到剩余数据所在的页。</w:t>
      </w:r>
    </w:p>
    <w:p w14:paraId="3D611ED6" w14:textId="34C692C8" w:rsidR="00DB4D5E" w:rsidRDefault="00D81C1A" w:rsidP="00D81C1A">
      <w:pPr>
        <w:jc w:val="center"/>
      </w:pPr>
      <w:r>
        <w:rPr>
          <w:noProof/>
        </w:rPr>
        <w:drawing>
          <wp:inline distT="0" distB="0" distL="0" distR="0" wp14:anchorId="6F4D5951" wp14:editId="247DB1F3">
            <wp:extent cx="3259051" cy="11830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71109" cy="1187382"/>
                    </a:xfrm>
                    <a:prstGeom prst="rect">
                      <a:avLst/>
                    </a:prstGeom>
                    <a:noFill/>
                    <a:ln>
                      <a:noFill/>
                    </a:ln>
                  </pic:spPr>
                </pic:pic>
              </a:graphicData>
            </a:graphic>
          </wp:inline>
        </w:drawing>
      </w:r>
    </w:p>
    <w:p w14:paraId="68C914D0" w14:textId="0680E817" w:rsidR="00DB4D5E" w:rsidRPr="00CF4BF2" w:rsidRDefault="00CF4BF2" w:rsidP="00CF4BF2">
      <w:r w:rsidRPr="00CF4BF2">
        <w:rPr>
          <w:b/>
          <w:bCs/>
          <w:color w:val="FF0000"/>
        </w:rPr>
        <w:t xml:space="preserve">Compressed </w:t>
      </w:r>
      <w:r>
        <w:t xml:space="preserve">和 </w:t>
      </w:r>
      <w:r w:rsidRPr="00CF4BF2">
        <w:rPr>
          <w:b/>
          <w:bCs/>
          <w:color w:val="FF0000"/>
        </w:rPr>
        <w:t>Dynamic 格式</w:t>
      </w:r>
      <w:r>
        <w:t>和 Compact 非常类似，主要的区别在于处理行溢出数据时有些区别。这两种格式采用</w:t>
      </w:r>
      <w:r w:rsidRPr="001A3C58">
        <w:rPr>
          <w:b/>
          <w:bCs/>
          <w:color w:val="FF0000"/>
        </w:rPr>
        <w:t>完全的行溢出方式</w:t>
      </w:r>
      <w:r>
        <w:t>，</w:t>
      </w:r>
      <w:r w:rsidRPr="001A3C58">
        <w:rPr>
          <w:b/>
          <w:bCs/>
          <w:color w:val="FF0000"/>
        </w:rPr>
        <w:t>记录的真实数据处不会存储该列的一部分数据，只存储 20 个字节的指针来指向溢出页</w:t>
      </w:r>
      <w:r>
        <w:t>。而实际的数据都存储在溢出页中</w:t>
      </w:r>
    </w:p>
    <w:p w14:paraId="29DE562F" w14:textId="67D59495" w:rsidR="00DB4D5E" w:rsidRDefault="00AD5CB5" w:rsidP="00AD5CB5">
      <w:pPr>
        <w:jc w:val="center"/>
      </w:pPr>
      <w:r>
        <w:rPr>
          <w:noProof/>
        </w:rPr>
        <w:drawing>
          <wp:inline distT="0" distB="0" distL="0" distR="0" wp14:anchorId="356A2075" wp14:editId="7117AABC">
            <wp:extent cx="3138818" cy="1199825"/>
            <wp:effectExtent l="0" t="0" r="444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7945" cy="1203314"/>
                    </a:xfrm>
                    <a:prstGeom prst="rect">
                      <a:avLst/>
                    </a:prstGeom>
                    <a:noFill/>
                    <a:ln>
                      <a:noFill/>
                    </a:ln>
                  </pic:spPr>
                </pic:pic>
              </a:graphicData>
            </a:graphic>
          </wp:inline>
        </w:drawing>
      </w:r>
    </w:p>
    <w:p w14:paraId="1306AB8E" w14:textId="01F0272E" w:rsidR="00DB4D5E" w:rsidRDefault="00DB4D5E"/>
    <w:p w14:paraId="751BB2D9" w14:textId="42A9364E" w:rsidR="00DB4D5E" w:rsidRDefault="00DB4D5E"/>
    <w:p w14:paraId="70952879" w14:textId="253E9781" w:rsidR="00DB4D5E" w:rsidRDefault="00DB4D5E"/>
    <w:p w14:paraId="6D46F8EA" w14:textId="56C82D08" w:rsidR="00DB4D5E" w:rsidRDefault="00DB4D5E"/>
    <w:p w14:paraId="587467D8" w14:textId="04C09E71" w:rsidR="00DB4D5E" w:rsidRDefault="00DB4D5E"/>
    <w:p w14:paraId="6C8B07C6" w14:textId="2CB63602" w:rsidR="00DB4D5E" w:rsidRDefault="00DB4D5E"/>
    <w:p w14:paraId="6542C6F6" w14:textId="4DD7BC35" w:rsidR="00DB4D5E" w:rsidRDefault="00DB4D5E"/>
    <w:p w14:paraId="685C2C38" w14:textId="331960EC" w:rsidR="00DB4D5E" w:rsidRDefault="00DB4D5E"/>
    <w:p w14:paraId="6FA80BE2" w14:textId="1CDCC840" w:rsidR="00DB4D5E" w:rsidRDefault="00DB4D5E"/>
    <w:p w14:paraId="5CFB0F7F" w14:textId="268E6995" w:rsidR="00DB4D5E" w:rsidRDefault="00DB4D5E"/>
    <w:p w14:paraId="407548EE" w14:textId="6E7B9718" w:rsidR="00DB4D5E" w:rsidRDefault="00DB4D5E"/>
    <w:p w14:paraId="16605C3F" w14:textId="77777777" w:rsidR="00DB4D5E" w:rsidRDefault="00DB4D5E">
      <w:pPr>
        <w:rPr>
          <w:rFonts w:hint="eastAsia"/>
        </w:rPr>
      </w:pPr>
    </w:p>
    <w:sectPr w:rsidR="00DB4D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0030"/>
    <w:multiLevelType w:val="multilevel"/>
    <w:tmpl w:val="995E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A2308"/>
    <w:multiLevelType w:val="multilevel"/>
    <w:tmpl w:val="3362B4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18C29B2"/>
    <w:multiLevelType w:val="multilevel"/>
    <w:tmpl w:val="B38A2C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FB737A0"/>
    <w:multiLevelType w:val="multilevel"/>
    <w:tmpl w:val="68F4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A65A2"/>
    <w:multiLevelType w:val="multilevel"/>
    <w:tmpl w:val="8C6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E485B"/>
    <w:multiLevelType w:val="multilevel"/>
    <w:tmpl w:val="FC52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82205"/>
    <w:multiLevelType w:val="multilevel"/>
    <w:tmpl w:val="AB92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A3E91"/>
    <w:multiLevelType w:val="multilevel"/>
    <w:tmpl w:val="E79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669CE"/>
    <w:multiLevelType w:val="multilevel"/>
    <w:tmpl w:val="B43A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96C67"/>
    <w:multiLevelType w:val="multilevel"/>
    <w:tmpl w:val="01D21F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D1D3E17"/>
    <w:multiLevelType w:val="multilevel"/>
    <w:tmpl w:val="74960A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E323B8B"/>
    <w:multiLevelType w:val="multilevel"/>
    <w:tmpl w:val="F808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705B4"/>
    <w:multiLevelType w:val="multilevel"/>
    <w:tmpl w:val="FDB2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F03E6C"/>
    <w:multiLevelType w:val="multilevel"/>
    <w:tmpl w:val="F0D48D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 w:numId="3">
    <w:abstractNumId w:val="12"/>
  </w:num>
  <w:num w:numId="4">
    <w:abstractNumId w:val="3"/>
  </w:num>
  <w:num w:numId="5">
    <w:abstractNumId w:val="5"/>
  </w:num>
  <w:num w:numId="6">
    <w:abstractNumId w:val="9"/>
  </w:num>
  <w:num w:numId="7">
    <w:abstractNumId w:val="10"/>
  </w:num>
  <w:num w:numId="8">
    <w:abstractNumId w:val="13"/>
  </w:num>
  <w:num w:numId="9">
    <w:abstractNumId w:val="7"/>
  </w:num>
  <w:num w:numId="10">
    <w:abstractNumId w:val="4"/>
  </w:num>
  <w:num w:numId="11">
    <w:abstractNumId w:val="6"/>
  </w:num>
  <w:num w:numId="12">
    <w:abstractNumId w:val="1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BEA"/>
    <w:rsid w:val="00013E5E"/>
    <w:rsid w:val="000159FA"/>
    <w:rsid w:val="00024EB4"/>
    <w:rsid w:val="00031957"/>
    <w:rsid w:val="000331BD"/>
    <w:rsid w:val="000717BE"/>
    <w:rsid w:val="0007204D"/>
    <w:rsid w:val="00093C7C"/>
    <w:rsid w:val="000A39F2"/>
    <w:rsid w:val="000E048E"/>
    <w:rsid w:val="00111D61"/>
    <w:rsid w:val="00112167"/>
    <w:rsid w:val="00117FF2"/>
    <w:rsid w:val="0012071F"/>
    <w:rsid w:val="00132638"/>
    <w:rsid w:val="001563CF"/>
    <w:rsid w:val="001859AA"/>
    <w:rsid w:val="00190E95"/>
    <w:rsid w:val="001A3C58"/>
    <w:rsid w:val="001D23C8"/>
    <w:rsid w:val="001E08B2"/>
    <w:rsid w:val="001F3179"/>
    <w:rsid w:val="001F4045"/>
    <w:rsid w:val="002F5D8E"/>
    <w:rsid w:val="00301559"/>
    <w:rsid w:val="0031738E"/>
    <w:rsid w:val="003412A6"/>
    <w:rsid w:val="003736AB"/>
    <w:rsid w:val="00382B36"/>
    <w:rsid w:val="003B5C67"/>
    <w:rsid w:val="003C1698"/>
    <w:rsid w:val="00475BEA"/>
    <w:rsid w:val="0047639C"/>
    <w:rsid w:val="004805CA"/>
    <w:rsid w:val="00492F42"/>
    <w:rsid w:val="004C485B"/>
    <w:rsid w:val="004D381E"/>
    <w:rsid w:val="004D5BC2"/>
    <w:rsid w:val="004E45D5"/>
    <w:rsid w:val="00523BA0"/>
    <w:rsid w:val="0054649E"/>
    <w:rsid w:val="005533F5"/>
    <w:rsid w:val="00565437"/>
    <w:rsid w:val="00580DFA"/>
    <w:rsid w:val="00584C74"/>
    <w:rsid w:val="005A1B90"/>
    <w:rsid w:val="005C3194"/>
    <w:rsid w:val="005E0D86"/>
    <w:rsid w:val="005F0E38"/>
    <w:rsid w:val="0066257F"/>
    <w:rsid w:val="00686B1D"/>
    <w:rsid w:val="006E2629"/>
    <w:rsid w:val="006E5A3C"/>
    <w:rsid w:val="00702A25"/>
    <w:rsid w:val="00707EB8"/>
    <w:rsid w:val="0072600E"/>
    <w:rsid w:val="00730B6A"/>
    <w:rsid w:val="007747A2"/>
    <w:rsid w:val="00784D31"/>
    <w:rsid w:val="007A476F"/>
    <w:rsid w:val="007E55FF"/>
    <w:rsid w:val="007F06D1"/>
    <w:rsid w:val="007F4EC4"/>
    <w:rsid w:val="0080368D"/>
    <w:rsid w:val="00820979"/>
    <w:rsid w:val="008273D5"/>
    <w:rsid w:val="00836BAA"/>
    <w:rsid w:val="008433EE"/>
    <w:rsid w:val="00852BD1"/>
    <w:rsid w:val="00877A71"/>
    <w:rsid w:val="00885C8F"/>
    <w:rsid w:val="008915DA"/>
    <w:rsid w:val="0089264D"/>
    <w:rsid w:val="008F4240"/>
    <w:rsid w:val="00901AB1"/>
    <w:rsid w:val="00902590"/>
    <w:rsid w:val="00924E88"/>
    <w:rsid w:val="00925486"/>
    <w:rsid w:val="00940FBD"/>
    <w:rsid w:val="0096108E"/>
    <w:rsid w:val="009660A6"/>
    <w:rsid w:val="00983CD2"/>
    <w:rsid w:val="009D3259"/>
    <w:rsid w:val="009E04F2"/>
    <w:rsid w:val="009E1D77"/>
    <w:rsid w:val="009E33A9"/>
    <w:rsid w:val="00A546BF"/>
    <w:rsid w:val="00A64927"/>
    <w:rsid w:val="00A95DD6"/>
    <w:rsid w:val="00AB1F40"/>
    <w:rsid w:val="00AC35AC"/>
    <w:rsid w:val="00AD200C"/>
    <w:rsid w:val="00AD234C"/>
    <w:rsid w:val="00AD5CB5"/>
    <w:rsid w:val="00B125DC"/>
    <w:rsid w:val="00B14040"/>
    <w:rsid w:val="00B65CD5"/>
    <w:rsid w:val="00B7457C"/>
    <w:rsid w:val="00B819D9"/>
    <w:rsid w:val="00BA08B6"/>
    <w:rsid w:val="00BD051F"/>
    <w:rsid w:val="00BD350F"/>
    <w:rsid w:val="00C20065"/>
    <w:rsid w:val="00C224E7"/>
    <w:rsid w:val="00C350CB"/>
    <w:rsid w:val="00C6629B"/>
    <w:rsid w:val="00C94958"/>
    <w:rsid w:val="00CA7130"/>
    <w:rsid w:val="00CC0F2A"/>
    <w:rsid w:val="00CE3AA4"/>
    <w:rsid w:val="00CE5471"/>
    <w:rsid w:val="00CF4BF2"/>
    <w:rsid w:val="00D00144"/>
    <w:rsid w:val="00D112BF"/>
    <w:rsid w:val="00D208B9"/>
    <w:rsid w:val="00D24A4B"/>
    <w:rsid w:val="00D73D87"/>
    <w:rsid w:val="00D7405C"/>
    <w:rsid w:val="00D76237"/>
    <w:rsid w:val="00D81C1A"/>
    <w:rsid w:val="00D87545"/>
    <w:rsid w:val="00D94F8D"/>
    <w:rsid w:val="00D9584D"/>
    <w:rsid w:val="00DB4D5E"/>
    <w:rsid w:val="00E03D75"/>
    <w:rsid w:val="00E25ADE"/>
    <w:rsid w:val="00E273DE"/>
    <w:rsid w:val="00E4095B"/>
    <w:rsid w:val="00E4642C"/>
    <w:rsid w:val="00E67F0F"/>
    <w:rsid w:val="00E77C83"/>
    <w:rsid w:val="00E93EAA"/>
    <w:rsid w:val="00F123CC"/>
    <w:rsid w:val="00F36AAC"/>
    <w:rsid w:val="00F62ABE"/>
    <w:rsid w:val="00FD6B25"/>
    <w:rsid w:val="00FE190C"/>
    <w:rsid w:val="00FE1FED"/>
    <w:rsid w:val="00FF1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0B30"/>
  <w15:chartTrackingRefBased/>
  <w15:docId w15:val="{BC59DE5F-7153-4F7F-849B-F8C50DF1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B4D5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DB4D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95DD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2B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4D5E"/>
    <w:rPr>
      <w:rFonts w:ascii="宋体" w:eastAsia="宋体" w:hAnsi="宋体" w:cs="宋体"/>
      <w:b/>
      <w:bCs/>
      <w:kern w:val="36"/>
      <w:sz w:val="48"/>
      <w:szCs w:val="48"/>
    </w:rPr>
  </w:style>
  <w:style w:type="character" w:customStyle="1" w:styleId="20">
    <w:name w:val="标题 2 字符"/>
    <w:basedOn w:val="a0"/>
    <w:link w:val="2"/>
    <w:uiPriority w:val="9"/>
    <w:semiHidden/>
    <w:rsid w:val="00DB4D5E"/>
    <w:rPr>
      <w:rFonts w:asciiTheme="majorHAnsi" w:eastAsiaTheme="majorEastAsia" w:hAnsiTheme="majorHAnsi" w:cstheme="majorBidi"/>
      <w:b/>
      <w:bCs/>
      <w:sz w:val="32"/>
      <w:szCs w:val="32"/>
    </w:rPr>
  </w:style>
  <w:style w:type="character" w:styleId="a3">
    <w:name w:val="Strong"/>
    <w:basedOn w:val="a0"/>
    <w:uiPriority w:val="22"/>
    <w:qFormat/>
    <w:rsid w:val="000E048E"/>
    <w:rPr>
      <w:b/>
      <w:bCs/>
    </w:rPr>
  </w:style>
  <w:style w:type="character" w:customStyle="1" w:styleId="30">
    <w:name w:val="标题 3 字符"/>
    <w:basedOn w:val="a0"/>
    <w:link w:val="3"/>
    <w:uiPriority w:val="9"/>
    <w:semiHidden/>
    <w:rsid w:val="00A95DD6"/>
    <w:rPr>
      <w:b/>
      <w:bCs/>
      <w:sz w:val="32"/>
      <w:szCs w:val="32"/>
    </w:rPr>
  </w:style>
  <w:style w:type="character" w:customStyle="1" w:styleId="40">
    <w:name w:val="标题 4 字符"/>
    <w:basedOn w:val="a0"/>
    <w:link w:val="4"/>
    <w:uiPriority w:val="9"/>
    <w:semiHidden/>
    <w:rsid w:val="00382B36"/>
    <w:rPr>
      <w:rFonts w:asciiTheme="majorHAnsi" w:eastAsiaTheme="majorEastAsia" w:hAnsiTheme="majorHAnsi" w:cstheme="majorBidi"/>
      <w:b/>
      <w:bCs/>
      <w:sz w:val="28"/>
      <w:szCs w:val="28"/>
    </w:rPr>
  </w:style>
  <w:style w:type="character" w:styleId="a4">
    <w:name w:val="Hyperlink"/>
    <w:basedOn w:val="a0"/>
    <w:uiPriority w:val="99"/>
    <w:unhideWhenUsed/>
    <w:rsid w:val="008433EE"/>
    <w:rPr>
      <w:color w:val="0563C1" w:themeColor="hyperlink"/>
      <w:u w:val="single"/>
    </w:rPr>
  </w:style>
  <w:style w:type="character" w:styleId="a5">
    <w:name w:val="Unresolved Mention"/>
    <w:basedOn w:val="a0"/>
    <w:uiPriority w:val="99"/>
    <w:semiHidden/>
    <w:unhideWhenUsed/>
    <w:rsid w:val="00843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7743">
      <w:bodyDiv w:val="1"/>
      <w:marLeft w:val="0"/>
      <w:marRight w:val="0"/>
      <w:marTop w:val="0"/>
      <w:marBottom w:val="0"/>
      <w:divBdr>
        <w:top w:val="none" w:sz="0" w:space="0" w:color="auto"/>
        <w:left w:val="none" w:sz="0" w:space="0" w:color="auto"/>
        <w:bottom w:val="none" w:sz="0" w:space="0" w:color="auto"/>
        <w:right w:val="none" w:sz="0" w:space="0" w:color="auto"/>
      </w:divBdr>
    </w:div>
    <w:div w:id="110520733">
      <w:bodyDiv w:val="1"/>
      <w:marLeft w:val="0"/>
      <w:marRight w:val="0"/>
      <w:marTop w:val="0"/>
      <w:marBottom w:val="0"/>
      <w:divBdr>
        <w:top w:val="none" w:sz="0" w:space="0" w:color="auto"/>
        <w:left w:val="none" w:sz="0" w:space="0" w:color="auto"/>
        <w:bottom w:val="none" w:sz="0" w:space="0" w:color="auto"/>
        <w:right w:val="none" w:sz="0" w:space="0" w:color="auto"/>
      </w:divBdr>
    </w:div>
    <w:div w:id="112404545">
      <w:bodyDiv w:val="1"/>
      <w:marLeft w:val="0"/>
      <w:marRight w:val="0"/>
      <w:marTop w:val="0"/>
      <w:marBottom w:val="0"/>
      <w:divBdr>
        <w:top w:val="none" w:sz="0" w:space="0" w:color="auto"/>
        <w:left w:val="none" w:sz="0" w:space="0" w:color="auto"/>
        <w:bottom w:val="none" w:sz="0" w:space="0" w:color="auto"/>
        <w:right w:val="none" w:sz="0" w:space="0" w:color="auto"/>
      </w:divBdr>
    </w:div>
    <w:div w:id="256447774">
      <w:bodyDiv w:val="1"/>
      <w:marLeft w:val="0"/>
      <w:marRight w:val="0"/>
      <w:marTop w:val="0"/>
      <w:marBottom w:val="0"/>
      <w:divBdr>
        <w:top w:val="none" w:sz="0" w:space="0" w:color="auto"/>
        <w:left w:val="none" w:sz="0" w:space="0" w:color="auto"/>
        <w:bottom w:val="none" w:sz="0" w:space="0" w:color="auto"/>
        <w:right w:val="none" w:sz="0" w:space="0" w:color="auto"/>
      </w:divBdr>
    </w:div>
    <w:div w:id="263804332">
      <w:bodyDiv w:val="1"/>
      <w:marLeft w:val="0"/>
      <w:marRight w:val="0"/>
      <w:marTop w:val="0"/>
      <w:marBottom w:val="0"/>
      <w:divBdr>
        <w:top w:val="none" w:sz="0" w:space="0" w:color="auto"/>
        <w:left w:val="none" w:sz="0" w:space="0" w:color="auto"/>
        <w:bottom w:val="none" w:sz="0" w:space="0" w:color="auto"/>
        <w:right w:val="none" w:sz="0" w:space="0" w:color="auto"/>
      </w:divBdr>
    </w:div>
    <w:div w:id="274558809">
      <w:bodyDiv w:val="1"/>
      <w:marLeft w:val="0"/>
      <w:marRight w:val="0"/>
      <w:marTop w:val="0"/>
      <w:marBottom w:val="0"/>
      <w:divBdr>
        <w:top w:val="none" w:sz="0" w:space="0" w:color="auto"/>
        <w:left w:val="none" w:sz="0" w:space="0" w:color="auto"/>
        <w:bottom w:val="none" w:sz="0" w:space="0" w:color="auto"/>
        <w:right w:val="none" w:sz="0" w:space="0" w:color="auto"/>
      </w:divBdr>
    </w:div>
    <w:div w:id="309600814">
      <w:bodyDiv w:val="1"/>
      <w:marLeft w:val="0"/>
      <w:marRight w:val="0"/>
      <w:marTop w:val="0"/>
      <w:marBottom w:val="0"/>
      <w:divBdr>
        <w:top w:val="none" w:sz="0" w:space="0" w:color="auto"/>
        <w:left w:val="none" w:sz="0" w:space="0" w:color="auto"/>
        <w:bottom w:val="none" w:sz="0" w:space="0" w:color="auto"/>
        <w:right w:val="none" w:sz="0" w:space="0" w:color="auto"/>
      </w:divBdr>
    </w:div>
    <w:div w:id="352650155">
      <w:bodyDiv w:val="1"/>
      <w:marLeft w:val="0"/>
      <w:marRight w:val="0"/>
      <w:marTop w:val="0"/>
      <w:marBottom w:val="0"/>
      <w:divBdr>
        <w:top w:val="none" w:sz="0" w:space="0" w:color="auto"/>
        <w:left w:val="none" w:sz="0" w:space="0" w:color="auto"/>
        <w:bottom w:val="none" w:sz="0" w:space="0" w:color="auto"/>
        <w:right w:val="none" w:sz="0" w:space="0" w:color="auto"/>
      </w:divBdr>
    </w:div>
    <w:div w:id="374701531">
      <w:bodyDiv w:val="1"/>
      <w:marLeft w:val="0"/>
      <w:marRight w:val="0"/>
      <w:marTop w:val="0"/>
      <w:marBottom w:val="0"/>
      <w:divBdr>
        <w:top w:val="none" w:sz="0" w:space="0" w:color="auto"/>
        <w:left w:val="none" w:sz="0" w:space="0" w:color="auto"/>
        <w:bottom w:val="none" w:sz="0" w:space="0" w:color="auto"/>
        <w:right w:val="none" w:sz="0" w:space="0" w:color="auto"/>
      </w:divBdr>
    </w:div>
    <w:div w:id="378093053">
      <w:bodyDiv w:val="1"/>
      <w:marLeft w:val="0"/>
      <w:marRight w:val="0"/>
      <w:marTop w:val="0"/>
      <w:marBottom w:val="0"/>
      <w:divBdr>
        <w:top w:val="none" w:sz="0" w:space="0" w:color="auto"/>
        <w:left w:val="none" w:sz="0" w:space="0" w:color="auto"/>
        <w:bottom w:val="none" w:sz="0" w:space="0" w:color="auto"/>
        <w:right w:val="none" w:sz="0" w:space="0" w:color="auto"/>
      </w:divBdr>
    </w:div>
    <w:div w:id="443766598">
      <w:bodyDiv w:val="1"/>
      <w:marLeft w:val="0"/>
      <w:marRight w:val="0"/>
      <w:marTop w:val="0"/>
      <w:marBottom w:val="0"/>
      <w:divBdr>
        <w:top w:val="none" w:sz="0" w:space="0" w:color="auto"/>
        <w:left w:val="none" w:sz="0" w:space="0" w:color="auto"/>
        <w:bottom w:val="none" w:sz="0" w:space="0" w:color="auto"/>
        <w:right w:val="none" w:sz="0" w:space="0" w:color="auto"/>
      </w:divBdr>
    </w:div>
    <w:div w:id="445852439">
      <w:bodyDiv w:val="1"/>
      <w:marLeft w:val="0"/>
      <w:marRight w:val="0"/>
      <w:marTop w:val="0"/>
      <w:marBottom w:val="0"/>
      <w:divBdr>
        <w:top w:val="none" w:sz="0" w:space="0" w:color="auto"/>
        <w:left w:val="none" w:sz="0" w:space="0" w:color="auto"/>
        <w:bottom w:val="none" w:sz="0" w:space="0" w:color="auto"/>
        <w:right w:val="none" w:sz="0" w:space="0" w:color="auto"/>
      </w:divBdr>
    </w:div>
    <w:div w:id="471139455">
      <w:bodyDiv w:val="1"/>
      <w:marLeft w:val="0"/>
      <w:marRight w:val="0"/>
      <w:marTop w:val="0"/>
      <w:marBottom w:val="0"/>
      <w:divBdr>
        <w:top w:val="none" w:sz="0" w:space="0" w:color="auto"/>
        <w:left w:val="none" w:sz="0" w:space="0" w:color="auto"/>
        <w:bottom w:val="none" w:sz="0" w:space="0" w:color="auto"/>
        <w:right w:val="none" w:sz="0" w:space="0" w:color="auto"/>
      </w:divBdr>
    </w:div>
    <w:div w:id="474184367">
      <w:bodyDiv w:val="1"/>
      <w:marLeft w:val="0"/>
      <w:marRight w:val="0"/>
      <w:marTop w:val="0"/>
      <w:marBottom w:val="0"/>
      <w:divBdr>
        <w:top w:val="none" w:sz="0" w:space="0" w:color="auto"/>
        <w:left w:val="none" w:sz="0" w:space="0" w:color="auto"/>
        <w:bottom w:val="none" w:sz="0" w:space="0" w:color="auto"/>
        <w:right w:val="none" w:sz="0" w:space="0" w:color="auto"/>
      </w:divBdr>
    </w:div>
    <w:div w:id="485517763">
      <w:bodyDiv w:val="1"/>
      <w:marLeft w:val="0"/>
      <w:marRight w:val="0"/>
      <w:marTop w:val="0"/>
      <w:marBottom w:val="0"/>
      <w:divBdr>
        <w:top w:val="none" w:sz="0" w:space="0" w:color="auto"/>
        <w:left w:val="none" w:sz="0" w:space="0" w:color="auto"/>
        <w:bottom w:val="none" w:sz="0" w:space="0" w:color="auto"/>
        <w:right w:val="none" w:sz="0" w:space="0" w:color="auto"/>
      </w:divBdr>
    </w:div>
    <w:div w:id="506406202">
      <w:bodyDiv w:val="1"/>
      <w:marLeft w:val="0"/>
      <w:marRight w:val="0"/>
      <w:marTop w:val="0"/>
      <w:marBottom w:val="0"/>
      <w:divBdr>
        <w:top w:val="none" w:sz="0" w:space="0" w:color="auto"/>
        <w:left w:val="none" w:sz="0" w:space="0" w:color="auto"/>
        <w:bottom w:val="none" w:sz="0" w:space="0" w:color="auto"/>
        <w:right w:val="none" w:sz="0" w:space="0" w:color="auto"/>
      </w:divBdr>
    </w:div>
    <w:div w:id="539558003">
      <w:bodyDiv w:val="1"/>
      <w:marLeft w:val="0"/>
      <w:marRight w:val="0"/>
      <w:marTop w:val="0"/>
      <w:marBottom w:val="0"/>
      <w:divBdr>
        <w:top w:val="none" w:sz="0" w:space="0" w:color="auto"/>
        <w:left w:val="none" w:sz="0" w:space="0" w:color="auto"/>
        <w:bottom w:val="none" w:sz="0" w:space="0" w:color="auto"/>
        <w:right w:val="none" w:sz="0" w:space="0" w:color="auto"/>
      </w:divBdr>
    </w:div>
    <w:div w:id="598374172">
      <w:bodyDiv w:val="1"/>
      <w:marLeft w:val="0"/>
      <w:marRight w:val="0"/>
      <w:marTop w:val="0"/>
      <w:marBottom w:val="0"/>
      <w:divBdr>
        <w:top w:val="none" w:sz="0" w:space="0" w:color="auto"/>
        <w:left w:val="none" w:sz="0" w:space="0" w:color="auto"/>
        <w:bottom w:val="none" w:sz="0" w:space="0" w:color="auto"/>
        <w:right w:val="none" w:sz="0" w:space="0" w:color="auto"/>
      </w:divBdr>
    </w:div>
    <w:div w:id="614168428">
      <w:bodyDiv w:val="1"/>
      <w:marLeft w:val="0"/>
      <w:marRight w:val="0"/>
      <w:marTop w:val="0"/>
      <w:marBottom w:val="0"/>
      <w:divBdr>
        <w:top w:val="none" w:sz="0" w:space="0" w:color="auto"/>
        <w:left w:val="none" w:sz="0" w:space="0" w:color="auto"/>
        <w:bottom w:val="none" w:sz="0" w:space="0" w:color="auto"/>
        <w:right w:val="none" w:sz="0" w:space="0" w:color="auto"/>
      </w:divBdr>
    </w:div>
    <w:div w:id="654145404">
      <w:bodyDiv w:val="1"/>
      <w:marLeft w:val="0"/>
      <w:marRight w:val="0"/>
      <w:marTop w:val="0"/>
      <w:marBottom w:val="0"/>
      <w:divBdr>
        <w:top w:val="none" w:sz="0" w:space="0" w:color="auto"/>
        <w:left w:val="none" w:sz="0" w:space="0" w:color="auto"/>
        <w:bottom w:val="none" w:sz="0" w:space="0" w:color="auto"/>
        <w:right w:val="none" w:sz="0" w:space="0" w:color="auto"/>
      </w:divBdr>
    </w:div>
    <w:div w:id="701442406">
      <w:bodyDiv w:val="1"/>
      <w:marLeft w:val="0"/>
      <w:marRight w:val="0"/>
      <w:marTop w:val="0"/>
      <w:marBottom w:val="0"/>
      <w:divBdr>
        <w:top w:val="none" w:sz="0" w:space="0" w:color="auto"/>
        <w:left w:val="none" w:sz="0" w:space="0" w:color="auto"/>
        <w:bottom w:val="none" w:sz="0" w:space="0" w:color="auto"/>
        <w:right w:val="none" w:sz="0" w:space="0" w:color="auto"/>
      </w:divBdr>
    </w:div>
    <w:div w:id="732897772">
      <w:bodyDiv w:val="1"/>
      <w:marLeft w:val="0"/>
      <w:marRight w:val="0"/>
      <w:marTop w:val="0"/>
      <w:marBottom w:val="0"/>
      <w:divBdr>
        <w:top w:val="none" w:sz="0" w:space="0" w:color="auto"/>
        <w:left w:val="none" w:sz="0" w:space="0" w:color="auto"/>
        <w:bottom w:val="none" w:sz="0" w:space="0" w:color="auto"/>
        <w:right w:val="none" w:sz="0" w:space="0" w:color="auto"/>
      </w:divBdr>
    </w:div>
    <w:div w:id="758794920">
      <w:bodyDiv w:val="1"/>
      <w:marLeft w:val="0"/>
      <w:marRight w:val="0"/>
      <w:marTop w:val="0"/>
      <w:marBottom w:val="0"/>
      <w:divBdr>
        <w:top w:val="none" w:sz="0" w:space="0" w:color="auto"/>
        <w:left w:val="none" w:sz="0" w:space="0" w:color="auto"/>
        <w:bottom w:val="none" w:sz="0" w:space="0" w:color="auto"/>
        <w:right w:val="none" w:sz="0" w:space="0" w:color="auto"/>
      </w:divBdr>
    </w:div>
    <w:div w:id="853686742">
      <w:bodyDiv w:val="1"/>
      <w:marLeft w:val="0"/>
      <w:marRight w:val="0"/>
      <w:marTop w:val="0"/>
      <w:marBottom w:val="0"/>
      <w:divBdr>
        <w:top w:val="none" w:sz="0" w:space="0" w:color="auto"/>
        <w:left w:val="none" w:sz="0" w:space="0" w:color="auto"/>
        <w:bottom w:val="none" w:sz="0" w:space="0" w:color="auto"/>
        <w:right w:val="none" w:sz="0" w:space="0" w:color="auto"/>
      </w:divBdr>
    </w:div>
    <w:div w:id="873006244">
      <w:bodyDiv w:val="1"/>
      <w:marLeft w:val="0"/>
      <w:marRight w:val="0"/>
      <w:marTop w:val="0"/>
      <w:marBottom w:val="0"/>
      <w:divBdr>
        <w:top w:val="none" w:sz="0" w:space="0" w:color="auto"/>
        <w:left w:val="none" w:sz="0" w:space="0" w:color="auto"/>
        <w:bottom w:val="none" w:sz="0" w:space="0" w:color="auto"/>
        <w:right w:val="none" w:sz="0" w:space="0" w:color="auto"/>
      </w:divBdr>
    </w:div>
    <w:div w:id="909508833">
      <w:bodyDiv w:val="1"/>
      <w:marLeft w:val="0"/>
      <w:marRight w:val="0"/>
      <w:marTop w:val="0"/>
      <w:marBottom w:val="0"/>
      <w:divBdr>
        <w:top w:val="none" w:sz="0" w:space="0" w:color="auto"/>
        <w:left w:val="none" w:sz="0" w:space="0" w:color="auto"/>
        <w:bottom w:val="none" w:sz="0" w:space="0" w:color="auto"/>
        <w:right w:val="none" w:sz="0" w:space="0" w:color="auto"/>
      </w:divBdr>
    </w:div>
    <w:div w:id="919021733">
      <w:bodyDiv w:val="1"/>
      <w:marLeft w:val="0"/>
      <w:marRight w:val="0"/>
      <w:marTop w:val="0"/>
      <w:marBottom w:val="0"/>
      <w:divBdr>
        <w:top w:val="none" w:sz="0" w:space="0" w:color="auto"/>
        <w:left w:val="none" w:sz="0" w:space="0" w:color="auto"/>
        <w:bottom w:val="none" w:sz="0" w:space="0" w:color="auto"/>
        <w:right w:val="none" w:sz="0" w:space="0" w:color="auto"/>
      </w:divBdr>
    </w:div>
    <w:div w:id="968362361">
      <w:bodyDiv w:val="1"/>
      <w:marLeft w:val="0"/>
      <w:marRight w:val="0"/>
      <w:marTop w:val="0"/>
      <w:marBottom w:val="0"/>
      <w:divBdr>
        <w:top w:val="none" w:sz="0" w:space="0" w:color="auto"/>
        <w:left w:val="none" w:sz="0" w:space="0" w:color="auto"/>
        <w:bottom w:val="none" w:sz="0" w:space="0" w:color="auto"/>
        <w:right w:val="none" w:sz="0" w:space="0" w:color="auto"/>
      </w:divBdr>
    </w:div>
    <w:div w:id="974024972">
      <w:bodyDiv w:val="1"/>
      <w:marLeft w:val="0"/>
      <w:marRight w:val="0"/>
      <w:marTop w:val="0"/>
      <w:marBottom w:val="0"/>
      <w:divBdr>
        <w:top w:val="none" w:sz="0" w:space="0" w:color="auto"/>
        <w:left w:val="none" w:sz="0" w:space="0" w:color="auto"/>
        <w:bottom w:val="none" w:sz="0" w:space="0" w:color="auto"/>
        <w:right w:val="none" w:sz="0" w:space="0" w:color="auto"/>
      </w:divBdr>
    </w:div>
    <w:div w:id="997532962">
      <w:bodyDiv w:val="1"/>
      <w:marLeft w:val="0"/>
      <w:marRight w:val="0"/>
      <w:marTop w:val="0"/>
      <w:marBottom w:val="0"/>
      <w:divBdr>
        <w:top w:val="none" w:sz="0" w:space="0" w:color="auto"/>
        <w:left w:val="none" w:sz="0" w:space="0" w:color="auto"/>
        <w:bottom w:val="none" w:sz="0" w:space="0" w:color="auto"/>
        <w:right w:val="none" w:sz="0" w:space="0" w:color="auto"/>
      </w:divBdr>
    </w:div>
    <w:div w:id="1049838480">
      <w:bodyDiv w:val="1"/>
      <w:marLeft w:val="0"/>
      <w:marRight w:val="0"/>
      <w:marTop w:val="0"/>
      <w:marBottom w:val="0"/>
      <w:divBdr>
        <w:top w:val="none" w:sz="0" w:space="0" w:color="auto"/>
        <w:left w:val="none" w:sz="0" w:space="0" w:color="auto"/>
        <w:bottom w:val="none" w:sz="0" w:space="0" w:color="auto"/>
        <w:right w:val="none" w:sz="0" w:space="0" w:color="auto"/>
      </w:divBdr>
    </w:div>
    <w:div w:id="1052658907">
      <w:bodyDiv w:val="1"/>
      <w:marLeft w:val="0"/>
      <w:marRight w:val="0"/>
      <w:marTop w:val="0"/>
      <w:marBottom w:val="0"/>
      <w:divBdr>
        <w:top w:val="none" w:sz="0" w:space="0" w:color="auto"/>
        <w:left w:val="none" w:sz="0" w:space="0" w:color="auto"/>
        <w:bottom w:val="none" w:sz="0" w:space="0" w:color="auto"/>
        <w:right w:val="none" w:sz="0" w:space="0" w:color="auto"/>
      </w:divBdr>
    </w:div>
    <w:div w:id="1155872728">
      <w:bodyDiv w:val="1"/>
      <w:marLeft w:val="0"/>
      <w:marRight w:val="0"/>
      <w:marTop w:val="0"/>
      <w:marBottom w:val="0"/>
      <w:divBdr>
        <w:top w:val="none" w:sz="0" w:space="0" w:color="auto"/>
        <w:left w:val="none" w:sz="0" w:space="0" w:color="auto"/>
        <w:bottom w:val="none" w:sz="0" w:space="0" w:color="auto"/>
        <w:right w:val="none" w:sz="0" w:space="0" w:color="auto"/>
      </w:divBdr>
    </w:div>
    <w:div w:id="1205600980">
      <w:bodyDiv w:val="1"/>
      <w:marLeft w:val="0"/>
      <w:marRight w:val="0"/>
      <w:marTop w:val="0"/>
      <w:marBottom w:val="0"/>
      <w:divBdr>
        <w:top w:val="none" w:sz="0" w:space="0" w:color="auto"/>
        <w:left w:val="none" w:sz="0" w:space="0" w:color="auto"/>
        <w:bottom w:val="none" w:sz="0" w:space="0" w:color="auto"/>
        <w:right w:val="none" w:sz="0" w:space="0" w:color="auto"/>
      </w:divBdr>
    </w:div>
    <w:div w:id="1241451031">
      <w:bodyDiv w:val="1"/>
      <w:marLeft w:val="0"/>
      <w:marRight w:val="0"/>
      <w:marTop w:val="0"/>
      <w:marBottom w:val="0"/>
      <w:divBdr>
        <w:top w:val="none" w:sz="0" w:space="0" w:color="auto"/>
        <w:left w:val="none" w:sz="0" w:space="0" w:color="auto"/>
        <w:bottom w:val="none" w:sz="0" w:space="0" w:color="auto"/>
        <w:right w:val="none" w:sz="0" w:space="0" w:color="auto"/>
      </w:divBdr>
    </w:div>
    <w:div w:id="1281105199">
      <w:bodyDiv w:val="1"/>
      <w:marLeft w:val="0"/>
      <w:marRight w:val="0"/>
      <w:marTop w:val="0"/>
      <w:marBottom w:val="0"/>
      <w:divBdr>
        <w:top w:val="none" w:sz="0" w:space="0" w:color="auto"/>
        <w:left w:val="none" w:sz="0" w:space="0" w:color="auto"/>
        <w:bottom w:val="none" w:sz="0" w:space="0" w:color="auto"/>
        <w:right w:val="none" w:sz="0" w:space="0" w:color="auto"/>
      </w:divBdr>
    </w:div>
    <w:div w:id="1338341366">
      <w:bodyDiv w:val="1"/>
      <w:marLeft w:val="0"/>
      <w:marRight w:val="0"/>
      <w:marTop w:val="0"/>
      <w:marBottom w:val="0"/>
      <w:divBdr>
        <w:top w:val="none" w:sz="0" w:space="0" w:color="auto"/>
        <w:left w:val="none" w:sz="0" w:space="0" w:color="auto"/>
        <w:bottom w:val="none" w:sz="0" w:space="0" w:color="auto"/>
        <w:right w:val="none" w:sz="0" w:space="0" w:color="auto"/>
      </w:divBdr>
    </w:div>
    <w:div w:id="1345088950">
      <w:bodyDiv w:val="1"/>
      <w:marLeft w:val="0"/>
      <w:marRight w:val="0"/>
      <w:marTop w:val="0"/>
      <w:marBottom w:val="0"/>
      <w:divBdr>
        <w:top w:val="none" w:sz="0" w:space="0" w:color="auto"/>
        <w:left w:val="none" w:sz="0" w:space="0" w:color="auto"/>
        <w:bottom w:val="none" w:sz="0" w:space="0" w:color="auto"/>
        <w:right w:val="none" w:sz="0" w:space="0" w:color="auto"/>
      </w:divBdr>
    </w:div>
    <w:div w:id="1349604300">
      <w:bodyDiv w:val="1"/>
      <w:marLeft w:val="0"/>
      <w:marRight w:val="0"/>
      <w:marTop w:val="0"/>
      <w:marBottom w:val="0"/>
      <w:divBdr>
        <w:top w:val="none" w:sz="0" w:space="0" w:color="auto"/>
        <w:left w:val="none" w:sz="0" w:space="0" w:color="auto"/>
        <w:bottom w:val="none" w:sz="0" w:space="0" w:color="auto"/>
        <w:right w:val="none" w:sz="0" w:space="0" w:color="auto"/>
      </w:divBdr>
    </w:div>
    <w:div w:id="1349791599">
      <w:bodyDiv w:val="1"/>
      <w:marLeft w:val="0"/>
      <w:marRight w:val="0"/>
      <w:marTop w:val="0"/>
      <w:marBottom w:val="0"/>
      <w:divBdr>
        <w:top w:val="none" w:sz="0" w:space="0" w:color="auto"/>
        <w:left w:val="none" w:sz="0" w:space="0" w:color="auto"/>
        <w:bottom w:val="none" w:sz="0" w:space="0" w:color="auto"/>
        <w:right w:val="none" w:sz="0" w:space="0" w:color="auto"/>
      </w:divBdr>
    </w:div>
    <w:div w:id="1407649969">
      <w:bodyDiv w:val="1"/>
      <w:marLeft w:val="0"/>
      <w:marRight w:val="0"/>
      <w:marTop w:val="0"/>
      <w:marBottom w:val="0"/>
      <w:divBdr>
        <w:top w:val="none" w:sz="0" w:space="0" w:color="auto"/>
        <w:left w:val="none" w:sz="0" w:space="0" w:color="auto"/>
        <w:bottom w:val="none" w:sz="0" w:space="0" w:color="auto"/>
        <w:right w:val="none" w:sz="0" w:space="0" w:color="auto"/>
      </w:divBdr>
    </w:div>
    <w:div w:id="1415132327">
      <w:bodyDiv w:val="1"/>
      <w:marLeft w:val="0"/>
      <w:marRight w:val="0"/>
      <w:marTop w:val="0"/>
      <w:marBottom w:val="0"/>
      <w:divBdr>
        <w:top w:val="none" w:sz="0" w:space="0" w:color="auto"/>
        <w:left w:val="none" w:sz="0" w:space="0" w:color="auto"/>
        <w:bottom w:val="none" w:sz="0" w:space="0" w:color="auto"/>
        <w:right w:val="none" w:sz="0" w:space="0" w:color="auto"/>
      </w:divBdr>
    </w:div>
    <w:div w:id="1428305054">
      <w:bodyDiv w:val="1"/>
      <w:marLeft w:val="0"/>
      <w:marRight w:val="0"/>
      <w:marTop w:val="0"/>
      <w:marBottom w:val="0"/>
      <w:divBdr>
        <w:top w:val="none" w:sz="0" w:space="0" w:color="auto"/>
        <w:left w:val="none" w:sz="0" w:space="0" w:color="auto"/>
        <w:bottom w:val="none" w:sz="0" w:space="0" w:color="auto"/>
        <w:right w:val="none" w:sz="0" w:space="0" w:color="auto"/>
      </w:divBdr>
    </w:div>
    <w:div w:id="1494637763">
      <w:bodyDiv w:val="1"/>
      <w:marLeft w:val="0"/>
      <w:marRight w:val="0"/>
      <w:marTop w:val="0"/>
      <w:marBottom w:val="0"/>
      <w:divBdr>
        <w:top w:val="none" w:sz="0" w:space="0" w:color="auto"/>
        <w:left w:val="none" w:sz="0" w:space="0" w:color="auto"/>
        <w:bottom w:val="none" w:sz="0" w:space="0" w:color="auto"/>
        <w:right w:val="none" w:sz="0" w:space="0" w:color="auto"/>
      </w:divBdr>
    </w:div>
    <w:div w:id="1496915100">
      <w:bodyDiv w:val="1"/>
      <w:marLeft w:val="0"/>
      <w:marRight w:val="0"/>
      <w:marTop w:val="0"/>
      <w:marBottom w:val="0"/>
      <w:divBdr>
        <w:top w:val="none" w:sz="0" w:space="0" w:color="auto"/>
        <w:left w:val="none" w:sz="0" w:space="0" w:color="auto"/>
        <w:bottom w:val="none" w:sz="0" w:space="0" w:color="auto"/>
        <w:right w:val="none" w:sz="0" w:space="0" w:color="auto"/>
      </w:divBdr>
    </w:div>
    <w:div w:id="1507748617">
      <w:bodyDiv w:val="1"/>
      <w:marLeft w:val="0"/>
      <w:marRight w:val="0"/>
      <w:marTop w:val="0"/>
      <w:marBottom w:val="0"/>
      <w:divBdr>
        <w:top w:val="none" w:sz="0" w:space="0" w:color="auto"/>
        <w:left w:val="none" w:sz="0" w:space="0" w:color="auto"/>
        <w:bottom w:val="none" w:sz="0" w:space="0" w:color="auto"/>
        <w:right w:val="none" w:sz="0" w:space="0" w:color="auto"/>
      </w:divBdr>
    </w:div>
    <w:div w:id="1508132407">
      <w:bodyDiv w:val="1"/>
      <w:marLeft w:val="0"/>
      <w:marRight w:val="0"/>
      <w:marTop w:val="0"/>
      <w:marBottom w:val="0"/>
      <w:divBdr>
        <w:top w:val="none" w:sz="0" w:space="0" w:color="auto"/>
        <w:left w:val="none" w:sz="0" w:space="0" w:color="auto"/>
        <w:bottom w:val="none" w:sz="0" w:space="0" w:color="auto"/>
        <w:right w:val="none" w:sz="0" w:space="0" w:color="auto"/>
      </w:divBdr>
    </w:div>
    <w:div w:id="1588689085">
      <w:bodyDiv w:val="1"/>
      <w:marLeft w:val="0"/>
      <w:marRight w:val="0"/>
      <w:marTop w:val="0"/>
      <w:marBottom w:val="0"/>
      <w:divBdr>
        <w:top w:val="none" w:sz="0" w:space="0" w:color="auto"/>
        <w:left w:val="none" w:sz="0" w:space="0" w:color="auto"/>
        <w:bottom w:val="none" w:sz="0" w:space="0" w:color="auto"/>
        <w:right w:val="none" w:sz="0" w:space="0" w:color="auto"/>
      </w:divBdr>
    </w:div>
    <w:div w:id="1595164656">
      <w:bodyDiv w:val="1"/>
      <w:marLeft w:val="0"/>
      <w:marRight w:val="0"/>
      <w:marTop w:val="0"/>
      <w:marBottom w:val="0"/>
      <w:divBdr>
        <w:top w:val="none" w:sz="0" w:space="0" w:color="auto"/>
        <w:left w:val="none" w:sz="0" w:space="0" w:color="auto"/>
        <w:bottom w:val="none" w:sz="0" w:space="0" w:color="auto"/>
        <w:right w:val="none" w:sz="0" w:space="0" w:color="auto"/>
      </w:divBdr>
    </w:div>
    <w:div w:id="1630937774">
      <w:bodyDiv w:val="1"/>
      <w:marLeft w:val="0"/>
      <w:marRight w:val="0"/>
      <w:marTop w:val="0"/>
      <w:marBottom w:val="0"/>
      <w:divBdr>
        <w:top w:val="none" w:sz="0" w:space="0" w:color="auto"/>
        <w:left w:val="none" w:sz="0" w:space="0" w:color="auto"/>
        <w:bottom w:val="none" w:sz="0" w:space="0" w:color="auto"/>
        <w:right w:val="none" w:sz="0" w:space="0" w:color="auto"/>
      </w:divBdr>
    </w:div>
    <w:div w:id="1635865749">
      <w:bodyDiv w:val="1"/>
      <w:marLeft w:val="0"/>
      <w:marRight w:val="0"/>
      <w:marTop w:val="0"/>
      <w:marBottom w:val="0"/>
      <w:divBdr>
        <w:top w:val="none" w:sz="0" w:space="0" w:color="auto"/>
        <w:left w:val="none" w:sz="0" w:space="0" w:color="auto"/>
        <w:bottom w:val="none" w:sz="0" w:space="0" w:color="auto"/>
        <w:right w:val="none" w:sz="0" w:space="0" w:color="auto"/>
      </w:divBdr>
    </w:div>
    <w:div w:id="1642611789">
      <w:bodyDiv w:val="1"/>
      <w:marLeft w:val="0"/>
      <w:marRight w:val="0"/>
      <w:marTop w:val="0"/>
      <w:marBottom w:val="0"/>
      <w:divBdr>
        <w:top w:val="none" w:sz="0" w:space="0" w:color="auto"/>
        <w:left w:val="none" w:sz="0" w:space="0" w:color="auto"/>
        <w:bottom w:val="none" w:sz="0" w:space="0" w:color="auto"/>
        <w:right w:val="none" w:sz="0" w:space="0" w:color="auto"/>
      </w:divBdr>
    </w:div>
    <w:div w:id="1696926923">
      <w:bodyDiv w:val="1"/>
      <w:marLeft w:val="0"/>
      <w:marRight w:val="0"/>
      <w:marTop w:val="0"/>
      <w:marBottom w:val="0"/>
      <w:divBdr>
        <w:top w:val="none" w:sz="0" w:space="0" w:color="auto"/>
        <w:left w:val="none" w:sz="0" w:space="0" w:color="auto"/>
        <w:bottom w:val="none" w:sz="0" w:space="0" w:color="auto"/>
        <w:right w:val="none" w:sz="0" w:space="0" w:color="auto"/>
      </w:divBdr>
    </w:div>
    <w:div w:id="1727559435">
      <w:bodyDiv w:val="1"/>
      <w:marLeft w:val="0"/>
      <w:marRight w:val="0"/>
      <w:marTop w:val="0"/>
      <w:marBottom w:val="0"/>
      <w:divBdr>
        <w:top w:val="none" w:sz="0" w:space="0" w:color="auto"/>
        <w:left w:val="none" w:sz="0" w:space="0" w:color="auto"/>
        <w:bottom w:val="none" w:sz="0" w:space="0" w:color="auto"/>
        <w:right w:val="none" w:sz="0" w:space="0" w:color="auto"/>
      </w:divBdr>
    </w:div>
    <w:div w:id="1736585789">
      <w:bodyDiv w:val="1"/>
      <w:marLeft w:val="0"/>
      <w:marRight w:val="0"/>
      <w:marTop w:val="0"/>
      <w:marBottom w:val="0"/>
      <w:divBdr>
        <w:top w:val="none" w:sz="0" w:space="0" w:color="auto"/>
        <w:left w:val="none" w:sz="0" w:space="0" w:color="auto"/>
        <w:bottom w:val="none" w:sz="0" w:space="0" w:color="auto"/>
        <w:right w:val="none" w:sz="0" w:space="0" w:color="auto"/>
      </w:divBdr>
    </w:div>
    <w:div w:id="1738937026">
      <w:bodyDiv w:val="1"/>
      <w:marLeft w:val="0"/>
      <w:marRight w:val="0"/>
      <w:marTop w:val="0"/>
      <w:marBottom w:val="0"/>
      <w:divBdr>
        <w:top w:val="none" w:sz="0" w:space="0" w:color="auto"/>
        <w:left w:val="none" w:sz="0" w:space="0" w:color="auto"/>
        <w:bottom w:val="none" w:sz="0" w:space="0" w:color="auto"/>
        <w:right w:val="none" w:sz="0" w:space="0" w:color="auto"/>
      </w:divBdr>
    </w:div>
    <w:div w:id="1753382801">
      <w:bodyDiv w:val="1"/>
      <w:marLeft w:val="0"/>
      <w:marRight w:val="0"/>
      <w:marTop w:val="0"/>
      <w:marBottom w:val="0"/>
      <w:divBdr>
        <w:top w:val="none" w:sz="0" w:space="0" w:color="auto"/>
        <w:left w:val="none" w:sz="0" w:space="0" w:color="auto"/>
        <w:bottom w:val="none" w:sz="0" w:space="0" w:color="auto"/>
        <w:right w:val="none" w:sz="0" w:space="0" w:color="auto"/>
      </w:divBdr>
    </w:div>
    <w:div w:id="1760447505">
      <w:bodyDiv w:val="1"/>
      <w:marLeft w:val="0"/>
      <w:marRight w:val="0"/>
      <w:marTop w:val="0"/>
      <w:marBottom w:val="0"/>
      <w:divBdr>
        <w:top w:val="none" w:sz="0" w:space="0" w:color="auto"/>
        <w:left w:val="none" w:sz="0" w:space="0" w:color="auto"/>
        <w:bottom w:val="none" w:sz="0" w:space="0" w:color="auto"/>
        <w:right w:val="none" w:sz="0" w:space="0" w:color="auto"/>
      </w:divBdr>
    </w:div>
    <w:div w:id="1773159919">
      <w:bodyDiv w:val="1"/>
      <w:marLeft w:val="0"/>
      <w:marRight w:val="0"/>
      <w:marTop w:val="0"/>
      <w:marBottom w:val="0"/>
      <w:divBdr>
        <w:top w:val="none" w:sz="0" w:space="0" w:color="auto"/>
        <w:left w:val="none" w:sz="0" w:space="0" w:color="auto"/>
        <w:bottom w:val="none" w:sz="0" w:space="0" w:color="auto"/>
        <w:right w:val="none" w:sz="0" w:space="0" w:color="auto"/>
      </w:divBdr>
    </w:div>
    <w:div w:id="1864637078">
      <w:bodyDiv w:val="1"/>
      <w:marLeft w:val="0"/>
      <w:marRight w:val="0"/>
      <w:marTop w:val="0"/>
      <w:marBottom w:val="0"/>
      <w:divBdr>
        <w:top w:val="none" w:sz="0" w:space="0" w:color="auto"/>
        <w:left w:val="none" w:sz="0" w:space="0" w:color="auto"/>
        <w:bottom w:val="none" w:sz="0" w:space="0" w:color="auto"/>
        <w:right w:val="none" w:sz="0" w:space="0" w:color="auto"/>
      </w:divBdr>
    </w:div>
    <w:div w:id="1865626946">
      <w:bodyDiv w:val="1"/>
      <w:marLeft w:val="0"/>
      <w:marRight w:val="0"/>
      <w:marTop w:val="0"/>
      <w:marBottom w:val="0"/>
      <w:divBdr>
        <w:top w:val="none" w:sz="0" w:space="0" w:color="auto"/>
        <w:left w:val="none" w:sz="0" w:space="0" w:color="auto"/>
        <w:bottom w:val="none" w:sz="0" w:space="0" w:color="auto"/>
        <w:right w:val="none" w:sz="0" w:space="0" w:color="auto"/>
      </w:divBdr>
    </w:div>
    <w:div w:id="1899129877">
      <w:bodyDiv w:val="1"/>
      <w:marLeft w:val="0"/>
      <w:marRight w:val="0"/>
      <w:marTop w:val="0"/>
      <w:marBottom w:val="0"/>
      <w:divBdr>
        <w:top w:val="none" w:sz="0" w:space="0" w:color="auto"/>
        <w:left w:val="none" w:sz="0" w:space="0" w:color="auto"/>
        <w:bottom w:val="none" w:sz="0" w:space="0" w:color="auto"/>
        <w:right w:val="none" w:sz="0" w:space="0" w:color="auto"/>
      </w:divBdr>
    </w:div>
    <w:div w:id="1934437930">
      <w:bodyDiv w:val="1"/>
      <w:marLeft w:val="0"/>
      <w:marRight w:val="0"/>
      <w:marTop w:val="0"/>
      <w:marBottom w:val="0"/>
      <w:divBdr>
        <w:top w:val="none" w:sz="0" w:space="0" w:color="auto"/>
        <w:left w:val="none" w:sz="0" w:space="0" w:color="auto"/>
        <w:bottom w:val="none" w:sz="0" w:space="0" w:color="auto"/>
        <w:right w:val="none" w:sz="0" w:space="0" w:color="auto"/>
      </w:divBdr>
    </w:div>
    <w:div w:id="1947038826">
      <w:bodyDiv w:val="1"/>
      <w:marLeft w:val="0"/>
      <w:marRight w:val="0"/>
      <w:marTop w:val="0"/>
      <w:marBottom w:val="0"/>
      <w:divBdr>
        <w:top w:val="none" w:sz="0" w:space="0" w:color="auto"/>
        <w:left w:val="none" w:sz="0" w:space="0" w:color="auto"/>
        <w:bottom w:val="none" w:sz="0" w:space="0" w:color="auto"/>
        <w:right w:val="none" w:sz="0" w:space="0" w:color="auto"/>
      </w:divBdr>
    </w:div>
    <w:div w:id="1958829144">
      <w:bodyDiv w:val="1"/>
      <w:marLeft w:val="0"/>
      <w:marRight w:val="0"/>
      <w:marTop w:val="0"/>
      <w:marBottom w:val="0"/>
      <w:divBdr>
        <w:top w:val="none" w:sz="0" w:space="0" w:color="auto"/>
        <w:left w:val="none" w:sz="0" w:space="0" w:color="auto"/>
        <w:bottom w:val="none" w:sz="0" w:space="0" w:color="auto"/>
        <w:right w:val="none" w:sz="0" w:space="0" w:color="auto"/>
      </w:divBdr>
    </w:div>
    <w:div w:id="1974555634">
      <w:bodyDiv w:val="1"/>
      <w:marLeft w:val="0"/>
      <w:marRight w:val="0"/>
      <w:marTop w:val="0"/>
      <w:marBottom w:val="0"/>
      <w:divBdr>
        <w:top w:val="none" w:sz="0" w:space="0" w:color="auto"/>
        <w:left w:val="none" w:sz="0" w:space="0" w:color="auto"/>
        <w:bottom w:val="none" w:sz="0" w:space="0" w:color="auto"/>
        <w:right w:val="none" w:sz="0" w:space="0" w:color="auto"/>
      </w:divBdr>
    </w:div>
    <w:div w:id="1991782526">
      <w:bodyDiv w:val="1"/>
      <w:marLeft w:val="0"/>
      <w:marRight w:val="0"/>
      <w:marTop w:val="0"/>
      <w:marBottom w:val="0"/>
      <w:divBdr>
        <w:top w:val="none" w:sz="0" w:space="0" w:color="auto"/>
        <w:left w:val="none" w:sz="0" w:space="0" w:color="auto"/>
        <w:bottom w:val="none" w:sz="0" w:space="0" w:color="auto"/>
        <w:right w:val="none" w:sz="0" w:space="0" w:color="auto"/>
      </w:divBdr>
    </w:div>
    <w:div w:id="2007896978">
      <w:bodyDiv w:val="1"/>
      <w:marLeft w:val="0"/>
      <w:marRight w:val="0"/>
      <w:marTop w:val="0"/>
      <w:marBottom w:val="0"/>
      <w:divBdr>
        <w:top w:val="none" w:sz="0" w:space="0" w:color="auto"/>
        <w:left w:val="none" w:sz="0" w:space="0" w:color="auto"/>
        <w:bottom w:val="none" w:sz="0" w:space="0" w:color="auto"/>
        <w:right w:val="none" w:sz="0" w:space="0" w:color="auto"/>
      </w:divBdr>
    </w:div>
    <w:div w:id="2017726639">
      <w:bodyDiv w:val="1"/>
      <w:marLeft w:val="0"/>
      <w:marRight w:val="0"/>
      <w:marTop w:val="0"/>
      <w:marBottom w:val="0"/>
      <w:divBdr>
        <w:top w:val="none" w:sz="0" w:space="0" w:color="auto"/>
        <w:left w:val="none" w:sz="0" w:space="0" w:color="auto"/>
        <w:bottom w:val="none" w:sz="0" w:space="0" w:color="auto"/>
        <w:right w:val="none" w:sz="0" w:space="0" w:color="auto"/>
      </w:divBdr>
    </w:div>
    <w:div w:id="2025667740">
      <w:bodyDiv w:val="1"/>
      <w:marLeft w:val="0"/>
      <w:marRight w:val="0"/>
      <w:marTop w:val="0"/>
      <w:marBottom w:val="0"/>
      <w:divBdr>
        <w:top w:val="none" w:sz="0" w:space="0" w:color="auto"/>
        <w:left w:val="none" w:sz="0" w:space="0" w:color="auto"/>
        <w:bottom w:val="none" w:sz="0" w:space="0" w:color="auto"/>
        <w:right w:val="none" w:sz="0" w:space="0" w:color="auto"/>
      </w:divBdr>
    </w:div>
    <w:div w:id="2027126733">
      <w:bodyDiv w:val="1"/>
      <w:marLeft w:val="0"/>
      <w:marRight w:val="0"/>
      <w:marTop w:val="0"/>
      <w:marBottom w:val="0"/>
      <w:divBdr>
        <w:top w:val="none" w:sz="0" w:space="0" w:color="auto"/>
        <w:left w:val="none" w:sz="0" w:space="0" w:color="auto"/>
        <w:bottom w:val="none" w:sz="0" w:space="0" w:color="auto"/>
        <w:right w:val="none" w:sz="0" w:space="0" w:color="auto"/>
      </w:divBdr>
    </w:div>
    <w:div w:id="2045673461">
      <w:bodyDiv w:val="1"/>
      <w:marLeft w:val="0"/>
      <w:marRight w:val="0"/>
      <w:marTop w:val="0"/>
      <w:marBottom w:val="0"/>
      <w:divBdr>
        <w:top w:val="none" w:sz="0" w:space="0" w:color="auto"/>
        <w:left w:val="none" w:sz="0" w:space="0" w:color="auto"/>
        <w:bottom w:val="none" w:sz="0" w:space="0" w:color="auto"/>
        <w:right w:val="none" w:sz="0" w:space="0" w:color="auto"/>
      </w:divBdr>
    </w:div>
    <w:div w:id="2136605155">
      <w:bodyDiv w:val="1"/>
      <w:marLeft w:val="0"/>
      <w:marRight w:val="0"/>
      <w:marTop w:val="0"/>
      <w:marBottom w:val="0"/>
      <w:divBdr>
        <w:top w:val="none" w:sz="0" w:space="0" w:color="auto"/>
        <w:left w:val="none" w:sz="0" w:space="0" w:color="auto"/>
        <w:bottom w:val="none" w:sz="0" w:space="0" w:color="auto"/>
        <w:right w:val="none" w:sz="0" w:space="0" w:color="auto"/>
      </w:divBdr>
    </w:div>
    <w:div w:id="214430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13</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Tokisaki Kurumi</dc:creator>
  <cp:keywords/>
  <dc:description/>
  <cp:lastModifiedBy>Tokisaki Kurumi</cp:lastModifiedBy>
  <cp:revision>139</cp:revision>
  <dcterms:created xsi:type="dcterms:W3CDTF">2024-05-15T04:35:00Z</dcterms:created>
  <dcterms:modified xsi:type="dcterms:W3CDTF">2024-05-15T07:41:00Z</dcterms:modified>
</cp:coreProperties>
</file>