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93300" w14:textId="79097499" w:rsidR="003C584E" w:rsidRDefault="00454C9C" w:rsidP="00454C9C">
      <w:pPr>
        <w:rPr>
          <w:sz w:val="24"/>
          <w:szCs w:val="24"/>
        </w:rPr>
      </w:pPr>
      <w:r w:rsidRPr="00BD67C7">
        <w:rPr>
          <w:sz w:val="24"/>
          <w:szCs w:val="24"/>
        </w:rPr>
        <w:t>Giulio Giusteschi 20230A (Informatica)</w:t>
      </w:r>
    </w:p>
    <w:p w14:paraId="02FE215D" w14:textId="214A855B" w:rsidR="00454C9C" w:rsidRDefault="00454C9C" w:rsidP="00454C9C">
      <w:pPr>
        <w:rPr>
          <w:sz w:val="24"/>
          <w:szCs w:val="24"/>
        </w:rPr>
      </w:pPr>
      <w:r>
        <w:rPr>
          <w:sz w:val="24"/>
          <w:szCs w:val="24"/>
        </w:rPr>
        <w:t xml:space="preserve">Manuale utente del </w:t>
      </w:r>
      <w:r w:rsidRPr="00BD67C7">
        <w:rPr>
          <w:sz w:val="24"/>
          <w:szCs w:val="24"/>
        </w:rPr>
        <w:t>Progetto di Basi di Dati:</w:t>
      </w:r>
    </w:p>
    <w:p w14:paraId="1C8F317E" w14:textId="192B336B" w:rsidR="00454C9C" w:rsidRDefault="00454C9C">
      <w:pPr>
        <w:pStyle w:val="Sommario1"/>
        <w:tabs>
          <w:tab w:val="right" w:pos="9628"/>
        </w:tabs>
        <w:rPr>
          <w:noProof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hyperlink w:anchor="_Toc202802104" w:history="1">
        <w:r w:rsidRPr="003D1515">
          <w:rPr>
            <w:rStyle w:val="Collegamentoipertestuale"/>
            <w:noProof/>
          </w:rPr>
          <w:t>ISTRUZIONI PER L'INSTALLAZIONE E L'ESECUZIONE DEL PROGETTO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_Toc202802104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C6A6DB7" w14:textId="6C5DC681" w:rsidR="00454C9C" w:rsidRDefault="00454C9C">
      <w:pPr>
        <w:pStyle w:val="Sommario2"/>
        <w:tabs>
          <w:tab w:val="right" w:pos="9628"/>
        </w:tabs>
        <w:rPr>
          <w:noProof/>
        </w:rPr>
      </w:pPr>
      <w:hyperlink w:anchor="_Toc202802105" w:history="1">
        <w:r w:rsidRPr="003D1515">
          <w:rPr>
            <w:rStyle w:val="Collegamentoipertestuale"/>
            <w:noProof/>
          </w:rPr>
          <w:t>Prerequisiti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_Toc202802105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9FFCF22" w14:textId="48BCE8A7" w:rsidR="00454C9C" w:rsidRDefault="00454C9C">
      <w:pPr>
        <w:pStyle w:val="Sommario2"/>
        <w:tabs>
          <w:tab w:val="right" w:pos="9628"/>
        </w:tabs>
        <w:rPr>
          <w:noProof/>
        </w:rPr>
      </w:pPr>
      <w:hyperlink w:anchor="_Toc202802106" w:history="1">
        <w:r w:rsidRPr="003D1515">
          <w:rPr>
            <w:rStyle w:val="Collegamentoipertestuale"/>
            <w:noProof/>
          </w:rPr>
          <w:t>Passaggi da seguire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_Toc202802106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5BA3A65" w14:textId="4388EBB7" w:rsidR="00454C9C" w:rsidRDefault="00454C9C">
      <w:pPr>
        <w:pStyle w:val="Sommario3"/>
        <w:tabs>
          <w:tab w:val="right" w:pos="9628"/>
        </w:tabs>
        <w:rPr>
          <w:noProof/>
        </w:rPr>
      </w:pPr>
      <w:hyperlink w:anchor="_Toc202802107" w:history="1">
        <w:r w:rsidRPr="003D1515">
          <w:rPr>
            <w:rStyle w:val="Collegamentoipertestuale"/>
            <w:noProof/>
          </w:rPr>
          <w:t>1. Creazione del database: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_Toc202802107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45F15E0" w14:textId="6631D489" w:rsidR="00454C9C" w:rsidRDefault="00454C9C">
      <w:pPr>
        <w:pStyle w:val="Sommario3"/>
        <w:tabs>
          <w:tab w:val="right" w:pos="9628"/>
        </w:tabs>
        <w:rPr>
          <w:noProof/>
        </w:rPr>
      </w:pPr>
      <w:hyperlink w:anchor="_Toc202802108" w:history="1">
        <w:r w:rsidRPr="003D1515">
          <w:rPr>
            <w:rStyle w:val="Collegamentoipertestuale"/>
            <w:noProof/>
          </w:rPr>
          <w:t>2. Posizionamento dei file PHP: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_Toc202802108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ED6FC68" w14:textId="1DFA5B96" w:rsidR="00454C9C" w:rsidRDefault="00454C9C">
      <w:pPr>
        <w:pStyle w:val="Sommario3"/>
        <w:tabs>
          <w:tab w:val="right" w:pos="9628"/>
        </w:tabs>
        <w:rPr>
          <w:noProof/>
        </w:rPr>
      </w:pPr>
      <w:hyperlink w:anchor="_Toc202802109" w:history="1">
        <w:r w:rsidRPr="003D1515">
          <w:rPr>
            <w:rStyle w:val="Collegamentoipertestuale"/>
            <w:noProof/>
          </w:rPr>
          <w:t>3. Configurazione della connessione al database: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_Toc202802109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89DE6F1" w14:textId="7686E3CF" w:rsidR="00454C9C" w:rsidRDefault="00454C9C">
      <w:pPr>
        <w:pStyle w:val="Sommario1"/>
        <w:tabs>
          <w:tab w:val="right" w:pos="9628"/>
        </w:tabs>
        <w:rPr>
          <w:noProof/>
        </w:rPr>
      </w:pPr>
      <w:hyperlink w:anchor="_Toc202802110" w:history="1">
        <w:r w:rsidRPr="003D1515">
          <w:rPr>
            <w:rStyle w:val="Collegamentoipertestuale"/>
            <w:noProof/>
          </w:rPr>
          <w:t>MANUALE D’USO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_Toc202802110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B17821" w14:textId="060F44E4" w:rsidR="00454C9C" w:rsidRDefault="00454C9C">
      <w:pPr>
        <w:pStyle w:val="Sommario2"/>
        <w:tabs>
          <w:tab w:val="right" w:pos="9628"/>
        </w:tabs>
        <w:rPr>
          <w:noProof/>
        </w:rPr>
      </w:pPr>
      <w:hyperlink w:anchor="_Toc202802111" w:history="1">
        <w:r w:rsidRPr="003D1515">
          <w:rPr>
            <w:rStyle w:val="Collegamentoipertestuale"/>
            <w:noProof/>
          </w:rPr>
          <w:t>Accesso all'applicazione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_Toc202802111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F5A55E4" w14:textId="34F5987B" w:rsidR="00454C9C" w:rsidRDefault="00454C9C">
      <w:pPr>
        <w:pStyle w:val="Sommario2"/>
        <w:tabs>
          <w:tab w:val="right" w:pos="9628"/>
        </w:tabs>
        <w:rPr>
          <w:noProof/>
        </w:rPr>
      </w:pPr>
      <w:hyperlink w:anchor="_Toc202802112" w:history="1">
        <w:r w:rsidRPr="003D1515">
          <w:rPr>
            <w:rStyle w:val="Collegamentoipertestuale"/>
            <w:noProof/>
          </w:rPr>
          <w:t>Funzionalità disponibili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_Toc202802112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79DE5BE" w14:textId="66E455BD" w:rsidR="00454C9C" w:rsidRDefault="00454C9C">
      <w:pPr>
        <w:pStyle w:val="Sommario3"/>
        <w:tabs>
          <w:tab w:val="right" w:pos="9628"/>
        </w:tabs>
        <w:rPr>
          <w:noProof/>
        </w:rPr>
      </w:pPr>
      <w:hyperlink w:anchor="_Toc202802113" w:history="1">
        <w:r w:rsidRPr="003D1515">
          <w:rPr>
            <w:rStyle w:val="Collegamentoipertestuale"/>
            <w:noProof/>
          </w:rPr>
          <w:t>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_Toc202802113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8382A9" w14:textId="61142616" w:rsidR="00454C9C" w:rsidRDefault="00454C9C">
      <w:pPr>
        <w:pStyle w:val="Sommario3"/>
        <w:tabs>
          <w:tab w:val="right" w:pos="9628"/>
        </w:tabs>
        <w:rPr>
          <w:noProof/>
        </w:rPr>
      </w:pPr>
      <w:hyperlink w:anchor="_Toc202802114" w:history="1">
        <w:r w:rsidRPr="003D1515">
          <w:rPr>
            <w:rStyle w:val="Collegamentoipertestuale"/>
            <w:noProof/>
          </w:rPr>
          <w:t>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_Toc202802114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DC3C6C" w14:textId="23388907" w:rsidR="00454C9C" w:rsidRPr="00454C9C" w:rsidRDefault="00454C9C" w:rsidP="00454C9C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14:paraId="1801AB15" w14:textId="77777777" w:rsidR="00454C9C" w:rsidRDefault="00454C9C" w:rsidP="00454C9C">
      <w:pPr>
        <w:pStyle w:val="Titolo1"/>
      </w:pPr>
      <w:bookmarkStart w:id="0" w:name="_Toc202802104"/>
      <w:r>
        <w:t>ISTRUZIONI PER L'INSTALLAZIONE E L'ESECUZIONE DEL PROGETTO</w:t>
      </w:r>
      <w:bookmarkEnd w:id="0"/>
    </w:p>
    <w:p w14:paraId="130D0A64" w14:textId="77777777" w:rsidR="00454C9C" w:rsidRDefault="00454C9C" w:rsidP="00454C9C"/>
    <w:p w14:paraId="765455EC" w14:textId="77777777" w:rsidR="00454C9C" w:rsidRDefault="00454C9C" w:rsidP="00454C9C">
      <w:pPr>
        <w:pStyle w:val="Titolo2"/>
      </w:pPr>
      <w:bookmarkStart w:id="1" w:name="_Toc202802105"/>
      <w:r>
        <w:t>Prerequisiti</w:t>
      </w:r>
      <w:bookmarkEnd w:id="1"/>
    </w:p>
    <w:p w14:paraId="1C713666" w14:textId="77777777" w:rsidR="00454C9C" w:rsidRDefault="00454C9C" w:rsidP="00454C9C">
      <w:r>
        <w:t xml:space="preserve">- Avere </w:t>
      </w:r>
      <w:proofErr w:type="spellStart"/>
      <w:r>
        <w:t>PostgreSQL</w:t>
      </w:r>
      <w:proofErr w:type="spellEnd"/>
      <w:r>
        <w:t xml:space="preserve"> installato e correttamente configurato.</w:t>
      </w:r>
    </w:p>
    <w:p w14:paraId="3E409DAE" w14:textId="77777777" w:rsidR="00454C9C" w:rsidRDefault="00454C9C" w:rsidP="00454C9C">
      <w:r>
        <w:t>- Disporre di un web server (ad esempio XAMPP con Apache).</w:t>
      </w:r>
    </w:p>
    <w:p w14:paraId="4FEDDFA5" w14:textId="77777777" w:rsidR="00454C9C" w:rsidRDefault="00454C9C" w:rsidP="00454C9C">
      <w:r>
        <w:t xml:space="preserve">- Configurare PHP affinché possa comunicare con </w:t>
      </w:r>
      <w:proofErr w:type="spellStart"/>
      <w:r>
        <w:t>PostgreSQL</w:t>
      </w:r>
      <w:proofErr w:type="spellEnd"/>
      <w:r>
        <w:t>.</w:t>
      </w:r>
    </w:p>
    <w:p w14:paraId="73A9A90F" w14:textId="77777777" w:rsidR="00454C9C" w:rsidRDefault="00454C9C" w:rsidP="00454C9C"/>
    <w:p w14:paraId="4EC7A8C6" w14:textId="77777777" w:rsidR="00454C9C" w:rsidRDefault="00454C9C" w:rsidP="00454C9C">
      <w:pPr>
        <w:pStyle w:val="Titolo2"/>
      </w:pPr>
      <w:bookmarkStart w:id="2" w:name="_Toc202802106"/>
      <w:r>
        <w:t>Passaggi da seguire</w:t>
      </w:r>
      <w:bookmarkEnd w:id="2"/>
    </w:p>
    <w:p w14:paraId="5CA28560" w14:textId="77777777" w:rsidR="00454C9C" w:rsidRDefault="00454C9C" w:rsidP="00454C9C"/>
    <w:p w14:paraId="61E39EB9" w14:textId="77777777" w:rsidR="00454C9C" w:rsidRDefault="00454C9C" w:rsidP="00454C9C">
      <w:pPr>
        <w:pStyle w:val="Titolo3"/>
      </w:pPr>
      <w:bookmarkStart w:id="3" w:name="_Toc202802107"/>
      <w:r>
        <w:t>1. Creazione del database:</w:t>
      </w:r>
      <w:bookmarkEnd w:id="3"/>
    </w:p>
    <w:p w14:paraId="744CF9CB" w14:textId="77777777" w:rsidR="00454C9C" w:rsidRDefault="00454C9C" w:rsidP="00454C9C">
      <w:r>
        <w:t xml:space="preserve">   - Create un nuovo database in </w:t>
      </w:r>
      <w:proofErr w:type="spellStart"/>
      <w:r>
        <w:t>PostgreSQL</w:t>
      </w:r>
      <w:proofErr w:type="spellEnd"/>
      <w:r>
        <w:t>.</w:t>
      </w:r>
    </w:p>
    <w:p w14:paraId="4817D1BD" w14:textId="77777777" w:rsidR="00454C9C" w:rsidRDefault="00454C9C" w:rsidP="00454C9C">
      <w:r>
        <w:t xml:space="preserve">   - Importate al suo interno il file </w:t>
      </w:r>
      <w:proofErr w:type="spellStart"/>
      <w:r>
        <w:t>dump</w:t>
      </w:r>
      <w:proofErr w:type="spellEnd"/>
      <w:r>
        <w:t xml:space="preserve"> SQL fornito con il progetto.</w:t>
      </w:r>
    </w:p>
    <w:p w14:paraId="54D61634" w14:textId="77777777" w:rsidR="00454C9C" w:rsidRDefault="00454C9C" w:rsidP="00454C9C"/>
    <w:p w14:paraId="341E9ADD" w14:textId="77777777" w:rsidR="00454C9C" w:rsidRDefault="00454C9C" w:rsidP="00454C9C">
      <w:pPr>
        <w:pStyle w:val="Titolo3"/>
      </w:pPr>
      <w:bookmarkStart w:id="4" w:name="_Toc202802108"/>
      <w:r>
        <w:t>2. Posizionamento dei file PHP:</w:t>
      </w:r>
      <w:bookmarkEnd w:id="4"/>
    </w:p>
    <w:p w14:paraId="1527DF30" w14:textId="77777777" w:rsidR="00454C9C" w:rsidRDefault="00454C9C" w:rsidP="00454C9C">
      <w:r>
        <w:t xml:space="preserve">   - Copiate la cartella contenente i file PHP nella directory del server web.</w:t>
      </w:r>
    </w:p>
    <w:p w14:paraId="35A9F22E" w14:textId="77777777" w:rsidR="00454C9C" w:rsidRDefault="00454C9C" w:rsidP="00454C9C">
      <w:r>
        <w:t xml:space="preserve">   - Se state utilizzando XAMPP su Windows, la cartella di destinazione è: C:\xampp\htdocs\, altrimenti su Linux in: /</w:t>
      </w:r>
      <w:proofErr w:type="spellStart"/>
      <w:r>
        <w:t>opt</w:t>
      </w:r>
      <w:proofErr w:type="spellEnd"/>
      <w:r>
        <w:t>/</w:t>
      </w:r>
      <w:proofErr w:type="spellStart"/>
      <w:r>
        <w:t>lampp</w:t>
      </w:r>
      <w:proofErr w:type="spellEnd"/>
      <w:r>
        <w:t>/</w:t>
      </w:r>
      <w:proofErr w:type="spellStart"/>
      <w:r>
        <w:t>htdocs</w:t>
      </w:r>
      <w:proofErr w:type="spellEnd"/>
    </w:p>
    <w:p w14:paraId="53BC9BF6" w14:textId="77777777" w:rsidR="00454C9C" w:rsidRDefault="00454C9C" w:rsidP="00454C9C">
      <w:r>
        <w:lastRenderedPageBreak/>
        <w:t xml:space="preserve">   - Tutti i file PHP devono trovarsi all'interno della stessa cartella.</w:t>
      </w:r>
    </w:p>
    <w:p w14:paraId="05B810A0" w14:textId="77777777" w:rsidR="00454C9C" w:rsidRDefault="00454C9C" w:rsidP="00454C9C"/>
    <w:p w14:paraId="01627EF4" w14:textId="77777777" w:rsidR="00454C9C" w:rsidRDefault="00454C9C" w:rsidP="00454C9C">
      <w:pPr>
        <w:pStyle w:val="Titolo3"/>
      </w:pPr>
      <w:bookmarkStart w:id="5" w:name="_Toc202802109"/>
      <w:r>
        <w:t>3. Configurazione della connessione al database:</w:t>
      </w:r>
      <w:bookmarkEnd w:id="5"/>
    </w:p>
    <w:p w14:paraId="3AAD0C4A" w14:textId="77777777" w:rsidR="00454C9C" w:rsidRDefault="00454C9C" w:rsidP="00454C9C">
      <w:r>
        <w:t xml:space="preserve">   - Aprite il file </w:t>
      </w:r>
      <w:proofErr w:type="spellStart"/>
      <w:r>
        <w:t>db.php</w:t>
      </w:r>
      <w:proofErr w:type="spellEnd"/>
    </w:p>
    <w:p w14:paraId="1BBD4ED3" w14:textId="77777777" w:rsidR="00454C9C" w:rsidRDefault="00454C9C" w:rsidP="00454C9C">
      <w:r>
        <w:t xml:space="preserve">   - All’interno della funzione </w:t>
      </w:r>
      <w:proofErr w:type="spellStart"/>
      <w:r>
        <w:t>pg_</w:t>
      </w:r>
      <w:proofErr w:type="gramStart"/>
      <w:r>
        <w:t>connect</w:t>
      </w:r>
      <w:proofErr w:type="spellEnd"/>
      <w:r>
        <w:t>(</w:t>
      </w:r>
      <w:proofErr w:type="gramEnd"/>
      <w:r>
        <w:t>), modificate i parametri di connessione:</w:t>
      </w:r>
    </w:p>
    <w:p w14:paraId="4885AEB9" w14:textId="77777777" w:rsidR="00454C9C" w:rsidRDefault="00454C9C" w:rsidP="00454C9C">
      <w:r>
        <w:t xml:space="preserve">     Inserite il nome del DB creato prima, poi il vostro username del database e la relativa password.</w:t>
      </w:r>
    </w:p>
    <w:p w14:paraId="4B8CC047" w14:textId="77777777" w:rsidR="00454C9C" w:rsidRDefault="00454C9C" w:rsidP="00454C9C"/>
    <w:p w14:paraId="71B95229" w14:textId="77777777" w:rsidR="00454C9C" w:rsidRDefault="00454C9C" w:rsidP="00454C9C">
      <w:pPr>
        <w:pStyle w:val="Titolo4"/>
      </w:pPr>
      <w:r>
        <w:t>Esempio:</w:t>
      </w:r>
    </w:p>
    <w:p w14:paraId="6D91DE16" w14:textId="77777777" w:rsidR="00454C9C" w:rsidRDefault="00454C9C" w:rsidP="00454C9C">
      <w:r>
        <w:t>$</w:t>
      </w:r>
      <w:proofErr w:type="spellStart"/>
      <w:r>
        <w:t>conn</w:t>
      </w:r>
      <w:proofErr w:type="spellEnd"/>
      <w:r>
        <w:t xml:space="preserve"> = </w:t>
      </w:r>
      <w:proofErr w:type="spellStart"/>
      <w:r>
        <w:t>pg_</w:t>
      </w:r>
      <w:proofErr w:type="gramStart"/>
      <w:r>
        <w:t>connect</w:t>
      </w:r>
      <w:proofErr w:type="spellEnd"/>
      <w:r>
        <w:t>(</w:t>
      </w:r>
      <w:proofErr w:type="gramEnd"/>
      <w:r>
        <w:t>"</w:t>
      </w:r>
      <w:proofErr w:type="spellStart"/>
      <w:r>
        <w:t>host</w:t>
      </w:r>
      <w:proofErr w:type="spellEnd"/>
      <w:r>
        <w:t xml:space="preserve">=localhost </w:t>
      </w:r>
      <w:proofErr w:type="spellStart"/>
      <w:r>
        <w:t>dbname</w:t>
      </w:r>
      <w:proofErr w:type="spellEnd"/>
      <w:r>
        <w:t>=</w:t>
      </w:r>
      <w:proofErr w:type="spellStart"/>
      <w:r>
        <w:t>nome_database</w:t>
      </w:r>
      <w:proofErr w:type="spellEnd"/>
      <w:r>
        <w:t xml:space="preserve"> user=</w:t>
      </w:r>
      <w:proofErr w:type="spellStart"/>
      <w:r>
        <w:t>il_tuo_username</w:t>
      </w:r>
      <w:proofErr w:type="spellEnd"/>
      <w:r>
        <w:t xml:space="preserve"> password=</w:t>
      </w:r>
      <w:proofErr w:type="spellStart"/>
      <w:r>
        <w:t>la_tua_password</w:t>
      </w:r>
      <w:proofErr w:type="spellEnd"/>
      <w:r>
        <w:t>");</w:t>
      </w:r>
    </w:p>
    <w:p w14:paraId="1001E11D" w14:textId="77777777" w:rsidR="00454C9C" w:rsidRDefault="00454C9C" w:rsidP="00454C9C"/>
    <w:p w14:paraId="3325D766" w14:textId="77777777" w:rsidR="00454C9C" w:rsidRDefault="00454C9C" w:rsidP="00454C9C">
      <w:pPr>
        <w:pStyle w:val="Titolo1"/>
      </w:pPr>
      <w:bookmarkStart w:id="6" w:name="_Toc202802110"/>
      <w:r>
        <w:t>MANUALE D’USO</w:t>
      </w:r>
      <w:bookmarkEnd w:id="6"/>
    </w:p>
    <w:p w14:paraId="4DC530EE" w14:textId="77777777" w:rsidR="00454C9C" w:rsidRPr="001757F0" w:rsidRDefault="00454C9C" w:rsidP="00454C9C">
      <w:pPr>
        <w:pStyle w:val="Titolo2"/>
      </w:pPr>
      <w:bookmarkStart w:id="7" w:name="_Toc202802111"/>
      <w:r w:rsidRPr="001757F0">
        <w:t>Accesso all'applicazione</w:t>
      </w:r>
      <w:bookmarkEnd w:id="7"/>
    </w:p>
    <w:p w14:paraId="20F3023D" w14:textId="77777777" w:rsidR="00454C9C" w:rsidRPr="001757F0" w:rsidRDefault="00454C9C" w:rsidP="00454C9C">
      <w:pPr>
        <w:spacing w:after="120"/>
      </w:pPr>
      <w:r w:rsidRPr="001757F0">
        <w:t>Per avviare l'applicazione, aprire il browser e digitare nella barra degli indirizzi:</w:t>
      </w:r>
    </w:p>
    <w:p w14:paraId="25A9A798" w14:textId="77777777" w:rsidR="00454C9C" w:rsidRPr="001757F0" w:rsidRDefault="00454C9C" w:rsidP="00454C9C">
      <w:pPr>
        <w:spacing w:after="120"/>
      </w:pPr>
      <w:r w:rsidRPr="001757F0">
        <w:rPr>
          <w:i/>
        </w:rPr>
        <w:t>localhost/</w:t>
      </w:r>
      <w:proofErr w:type="spellStart"/>
      <w:r w:rsidRPr="001757F0">
        <w:rPr>
          <w:i/>
        </w:rPr>
        <w:t>vostro_path</w:t>
      </w:r>
      <w:proofErr w:type="spellEnd"/>
      <w:r w:rsidRPr="001757F0">
        <w:rPr>
          <w:i/>
        </w:rPr>
        <w:t>/</w:t>
      </w:r>
      <w:proofErr w:type="spellStart"/>
      <w:r w:rsidRPr="001757F0">
        <w:rPr>
          <w:i/>
        </w:rPr>
        <w:t>login.php</w:t>
      </w:r>
      <w:proofErr w:type="spellEnd"/>
    </w:p>
    <w:p w14:paraId="788F25FE" w14:textId="77777777" w:rsidR="00454C9C" w:rsidRPr="001757F0" w:rsidRDefault="00454C9C" w:rsidP="00454C9C">
      <w:pPr>
        <w:spacing w:after="120"/>
      </w:pPr>
      <w:r w:rsidRPr="001757F0">
        <w:t>Sarà visualizzata la pagina di login. Sono disponibili le seguenti credenziali di esempio:</w:t>
      </w:r>
    </w:p>
    <w:p w14:paraId="26B16ED2" w14:textId="77777777" w:rsidR="00454C9C" w:rsidRPr="003C584E" w:rsidRDefault="00454C9C" w:rsidP="00454C9C">
      <w:pPr>
        <w:spacing w:after="120"/>
        <w:rPr>
          <w:lang w:val="en-GB"/>
        </w:rPr>
      </w:pPr>
      <w:r w:rsidRPr="003C584E">
        <w:rPr>
          <w:lang w:val="en-GB"/>
        </w:rPr>
        <w:t>• Cliente: username 'user_cli2', password '1234'</w:t>
      </w:r>
    </w:p>
    <w:p w14:paraId="7FF53757" w14:textId="77777777" w:rsidR="00454C9C" w:rsidRPr="003C584E" w:rsidRDefault="00454C9C" w:rsidP="00454C9C">
      <w:pPr>
        <w:spacing w:after="120"/>
        <w:rPr>
          <w:lang w:val="en-GB"/>
        </w:rPr>
      </w:pPr>
      <w:r w:rsidRPr="003C584E">
        <w:rPr>
          <w:lang w:val="en-GB"/>
        </w:rPr>
        <w:t>• Manager: username 'user_man1', password '1234'</w:t>
      </w:r>
    </w:p>
    <w:p w14:paraId="7D5908A0" w14:textId="77777777" w:rsidR="00454C9C" w:rsidRDefault="00454C9C" w:rsidP="00454C9C">
      <w:pPr>
        <w:pStyle w:val="Titolo2"/>
      </w:pPr>
      <w:bookmarkStart w:id="8" w:name="_Toc202802112"/>
      <w:r>
        <w:t>Funzionalità disponibili</w:t>
      </w:r>
      <w:bookmarkEnd w:id="8"/>
    </w:p>
    <w:p w14:paraId="5BACE46D" w14:textId="77777777" w:rsidR="00454C9C" w:rsidRDefault="00454C9C" w:rsidP="00454C9C">
      <w:pPr>
        <w:pStyle w:val="Titolo3"/>
      </w:pPr>
      <w:bookmarkStart w:id="9" w:name="_Toc202802113"/>
      <w:r>
        <w:t>Manager</w:t>
      </w:r>
      <w:bookmarkEnd w:id="9"/>
    </w:p>
    <w:p w14:paraId="12C3FEA5" w14:textId="77777777" w:rsidR="00454C9C" w:rsidRPr="001757F0" w:rsidRDefault="00454C9C" w:rsidP="00454C9C">
      <w:pPr>
        <w:spacing w:after="120"/>
      </w:pPr>
      <w:r w:rsidRPr="001757F0">
        <w:t>Dopo aver effettuato l'accesso, il manager può:</w:t>
      </w:r>
    </w:p>
    <w:p w14:paraId="040CB9A4" w14:textId="77777777" w:rsidR="00454C9C" w:rsidRPr="001757F0" w:rsidRDefault="00454C9C" w:rsidP="00454C9C">
      <w:pPr>
        <w:spacing w:after="120"/>
      </w:pPr>
      <w:r w:rsidRPr="001757F0">
        <w:t>• Visualizzare le informazioni personali e quelle del negozio a lui assegnato</w:t>
      </w:r>
    </w:p>
    <w:p w14:paraId="773A76CE" w14:textId="77777777" w:rsidR="00454C9C" w:rsidRPr="001757F0" w:rsidRDefault="00454C9C" w:rsidP="00454C9C">
      <w:pPr>
        <w:spacing w:after="120"/>
      </w:pPr>
      <w:r w:rsidRPr="001757F0">
        <w:t>• Consultare l'elenco delle tessere fedeltà con più di 300 punti</w:t>
      </w:r>
    </w:p>
    <w:p w14:paraId="18ECBFD0" w14:textId="77777777" w:rsidR="00454C9C" w:rsidRPr="001757F0" w:rsidRDefault="00454C9C" w:rsidP="00454C9C">
      <w:pPr>
        <w:spacing w:after="120"/>
      </w:pPr>
      <w:r w:rsidRPr="001757F0">
        <w:t>• Effettuare ordini verso i fornitori</w:t>
      </w:r>
    </w:p>
    <w:p w14:paraId="4D875585" w14:textId="77777777" w:rsidR="00454C9C" w:rsidRPr="001757F0" w:rsidRDefault="00454C9C" w:rsidP="00454C9C">
      <w:pPr>
        <w:spacing w:after="120"/>
      </w:pPr>
      <w:r w:rsidRPr="001757F0">
        <w:t>• Visualizzare tessere e fatture dei negozi chiusi</w:t>
      </w:r>
    </w:p>
    <w:p w14:paraId="5BE8A9AE" w14:textId="77777777" w:rsidR="00454C9C" w:rsidRPr="001757F0" w:rsidRDefault="00454C9C" w:rsidP="00454C9C">
      <w:pPr>
        <w:spacing w:after="120"/>
      </w:pPr>
      <w:r w:rsidRPr="001757F0">
        <w:t>• Gestire le utenze dei clienti (creazione, modifica, eliminazione)</w:t>
      </w:r>
    </w:p>
    <w:p w14:paraId="07C2544D" w14:textId="77777777" w:rsidR="00454C9C" w:rsidRPr="001757F0" w:rsidRDefault="00454C9C" w:rsidP="00454C9C">
      <w:pPr>
        <w:spacing w:after="120"/>
      </w:pPr>
      <w:r w:rsidRPr="001757F0">
        <w:t>• Gestire negozi, prodotti, fornitori, forniture e prodotti in vendita nei negozi</w:t>
      </w:r>
    </w:p>
    <w:p w14:paraId="4528CA84" w14:textId="77777777" w:rsidR="00454C9C" w:rsidRPr="001757F0" w:rsidRDefault="00454C9C" w:rsidP="00454C9C">
      <w:pPr>
        <w:spacing w:after="120"/>
      </w:pPr>
      <w:r w:rsidRPr="001757F0">
        <w:t>• Cambiare la propria password</w:t>
      </w:r>
    </w:p>
    <w:p w14:paraId="48EDFACD" w14:textId="77777777" w:rsidR="00454C9C" w:rsidRPr="001757F0" w:rsidRDefault="00454C9C" w:rsidP="00454C9C">
      <w:pPr>
        <w:pStyle w:val="Titolo3"/>
      </w:pPr>
      <w:bookmarkStart w:id="10" w:name="_Toc202802114"/>
      <w:r>
        <w:t>C</w:t>
      </w:r>
      <w:r w:rsidRPr="001757F0">
        <w:t>liente</w:t>
      </w:r>
      <w:bookmarkEnd w:id="10"/>
    </w:p>
    <w:p w14:paraId="6CBB63EF" w14:textId="77777777" w:rsidR="00454C9C" w:rsidRPr="001757F0" w:rsidRDefault="00454C9C" w:rsidP="00454C9C">
      <w:pPr>
        <w:spacing w:after="120"/>
      </w:pPr>
      <w:r w:rsidRPr="001757F0">
        <w:t>Un cliente autenticato ha accesso alle seguenti funzionalità:</w:t>
      </w:r>
    </w:p>
    <w:p w14:paraId="6BF5C361" w14:textId="77777777" w:rsidR="00454C9C" w:rsidRPr="001757F0" w:rsidRDefault="00454C9C" w:rsidP="00454C9C">
      <w:pPr>
        <w:spacing w:after="120"/>
      </w:pPr>
      <w:r w:rsidRPr="001757F0">
        <w:t>• Visualizzazione dei dati personali</w:t>
      </w:r>
    </w:p>
    <w:p w14:paraId="4E554E4F" w14:textId="77777777" w:rsidR="00454C9C" w:rsidRDefault="00454C9C" w:rsidP="00454C9C">
      <w:pPr>
        <w:spacing w:after="120"/>
      </w:pPr>
      <w:r w:rsidRPr="001757F0">
        <w:t>• Modifica della password</w:t>
      </w:r>
    </w:p>
    <w:p w14:paraId="39AA0018" w14:textId="77777777" w:rsidR="00454C9C" w:rsidRPr="001757F0" w:rsidRDefault="00454C9C" w:rsidP="00454C9C">
      <w:pPr>
        <w:spacing w:after="120"/>
      </w:pPr>
      <w:r w:rsidRPr="001757F0">
        <w:lastRenderedPageBreak/>
        <w:t xml:space="preserve">• </w:t>
      </w:r>
      <w:r>
        <w:t>Visualizzare le proprie fatture</w:t>
      </w:r>
    </w:p>
    <w:p w14:paraId="49D278ED" w14:textId="77777777" w:rsidR="00454C9C" w:rsidRPr="001757F0" w:rsidRDefault="00454C9C" w:rsidP="00454C9C">
      <w:pPr>
        <w:spacing w:after="120"/>
      </w:pPr>
      <w:r w:rsidRPr="001757F0">
        <w:t>• Visualizzazione dei prodotti disponibili nei negozi aperti</w:t>
      </w:r>
    </w:p>
    <w:p w14:paraId="2A75FEA1" w14:textId="77777777" w:rsidR="00454C9C" w:rsidRDefault="00454C9C" w:rsidP="00454C9C">
      <w:pPr>
        <w:spacing w:after="120"/>
      </w:pPr>
      <w:r w:rsidRPr="001757F0">
        <w:t xml:space="preserve">• </w:t>
      </w:r>
      <w:r>
        <w:t>Acquistare uno o più prodotti una volta selezionati e messi nel carrello</w:t>
      </w:r>
      <w:r w:rsidRPr="001757F0">
        <w:t>, con possibilità di applicare uno sconto basato sul saldo punti della propria tessera fedeltà</w:t>
      </w:r>
    </w:p>
    <w:p w14:paraId="0BB63ADC" w14:textId="77777777" w:rsidR="00454C9C" w:rsidRPr="001757F0" w:rsidRDefault="00454C9C" w:rsidP="00454C9C">
      <w:pPr>
        <w:spacing w:after="120"/>
      </w:pPr>
      <w:r w:rsidRPr="001757F0">
        <w:t>• 100 punti → 5% di sconto</w:t>
      </w:r>
    </w:p>
    <w:p w14:paraId="68FCD1A0" w14:textId="77777777" w:rsidR="00454C9C" w:rsidRPr="001757F0" w:rsidRDefault="00454C9C" w:rsidP="00454C9C">
      <w:pPr>
        <w:spacing w:after="120"/>
      </w:pPr>
      <w:r w:rsidRPr="001757F0">
        <w:t>• 200 punti → 15% di sconto</w:t>
      </w:r>
    </w:p>
    <w:p w14:paraId="4602E0CF" w14:textId="77777777" w:rsidR="00454C9C" w:rsidRPr="001757F0" w:rsidRDefault="00454C9C" w:rsidP="00454C9C">
      <w:pPr>
        <w:spacing w:after="120"/>
      </w:pPr>
      <w:r w:rsidRPr="001757F0">
        <w:t>• 300 punti → 30% di sconto</w:t>
      </w:r>
    </w:p>
    <w:p w14:paraId="77773E70" w14:textId="77777777" w:rsidR="00454C9C" w:rsidRDefault="00454C9C" w:rsidP="00454C9C">
      <w:pPr>
        <w:spacing w:after="120"/>
        <w:rPr>
          <w:i/>
        </w:rPr>
      </w:pPr>
      <w:r w:rsidRPr="001757F0">
        <w:rPr>
          <w:i/>
        </w:rPr>
        <w:t>(con limite massimo di sconto pari a 100 €)</w:t>
      </w:r>
    </w:p>
    <w:p w14:paraId="763630F9" w14:textId="048F1533" w:rsidR="003C584E" w:rsidRPr="00454C9C" w:rsidRDefault="00454C9C" w:rsidP="00454C9C">
      <w:pPr>
        <w:spacing w:after="120"/>
        <w:rPr>
          <w:iCs/>
        </w:rPr>
      </w:pPr>
      <w:r w:rsidRPr="003C584E">
        <w:rPr>
          <w:b/>
          <w:bCs/>
          <w:iCs/>
        </w:rPr>
        <w:t>NB</w:t>
      </w:r>
      <w:r>
        <w:rPr>
          <w:iCs/>
        </w:rPr>
        <w:t>: g</w:t>
      </w:r>
      <w:r w:rsidRPr="003C584E">
        <w:rPr>
          <w:iCs/>
        </w:rPr>
        <w:t>li sconti vengono applicati automaticamente in base al saldo punti</w:t>
      </w:r>
      <w:r>
        <w:rPr>
          <w:iCs/>
        </w:rPr>
        <w:t>.</w:t>
      </w:r>
    </w:p>
    <w:sectPr w:rsidR="003C584E" w:rsidRPr="00454C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60"/>
    <w:rsid w:val="00394797"/>
    <w:rsid w:val="003C584E"/>
    <w:rsid w:val="00422B58"/>
    <w:rsid w:val="00454C9C"/>
    <w:rsid w:val="004D08B9"/>
    <w:rsid w:val="006F7885"/>
    <w:rsid w:val="00AB7A87"/>
    <w:rsid w:val="00CA0DC8"/>
    <w:rsid w:val="00FD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F5D9E"/>
  <w15:chartTrackingRefBased/>
  <w15:docId w15:val="{8DDA6F41-577B-4114-8AD6-6462DD6B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54C9C"/>
  </w:style>
  <w:style w:type="paragraph" w:styleId="Titolo1">
    <w:name w:val="heading 1"/>
    <w:basedOn w:val="Normale"/>
    <w:next w:val="Normale"/>
    <w:link w:val="Titolo1Carattere"/>
    <w:uiPriority w:val="9"/>
    <w:qFormat/>
    <w:rsid w:val="00FD2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D2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D2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D2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D2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D2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D2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D2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D2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D2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D2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D2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D206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D206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D206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D206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D206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D206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D2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D2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D2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D2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D2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D206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D206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D206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D2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D206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D2060"/>
    <w:rPr>
      <w:b/>
      <w:bCs/>
      <w:smallCaps/>
      <w:color w:val="0F4761" w:themeColor="accent1" w:themeShade="BF"/>
      <w:spacing w:val="5"/>
    </w:rPr>
  </w:style>
  <w:style w:type="paragraph" w:styleId="Sommario1">
    <w:name w:val="toc 1"/>
    <w:basedOn w:val="Normale"/>
    <w:next w:val="Normale"/>
    <w:autoRedefine/>
    <w:uiPriority w:val="39"/>
    <w:unhideWhenUsed/>
    <w:rsid w:val="00454C9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54C9C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454C9C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454C9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F0C55-B7FF-4365-9D98-FD1D5A1AD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Giusteschi</dc:creator>
  <cp:keywords/>
  <dc:description/>
  <cp:lastModifiedBy>Giulio Giusteschi</cp:lastModifiedBy>
  <cp:revision>4</cp:revision>
  <dcterms:created xsi:type="dcterms:W3CDTF">2025-07-07T14:52:00Z</dcterms:created>
  <dcterms:modified xsi:type="dcterms:W3CDTF">2025-07-07T15:34:00Z</dcterms:modified>
</cp:coreProperties>
</file>