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0D1378" w14:textId="39FF24E3" w:rsidR="005862EB" w:rsidRPr="00477AC5" w:rsidRDefault="005862EB" w:rsidP="003F18D3">
      <w:pPr>
        <w:pStyle w:val="Grandtitren"/>
        <w:numPr>
          <w:ilvl w:val="0"/>
          <w:numId w:val="2"/>
        </w:numPr>
        <w:rPr>
          <w:rFonts w:asciiTheme="majorBidi" w:hAnsiTheme="majorBidi" w:cstheme="majorBidi"/>
        </w:rPr>
      </w:pPr>
      <w:r w:rsidRPr="00477AC5">
        <w:rPr>
          <w:rFonts w:asciiTheme="majorBidi" w:hAnsiTheme="majorBidi" w:cstheme="majorBidi"/>
        </w:rPr>
        <w:t>Introduction</w:t>
      </w:r>
    </w:p>
    <w:p w14:paraId="129DA2A9" w14:textId="3C1029E0" w:rsidR="00C34CA4" w:rsidRPr="00477AC5" w:rsidRDefault="005862EB" w:rsidP="003F18D3">
      <w:pPr>
        <w:pStyle w:val="NormalWeb"/>
        <w:spacing w:line="360" w:lineRule="auto"/>
        <w:jc w:val="both"/>
        <w:rPr>
          <w:rFonts w:asciiTheme="majorBidi" w:hAnsiTheme="majorBidi" w:cstheme="majorBidi"/>
        </w:rPr>
      </w:pPr>
      <w:r w:rsidRPr="00477AC5">
        <w:rPr>
          <w:rFonts w:asciiTheme="majorBidi" w:hAnsiTheme="majorBidi" w:cstheme="majorBidi"/>
        </w:rPr>
        <w:t>Les Sprints 1 et 2 ayant permis de mettre en place le pipeline d'acquisition, de nettoyage et d'analyse intelligente des emails</w:t>
      </w:r>
      <w:r w:rsidR="00806100">
        <w:rPr>
          <w:rFonts w:asciiTheme="majorBidi" w:hAnsiTheme="majorBidi" w:cstheme="majorBidi"/>
        </w:rPr>
        <w:t xml:space="preserve">. A la fin du sprint 2, </w:t>
      </w:r>
      <w:r w:rsidR="00FF042A">
        <w:rPr>
          <w:rFonts w:asciiTheme="majorBidi" w:hAnsiTheme="majorBidi" w:cstheme="majorBidi"/>
        </w:rPr>
        <w:t>un nouveau</w:t>
      </w:r>
      <w:r w:rsidR="00806100">
        <w:rPr>
          <w:rFonts w:asciiTheme="majorBidi" w:hAnsiTheme="majorBidi" w:cstheme="majorBidi"/>
        </w:rPr>
        <w:t xml:space="preserve"> user story a été </w:t>
      </w:r>
      <w:r w:rsidR="00FF042A">
        <w:rPr>
          <w:rFonts w:asciiTheme="majorBidi" w:hAnsiTheme="majorBidi" w:cstheme="majorBidi"/>
        </w:rPr>
        <w:t>dégagé en</w:t>
      </w:r>
      <w:r w:rsidR="00806100">
        <w:rPr>
          <w:rFonts w:asciiTheme="majorBidi" w:hAnsiTheme="majorBidi" w:cstheme="majorBidi"/>
        </w:rPr>
        <w:t xml:space="preserve"> rapport avec l’analyse des </w:t>
      </w:r>
      <w:r w:rsidR="00FF042A">
        <w:rPr>
          <w:rFonts w:asciiTheme="majorBidi" w:hAnsiTheme="majorBidi" w:cstheme="majorBidi"/>
        </w:rPr>
        <w:t>pièces</w:t>
      </w:r>
      <w:r w:rsidR="00806100">
        <w:rPr>
          <w:rFonts w:asciiTheme="majorBidi" w:hAnsiTheme="majorBidi" w:cstheme="majorBidi"/>
        </w:rPr>
        <w:t xml:space="preserve"> jointes.</w:t>
      </w:r>
      <w:r w:rsidRPr="00477AC5">
        <w:rPr>
          <w:rFonts w:asciiTheme="majorBidi" w:hAnsiTheme="majorBidi" w:cstheme="majorBidi"/>
        </w:rPr>
        <w:t xml:space="preserve"> </w:t>
      </w:r>
      <w:r w:rsidR="00806100">
        <w:rPr>
          <w:rFonts w:asciiTheme="majorBidi" w:hAnsiTheme="majorBidi" w:cstheme="majorBidi"/>
        </w:rPr>
        <w:t>L</w:t>
      </w:r>
      <w:r w:rsidRPr="00477AC5">
        <w:rPr>
          <w:rFonts w:asciiTheme="majorBidi" w:hAnsiTheme="majorBidi" w:cstheme="majorBidi"/>
        </w:rPr>
        <w:t xml:space="preserve">e Sprint 3 </w:t>
      </w:r>
      <w:r w:rsidR="00FF042A">
        <w:rPr>
          <w:rFonts w:asciiTheme="majorBidi" w:hAnsiTheme="majorBidi" w:cstheme="majorBidi"/>
        </w:rPr>
        <w:t xml:space="preserve">s’articule </w:t>
      </w:r>
      <w:r w:rsidRPr="00477AC5">
        <w:rPr>
          <w:rFonts w:asciiTheme="majorBidi" w:hAnsiTheme="majorBidi" w:cstheme="majorBidi"/>
        </w:rPr>
        <w:t>sur deux axes essentiels : la sécurisation de l'accès à la plateforme et l'intégration d'un module OCR pour le traitement des pièces jointes. À travers quatre user stories (US9 à US12), ce chapitre présente les concepts théoriques, les choix d'implémentation et les résultats obtenus au terme de ce sprint.</w:t>
      </w:r>
    </w:p>
    <w:p w14:paraId="670A3B2F" w14:textId="340D6736" w:rsidR="003D5080" w:rsidRPr="003D5080" w:rsidRDefault="005862EB" w:rsidP="003D5080">
      <w:pPr>
        <w:pStyle w:val="NormalWeb"/>
        <w:numPr>
          <w:ilvl w:val="0"/>
          <w:numId w:val="2"/>
        </w:numPr>
        <w:spacing w:line="360" w:lineRule="auto"/>
        <w:jc w:val="both"/>
        <w:rPr>
          <w:rFonts w:asciiTheme="majorBidi" w:hAnsiTheme="majorBidi" w:cstheme="majorBidi"/>
          <w:b/>
          <w:bCs/>
          <w:sz w:val="32"/>
          <w:szCs w:val="32"/>
        </w:rPr>
      </w:pPr>
      <w:r w:rsidRPr="00477AC5">
        <w:rPr>
          <w:rFonts w:asciiTheme="majorBidi" w:hAnsiTheme="majorBidi" w:cstheme="majorBidi"/>
          <w:b/>
          <w:bCs/>
          <w:sz w:val="32"/>
          <w:szCs w:val="32"/>
        </w:rPr>
        <w:t xml:space="preserve">Sprint </w:t>
      </w:r>
      <w:proofErr w:type="spellStart"/>
      <w:r w:rsidRPr="00477AC5">
        <w:rPr>
          <w:rFonts w:asciiTheme="majorBidi" w:hAnsiTheme="majorBidi" w:cstheme="majorBidi"/>
          <w:b/>
          <w:bCs/>
          <w:sz w:val="32"/>
          <w:szCs w:val="32"/>
        </w:rPr>
        <w:t>Backlog</w:t>
      </w:r>
      <w:proofErr w:type="spellEnd"/>
    </w:p>
    <w:tbl>
      <w:tblPr>
        <w:tblStyle w:val="TableGrid"/>
        <w:tblW w:w="0" w:type="auto"/>
        <w:tblLayout w:type="fixed"/>
        <w:tblLook w:val="04A0" w:firstRow="1" w:lastRow="0" w:firstColumn="1" w:lastColumn="0" w:noHBand="0" w:noVBand="1"/>
      </w:tblPr>
      <w:tblGrid>
        <w:gridCol w:w="763"/>
        <w:gridCol w:w="8299"/>
      </w:tblGrid>
      <w:tr w:rsidR="005862EB" w:rsidRPr="00477AC5" w14:paraId="4A7843E3" w14:textId="77777777" w:rsidTr="008C545F">
        <w:trPr>
          <w:trHeight w:val="540"/>
        </w:trPr>
        <w:tc>
          <w:tcPr>
            <w:tcW w:w="763" w:type="dxa"/>
            <w:vAlign w:val="center"/>
          </w:tcPr>
          <w:p w14:paraId="64EC7054" w14:textId="18DEFE61" w:rsidR="005862EB" w:rsidRPr="00477AC5" w:rsidRDefault="005862EB" w:rsidP="003F18D3">
            <w:pPr>
              <w:pStyle w:val="NormalWeb"/>
              <w:spacing w:line="360" w:lineRule="auto"/>
              <w:jc w:val="both"/>
              <w:rPr>
                <w:rFonts w:asciiTheme="majorBidi" w:hAnsiTheme="majorBidi" w:cstheme="majorBidi"/>
                <w:b/>
                <w:bCs/>
              </w:rPr>
            </w:pPr>
            <w:r w:rsidRPr="00477AC5">
              <w:rPr>
                <w:rFonts w:asciiTheme="majorBidi" w:hAnsiTheme="majorBidi" w:cstheme="majorBidi"/>
                <w:b/>
                <w:bCs/>
              </w:rPr>
              <w:t>Id</w:t>
            </w:r>
          </w:p>
        </w:tc>
        <w:tc>
          <w:tcPr>
            <w:tcW w:w="8299" w:type="dxa"/>
            <w:vAlign w:val="center"/>
          </w:tcPr>
          <w:p w14:paraId="5D9E2573" w14:textId="0CB898BA" w:rsidR="005862EB" w:rsidRPr="00477AC5" w:rsidRDefault="005862EB" w:rsidP="003F18D3">
            <w:pPr>
              <w:pStyle w:val="NormalWeb"/>
              <w:spacing w:line="360" w:lineRule="auto"/>
              <w:jc w:val="both"/>
              <w:rPr>
                <w:rFonts w:asciiTheme="majorBidi" w:hAnsiTheme="majorBidi" w:cstheme="majorBidi"/>
                <w:b/>
                <w:bCs/>
              </w:rPr>
            </w:pPr>
            <w:r w:rsidRPr="00477AC5">
              <w:rPr>
                <w:rFonts w:asciiTheme="majorBidi" w:hAnsiTheme="majorBidi" w:cstheme="majorBidi"/>
                <w:b/>
                <w:bCs/>
              </w:rPr>
              <w:t>User Story</w:t>
            </w:r>
          </w:p>
        </w:tc>
      </w:tr>
      <w:tr w:rsidR="005862EB" w:rsidRPr="00477AC5" w14:paraId="4F5842A3" w14:textId="77777777" w:rsidTr="008C545F">
        <w:trPr>
          <w:trHeight w:val="530"/>
        </w:trPr>
        <w:tc>
          <w:tcPr>
            <w:tcW w:w="763" w:type="dxa"/>
            <w:vAlign w:val="center"/>
          </w:tcPr>
          <w:p w14:paraId="02D1432B" w14:textId="3E528D6D" w:rsidR="005862EB" w:rsidRPr="00477AC5" w:rsidRDefault="008C545F" w:rsidP="003F18D3">
            <w:pPr>
              <w:pStyle w:val="NormalWeb"/>
              <w:spacing w:line="360" w:lineRule="auto"/>
              <w:jc w:val="both"/>
              <w:rPr>
                <w:rFonts w:asciiTheme="majorBidi" w:hAnsiTheme="majorBidi" w:cstheme="majorBidi"/>
              </w:rPr>
            </w:pPr>
            <w:r w:rsidRPr="00477AC5">
              <w:rPr>
                <w:rFonts w:asciiTheme="majorBidi" w:hAnsiTheme="majorBidi" w:cstheme="majorBidi"/>
              </w:rPr>
              <w:t>US9</w:t>
            </w:r>
          </w:p>
        </w:tc>
        <w:tc>
          <w:tcPr>
            <w:tcW w:w="8299" w:type="dxa"/>
            <w:vAlign w:val="center"/>
          </w:tcPr>
          <w:p w14:paraId="310A8B15" w14:textId="185E1A61" w:rsidR="005862EB" w:rsidRPr="00477AC5" w:rsidRDefault="008C545F" w:rsidP="003F18D3">
            <w:pPr>
              <w:pStyle w:val="NormalWeb"/>
              <w:tabs>
                <w:tab w:val="left" w:pos="1791"/>
              </w:tabs>
              <w:spacing w:line="360" w:lineRule="auto"/>
              <w:jc w:val="both"/>
              <w:rPr>
                <w:rFonts w:asciiTheme="majorBidi" w:hAnsiTheme="majorBidi" w:cstheme="majorBidi"/>
              </w:rPr>
            </w:pPr>
            <w:r w:rsidRPr="00477AC5">
              <w:rPr>
                <w:rFonts w:asciiTheme="majorBidi" w:hAnsiTheme="majorBidi" w:cstheme="majorBidi"/>
              </w:rPr>
              <w:t>En tant qu'utilisateur, je veux me connecter afin d'accéder au système</w:t>
            </w:r>
          </w:p>
        </w:tc>
      </w:tr>
      <w:tr w:rsidR="005862EB" w:rsidRPr="00477AC5" w14:paraId="7AC2DBDB" w14:textId="77777777" w:rsidTr="008C545F">
        <w:trPr>
          <w:trHeight w:val="566"/>
        </w:trPr>
        <w:tc>
          <w:tcPr>
            <w:tcW w:w="763" w:type="dxa"/>
            <w:vAlign w:val="center"/>
          </w:tcPr>
          <w:p w14:paraId="080150F1" w14:textId="44EEBC6B" w:rsidR="005862EB" w:rsidRPr="00477AC5" w:rsidRDefault="008C545F" w:rsidP="003F18D3">
            <w:pPr>
              <w:pStyle w:val="NormalWeb"/>
              <w:spacing w:line="360" w:lineRule="auto"/>
              <w:jc w:val="both"/>
              <w:rPr>
                <w:rFonts w:asciiTheme="majorBidi" w:hAnsiTheme="majorBidi" w:cstheme="majorBidi"/>
              </w:rPr>
            </w:pPr>
            <w:r w:rsidRPr="00477AC5">
              <w:rPr>
                <w:rFonts w:asciiTheme="majorBidi" w:hAnsiTheme="majorBidi" w:cstheme="majorBidi"/>
              </w:rPr>
              <w:t>US10</w:t>
            </w:r>
          </w:p>
        </w:tc>
        <w:tc>
          <w:tcPr>
            <w:tcW w:w="8299" w:type="dxa"/>
            <w:vAlign w:val="center"/>
          </w:tcPr>
          <w:p w14:paraId="358AEC57" w14:textId="293E7E33" w:rsidR="005862EB" w:rsidRPr="00477AC5" w:rsidRDefault="008C545F" w:rsidP="003F18D3">
            <w:pPr>
              <w:pStyle w:val="NormalWeb"/>
              <w:spacing w:line="360" w:lineRule="auto"/>
              <w:jc w:val="both"/>
              <w:rPr>
                <w:rFonts w:asciiTheme="majorBidi" w:hAnsiTheme="majorBidi" w:cstheme="majorBidi"/>
              </w:rPr>
            </w:pPr>
            <w:r w:rsidRPr="00477AC5">
              <w:rPr>
                <w:rFonts w:asciiTheme="majorBidi" w:hAnsiTheme="majorBidi" w:cstheme="majorBidi"/>
              </w:rPr>
              <w:t>En tant qu'administrateur, je veux gérer les utilisateurs afin de contrôler l'accès</w:t>
            </w:r>
          </w:p>
        </w:tc>
      </w:tr>
      <w:tr w:rsidR="005862EB" w:rsidRPr="00477AC5" w14:paraId="6AFB2A86" w14:textId="77777777" w:rsidTr="008C545F">
        <w:tc>
          <w:tcPr>
            <w:tcW w:w="763" w:type="dxa"/>
            <w:vAlign w:val="center"/>
          </w:tcPr>
          <w:p w14:paraId="05D6DB51" w14:textId="511062BB" w:rsidR="005862EB" w:rsidRPr="00477AC5" w:rsidRDefault="008C545F" w:rsidP="003F18D3">
            <w:pPr>
              <w:pStyle w:val="NormalWeb"/>
              <w:spacing w:line="360" w:lineRule="auto"/>
              <w:jc w:val="both"/>
              <w:rPr>
                <w:rFonts w:asciiTheme="majorBidi" w:hAnsiTheme="majorBidi" w:cstheme="majorBidi"/>
              </w:rPr>
            </w:pPr>
            <w:r w:rsidRPr="00477AC5">
              <w:rPr>
                <w:rFonts w:asciiTheme="majorBidi" w:hAnsiTheme="majorBidi" w:cstheme="majorBidi"/>
              </w:rPr>
              <w:t>US1</w:t>
            </w:r>
            <w:r w:rsidR="00806100">
              <w:rPr>
                <w:rFonts w:asciiTheme="majorBidi" w:hAnsiTheme="majorBidi" w:cstheme="majorBidi"/>
              </w:rPr>
              <w:t>1</w:t>
            </w:r>
          </w:p>
        </w:tc>
        <w:tc>
          <w:tcPr>
            <w:tcW w:w="8299" w:type="dxa"/>
            <w:vAlign w:val="center"/>
          </w:tcPr>
          <w:p w14:paraId="1EA86874" w14:textId="0DC432A9" w:rsidR="005862EB" w:rsidRPr="00477AC5" w:rsidRDefault="008C545F" w:rsidP="003F18D3">
            <w:pPr>
              <w:pStyle w:val="NormalWeb"/>
              <w:spacing w:line="360" w:lineRule="auto"/>
              <w:jc w:val="both"/>
              <w:rPr>
                <w:rFonts w:asciiTheme="majorBidi" w:hAnsiTheme="majorBidi" w:cstheme="majorBidi"/>
              </w:rPr>
            </w:pPr>
            <w:r w:rsidRPr="00477AC5">
              <w:rPr>
                <w:rFonts w:asciiTheme="majorBidi" w:hAnsiTheme="majorBidi" w:cstheme="majorBidi"/>
              </w:rPr>
              <w:t>En tant que système, je veux intégrer une solution OCR afin d'analyser le contenu des pièces jointes</w:t>
            </w:r>
          </w:p>
        </w:tc>
      </w:tr>
    </w:tbl>
    <w:p w14:paraId="60DB9287" w14:textId="77777777" w:rsidR="003D5080" w:rsidRDefault="003D5080" w:rsidP="003D5080">
      <w:pPr>
        <w:pStyle w:val="NormalWeb"/>
        <w:spacing w:line="360" w:lineRule="auto"/>
        <w:jc w:val="both"/>
        <w:rPr>
          <w:rFonts w:asciiTheme="majorBidi" w:hAnsiTheme="majorBidi" w:cstheme="majorBidi"/>
          <w:b/>
          <w:bCs/>
          <w:sz w:val="32"/>
          <w:szCs w:val="32"/>
        </w:rPr>
      </w:pPr>
    </w:p>
    <w:p w14:paraId="79C738A3" w14:textId="62913C07" w:rsidR="008C545F" w:rsidRPr="003D5080" w:rsidRDefault="0070239C" w:rsidP="003D5080">
      <w:pPr>
        <w:pStyle w:val="NormalWeb"/>
        <w:numPr>
          <w:ilvl w:val="0"/>
          <w:numId w:val="2"/>
        </w:numPr>
        <w:spacing w:line="360" w:lineRule="auto"/>
        <w:jc w:val="both"/>
        <w:rPr>
          <w:rFonts w:asciiTheme="majorBidi" w:hAnsiTheme="majorBidi" w:cstheme="majorBidi"/>
          <w:b/>
          <w:bCs/>
          <w:sz w:val="32"/>
          <w:szCs w:val="32"/>
        </w:rPr>
      </w:pPr>
      <w:r w:rsidRPr="003D5080">
        <w:rPr>
          <w:rFonts w:asciiTheme="majorBidi" w:hAnsiTheme="majorBidi" w:cstheme="majorBidi"/>
          <w:b/>
          <w:bCs/>
          <w:sz w:val="32"/>
          <w:szCs w:val="32"/>
        </w:rPr>
        <w:t>Spécification des besoins</w:t>
      </w:r>
    </w:p>
    <w:p w14:paraId="2464E726" w14:textId="79F9171A" w:rsidR="008C545F" w:rsidRPr="00477AC5" w:rsidRDefault="008C545F" w:rsidP="003F18D3">
      <w:pPr>
        <w:pStyle w:val="NormalWeb"/>
        <w:numPr>
          <w:ilvl w:val="1"/>
          <w:numId w:val="2"/>
        </w:numPr>
        <w:spacing w:line="360" w:lineRule="auto"/>
        <w:jc w:val="both"/>
        <w:rPr>
          <w:rFonts w:asciiTheme="majorBidi" w:hAnsiTheme="majorBidi" w:cstheme="majorBidi"/>
          <w:b/>
          <w:bCs/>
          <w:sz w:val="28"/>
          <w:szCs w:val="28"/>
        </w:rPr>
      </w:pPr>
      <w:r w:rsidRPr="00477AC5">
        <w:rPr>
          <w:rFonts w:asciiTheme="majorBidi" w:hAnsiTheme="majorBidi" w:cstheme="majorBidi"/>
          <w:b/>
          <w:bCs/>
          <w:sz w:val="28"/>
          <w:szCs w:val="28"/>
        </w:rPr>
        <w:t>Diagramme de cas d'utilisation</w:t>
      </w:r>
    </w:p>
    <w:p w14:paraId="66F089C1" w14:textId="77777777" w:rsidR="003D5080" w:rsidRDefault="004B1495" w:rsidP="003F18D3">
      <w:pPr>
        <w:pStyle w:val="NormalWeb"/>
        <w:spacing w:line="360" w:lineRule="auto"/>
        <w:jc w:val="both"/>
        <w:rPr>
          <w:rFonts w:asciiTheme="majorBidi" w:hAnsiTheme="majorBidi" w:cstheme="majorBidi"/>
        </w:rPr>
      </w:pPr>
      <w:r w:rsidRPr="00477AC5">
        <w:rPr>
          <w:rFonts w:asciiTheme="majorBidi" w:hAnsiTheme="majorBidi" w:cstheme="majorBidi"/>
        </w:rPr>
        <w:t>Le Chapitre 1 a présenté le diagramme de cas d'utilisation global du système (</w:t>
      </w:r>
      <w:r w:rsidRPr="00477AC5">
        <w:rPr>
          <w:rFonts w:asciiTheme="majorBidi" w:hAnsiTheme="majorBidi" w:cstheme="majorBidi"/>
          <w:b/>
          <w:bCs/>
        </w:rPr>
        <w:t>Figure 5</w:t>
      </w:r>
      <w:r w:rsidRPr="00477AC5">
        <w:rPr>
          <w:rFonts w:asciiTheme="majorBidi" w:hAnsiTheme="majorBidi" w:cstheme="majorBidi"/>
        </w:rPr>
        <w:t>). Cette section en propose une vue détaillée, centrée sur le périmètre fonctionnel du Sprint 3.</w:t>
      </w:r>
    </w:p>
    <w:p w14:paraId="24326C2D" w14:textId="73322CE0" w:rsidR="004B1495" w:rsidRPr="00477AC5" w:rsidRDefault="003D5080" w:rsidP="003F18D3">
      <w:pPr>
        <w:pStyle w:val="NormalWeb"/>
        <w:spacing w:line="360" w:lineRule="auto"/>
        <w:jc w:val="both"/>
        <w:rPr>
          <w:rFonts w:asciiTheme="majorBidi" w:hAnsiTheme="majorBidi" w:cstheme="majorBidi"/>
        </w:rPr>
      </w:pPr>
      <w:r>
        <w:rPr>
          <w:rFonts w:asciiTheme="majorBidi" w:hAnsiTheme="majorBidi" w:cstheme="majorBidi"/>
          <w:noProof/>
        </w:rPr>
        <w:drawing>
          <wp:inline distT="0" distB="0" distL="0" distR="0" wp14:anchorId="454F4614" wp14:editId="2736FB72">
            <wp:extent cx="5760720" cy="190898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1908987"/>
                    </a:xfrm>
                    <a:prstGeom prst="rect">
                      <a:avLst/>
                    </a:prstGeom>
                  </pic:spPr>
                </pic:pic>
              </a:graphicData>
            </a:graphic>
          </wp:inline>
        </w:drawing>
      </w:r>
    </w:p>
    <w:p w14:paraId="6B06F08C" w14:textId="1CBF74BD" w:rsidR="0070239C" w:rsidRPr="00477AC5" w:rsidRDefault="0070239C" w:rsidP="003F18D3">
      <w:pPr>
        <w:pStyle w:val="NormalWeb"/>
        <w:numPr>
          <w:ilvl w:val="1"/>
          <w:numId w:val="2"/>
        </w:numPr>
        <w:spacing w:line="360" w:lineRule="auto"/>
        <w:jc w:val="both"/>
        <w:rPr>
          <w:rFonts w:asciiTheme="majorBidi" w:hAnsiTheme="majorBidi" w:cstheme="majorBidi"/>
        </w:rPr>
      </w:pPr>
      <w:r w:rsidRPr="00477AC5">
        <w:rPr>
          <w:rFonts w:asciiTheme="majorBidi" w:hAnsiTheme="majorBidi" w:cstheme="majorBidi"/>
          <w:b/>
          <w:bCs/>
          <w:sz w:val="28"/>
          <w:szCs w:val="28"/>
        </w:rPr>
        <w:lastRenderedPageBreak/>
        <w:t xml:space="preserve">Diagramme de séquence </w:t>
      </w:r>
    </w:p>
    <w:p w14:paraId="697281BA" w14:textId="2BC312CC" w:rsidR="0000553B" w:rsidRDefault="0070239C" w:rsidP="003F18D3">
      <w:pPr>
        <w:pStyle w:val="NormalWeb"/>
        <w:spacing w:line="360" w:lineRule="auto"/>
        <w:jc w:val="both"/>
        <w:rPr>
          <w:rFonts w:asciiTheme="majorBidi" w:hAnsiTheme="majorBidi" w:cstheme="majorBidi"/>
        </w:rPr>
      </w:pPr>
      <w:r w:rsidRPr="00477AC5">
        <w:rPr>
          <w:rFonts w:asciiTheme="majorBidi" w:hAnsiTheme="majorBidi" w:cstheme="majorBidi"/>
        </w:rPr>
        <w:t>Afin d'illustrer les mécanismes d'authentification, de gestion des utilisateurs ainsi que la définition des rôles et des droits d'accès, le diagramme de séquence suivant</w:t>
      </w:r>
      <w:r w:rsidR="00B542AB">
        <w:rPr>
          <w:rFonts w:asciiTheme="majorBidi" w:hAnsiTheme="majorBidi" w:cstheme="majorBidi"/>
        </w:rPr>
        <w:t xml:space="preserve"> présente la modélisation dynamique du cas d’utilisation relatif à l’authentification.</w:t>
      </w:r>
    </w:p>
    <w:p w14:paraId="7F9946E1" w14:textId="53B83508" w:rsidR="0070239C" w:rsidRDefault="0070239C" w:rsidP="003F18D3">
      <w:pPr>
        <w:pStyle w:val="NormalWeb"/>
        <w:spacing w:line="360" w:lineRule="auto"/>
        <w:jc w:val="both"/>
        <w:rPr>
          <w:rFonts w:asciiTheme="majorBidi" w:hAnsiTheme="majorBidi" w:cstheme="majorBidi"/>
        </w:rPr>
      </w:pPr>
      <w:r w:rsidRPr="00477AC5">
        <w:rPr>
          <w:rFonts w:asciiTheme="majorBidi" w:hAnsiTheme="majorBidi" w:cstheme="majorBidi"/>
          <w:noProof/>
        </w:rPr>
        <w:drawing>
          <wp:inline distT="0" distB="0" distL="0" distR="0" wp14:anchorId="09C742EE" wp14:editId="2C94D84B">
            <wp:extent cx="5821533" cy="3657600"/>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6" cstate="print">
                      <a:extLst>
                        <a:ext uri="{28A0092B-C50C-407E-A947-70E740481C1C}">
                          <a14:useLocalDpi xmlns:a14="http://schemas.microsoft.com/office/drawing/2010/main" val="0"/>
                        </a:ext>
                      </a:extLst>
                    </a:blip>
                    <a:srcRect l="3841" b="36944"/>
                    <a:stretch/>
                  </pic:blipFill>
                  <pic:spPr bwMode="auto">
                    <a:xfrm>
                      <a:off x="0" y="0"/>
                      <a:ext cx="5842796" cy="3670959"/>
                    </a:xfrm>
                    <a:prstGeom prst="rect">
                      <a:avLst/>
                    </a:prstGeom>
                    <a:ln>
                      <a:noFill/>
                    </a:ln>
                    <a:extLst>
                      <a:ext uri="{53640926-AAD7-44D8-BBD7-CCE9431645EC}">
                        <a14:shadowObscured xmlns:a14="http://schemas.microsoft.com/office/drawing/2010/main"/>
                      </a:ext>
                    </a:extLst>
                  </pic:spPr>
                </pic:pic>
              </a:graphicData>
            </a:graphic>
          </wp:inline>
        </w:drawing>
      </w:r>
    </w:p>
    <w:p w14:paraId="5CD758AF" w14:textId="77777777" w:rsidR="0000553B" w:rsidRPr="00477AC5" w:rsidRDefault="0000553B" w:rsidP="003F18D3">
      <w:pPr>
        <w:pStyle w:val="NormalWeb"/>
        <w:spacing w:line="360" w:lineRule="auto"/>
        <w:jc w:val="both"/>
        <w:rPr>
          <w:rFonts w:asciiTheme="majorBidi" w:hAnsiTheme="majorBidi" w:cstheme="majorBidi"/>
        </w:rPr>
      </w:pPr>
    </w:p>
    <w:p w14:paraId="22DAEAAE" w14:textId="5371C157" w:rsidR="0070239C" w:rsidRPr="00477AC5" w:rsidRDefault="00DD469E" w:rsidP="003F18D3">
      <w:pPr>
        <w:pStyle w:val="NormalWeb"/>
        <w:numPr>
          <w:ilvl w:val="1"/>
          <w:numId w:val="2"/>
        </w:numPr>
        <w:spacing w:line="360" w:lineRule="auto"/>
        <w:jc w:val="both"/>
        <w:rPr>
          <w:rFonts w:asciiTheme="majorBidi" w:hAnsiTheme="majorBidi" w:cstheme="majorBidi"/>
          <w:b/>
          <w:bCs/>
          <w:sz w:val="28"/>
          <w:szCs w:val="28"/>
        </w:rPr>
      </w:pPr>
      <w:r w:rsidRPr="00477AC5">
        <w:rPr>
          <w:rFonts w:asciiTheme="majorBidi" w:hAnsiTheme="majorBidi" w:cstheme="majorBidi"/>
          <w:b/>
          <w:bCs/>
          <w:sz w:val="28"/>
          <w:szCs w:val="28"/>
        </w:rPr>
        <w:t>Flux d’OCR</w:t>
      </w:r>
    </w:p>
    <w:p w14:paraId="3A4B4C05" w14:textId="77777777" w:rsidR="002C71D5" w:rsidRPr="002C71D5" w:rsidRDefault="002C71D5" w:rsidP="003F18D3">
      <w:pPr>
        <w:spacing w:before="100" w:beforeAutospacing="1" w:after="100" w:afterAutospacing="1" w:line="360" w:lineRule="auto"/>
        <w:jc w:val="both"/>
        <w:rPr>
          <w:rFonts w:ascii="Times New Roman" w:eastAsia="Times New Roman" w:hAnsi="Times New Roman" w:cs="Times New Roman"/>
          <w:sz w:val="24"/>
          <w:szCs w:val="24"/>
          <w:lang w:eastAsia="fr-FR"/>
        </w:rPr>
      </w:pPr>
      <w:r w:rsidRPr="002C71D5">
        <w:rPr>
          <w:rFonts w:ascii="Times New Roman" w:eastAsia="Times New Roman" w:hAnsi="Times New Roman" w:cs="Times New Roman"/>
          <w:sz w:val="24"/>
          <w:szCs w:val="24"/>
          <w:lang w:eastAsia="fr-FR"/>
        </w:rPr>
        <w:t>Pour améliorer la précision du traitement des tickets, nous avons ajouté un module OCR avant la phase d’analyse. Le système récupère ainsi la liste des pièces jointes depuis le fichier Excel et les envoie au module OCR, comme illustré dans la figure. D’abord, le système récupère la liste des pièces jointes de l’e-mail à analyser, puis l’envoie vers l’unité d’analyse OCR. Pour chaque élément de cette liste, le système vérifie le type de la pièce jointe et ajoute son contenu à l’e-mail à analyser.</w:t>
      </w:r>
    </w:p>
    <w:p w14:paraId="6EE72B6D" w14:textId="4C24C946" w:rsidR="00DD469E" w:rsidRPr="00477AC5" w:rsidRDefault="00B200BE" w:rsidP="003F18D3">
      <w:p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noProof/>
          <w:sz w:val="24"/>
          <w:szCs w:val="24"/>
          <w:lang w:eastAsia="fr-FR"/>
        </w:rPr>
        <w:lastRenderedPageBreak/>
        <w:drawing>
          <wp:inline distT="0" distB="0" distL="0" distR="0" wp14:anchorId="1999135C" wp14:editId="70BFBCE5">
            <wp:extent cx="5772150" cy="1991114"/>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842113" cy="2015248"/>
                    </a:xfrm>
                    <a:prstGeom prst="rect">
                      <a:avLst/>
                    </a:prstGeom>
                  </pic:spPr>
                </pic:pic>
              </a:graphicData>
            </a:graphic>
          </wp:inline>
        </w:drawing>
      </w:r>
    </w:p>
    <w:p w14:paraId="3A4A6782" w14:textId="6C64F0FA" w:rsidR="00B200BE" w:rsidRPr="00477AC5" w:rsidRDefault="00E90947" w:rsidP="003F18D3">
      <w:pPr>
        <w:pStyle w:val="ListParagraph"/>
        <w:numPr>
          <w:ilvl w:val="0"/>
          <w:numId w:val="2"/>
        </w:numPr>
        <w:tabs>
          <w:tab w:val="left" w:pos="927"/>
        </w:tabs>
        <w:spacing w:line="360" w:lineRule="auto"/>
        <w:jc w:val="both"/>
        <w:rPr>
          <w:rFonts w:asciiTheme="majorBidi" w:hAnsiTheme="majorBidi" w:cstheme="majorBidi"/>
          <w:b/>
          <w:bCs/>
          <w:sz w:val="32"/>
          <w:szCs w:val="32"/>
          <w:lang w:eastAsia="fr-FR"/>
        </w:rPr>
      </w:pPr>
      <w:r w:rsidRPr="00477AC5">
        <w:rPr>
          <w:rFonts w:asciiTheme="majorBidi" w:hAnsiTheme="majorBidi" w:cstheme="majorBidi"/>
          <w:b/>
          <w:bCs/>
          <w:sz w:val="32"/>
          <w:szCs w:val="32"/>
          <w:lang w:eastAsia="fr-FR"/>
        </w:rPr>
        <w:t>Concept théorique</w:t>
      </w:r>
    </w:p>
    <w:p w14:paraId="777DA452" w14:textId="4864EB35" w:rsidR="00E90947" w:rsidRPr="00477AC5" w:rsidRDefault="00E90947" w:rsidP="003F18D3">
      <w:pPr>
        <w:pStyle w:val="ListParagraph"/>
        <w:numPr>
          <w:ilvl w:val="1"/>
          <w:numId w:val="2"/>
        </w:numPr>
        <w:tabs>
          <w:tab w:val="left" w:pos="927"/>
        </w:tabs>
        <w:spacing w:line="360" w:lineRule="auto"/>
        <w:jc w:val="both"/>
        <w:rPr>
          <w:rFonts w:asciiTheme="majorBidi" w:hAnsiTheme="majorBidi" w:cstheme="majorBidi"/>
          <w:b/>
          <w:bCs/>
          <w:sz w:val="28"/>
          <w:szCs w:val="28"/>
          <w:lang w:eastAsia="fr-FR"/>
        </w:rPr>
      </w:pPr>
      <w:r w:rsidRPr="00477AC5">
        <w:rPr>
          <w:rFonts w:asciiTheme="majorBidi" w:hAnsiTheme="majorBidi" w:cstheme="majorBidi"/>
          <w:b/>
          <w:bCs/>
          <w:sz w:val="28"/>
          <w:szCs w:val="28"/>
          <w:lang w:eastAsia="fr-FR"/>
        </w:rPr>
        <w:t>JWT – JSON Web Token</w:t>
      </w:r>
    </w:p>
    <w:p w14:paraId="62A039E7" w14:textId="38482F06" w:rsidR="006D6A2F" w:rsidRPr="00477AC5" w:rsidRDefault="003D0925" w:rsidP="003F18D3">
      <w:p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Pour garantir la sécurité et l'intégrité des données, nous avons mis en place un mécanisme d'authentification basé sur le standard JWT (JSON, Web Token). Le système utilise un couple de jetons pour optimiser la sécurité : un jeton d'accès (access token) utilisé pour chaque requête</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vers les ressources protégées, et un jeton de rafraîchissement (refresh token) servant à générer de nouveaux jetons d'accès une fois ceux-ci</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expirés. La validation de ces jetons est effectuée par le backend FastAPI à l'aide de l'algorithme de hachage HS256 et d'un contrôle d'accès</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basé sur les rôles (Role-Based Access Control), restreignant ainsi l'accès aux fonctionnalités administratives. Au niveau du frontend, la gestion de la session</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est centralisée via un contexte React (AuthContext), où les jetons sont stockés dans le localStorage et transmis systématiquement dans le</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header d'autorisation des requêtes via des intercepteurs Axios.</w:t>
      </w:r>
    </w:p>
    <w:p w14:paraId="0430B4AC" w14:textId="6B18F8B5" w:rsidR="00353A36" w:rsidRPr="00477AC5" w:rsidRDefault="00353A36" w:rsidP="003F18D3">
      <w:pPr>
        <w:pStyle w:val="ListParagraph"/>
        <w:numPr>
          <w:ilvl w:val="1"/>
          <w:numId w:val="2"/>
        </w:numPr>
        <w:tabs>
          <w:tab w:val="left" w:pos="927"/>
        </w:tabs>
        <w:spacing w:line="360" w:lineRule="auto"/>
        <w:jc w:val="both"/>
        <w:rPr>
          <w:rFonts w:asciiTheme="majorBidi" w:hAnsiTheme="majorBidi" w:cstheme="majorBidi"/>
          <w:b/>
          <w:bCs/>
          <w:sz w:val="28"/>
          <w:szCs w:val="28"/>
          <w:lang w:eastAsia="fr-FR"/>
        </w:rPr>
      </w:pPr>
      <w:r w:rsidRPr="00477AC5">
        <w:rPr>
          <w:rFonts w:asciiTheme="majorBidi" w:hAnsiTheme="majorBidi" w:cstheme="majorBidi"/>
          <w:b/>
          <w:bCs/>
          <w:sz w:val="28"/>
          <w:szCs w:val="28"/>
        </w:rPr>
        <w:t>Hachage des mots de passe — bcrypt</w:t>
      </w:r>
    </w:p>
    <w:p w14:paraId="380A2DFE" w14:textId="279A0EF8" w:rsidR="00353A36" w:rsidRPr="00477AC5" w:rsidRDefault="00353A36" w:rsidP="003F18D3">
      <w:p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Pour garantir la confidentialité des comptes utilisateurs, l'application n'enregistre jamais les mots de passe en clair dans la base de</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données</w:t>
      </w:r>
      <w:r w:rsidR="00BD7C7D">
        <w:rPr>
          <w:rFonts w:asciiTheme="majorBidi" w:hAnsiTheme="majorBidi" w:cstheme="majorBidi"/>
          <w:sz w:val="24"/>
          <w:szCs w:val="24"/>
          <w:lang w:eastAsia="fr-FR"/>
        </w:rPr>
        <w:t>. Plusieurs bibliothèque d’hachage peut être utiliser, tels</w:t>
      </w:r>
      <w:r w:rsidR="00543511">
        <w:rPr>
          <w:rFonts w:asciiTheme="majorBidi" w:hAnsiTheme="majorBidi" w:cstheme="majorBidi"/>
          <w:sz w:val="24"/>
          <w:szCs w:val="24"/>
          <w:lang w:eastAsia="fr-FR"/>
        </w:rPr>
        <w:t xml:space="preserve"> </w:t>
      </w:r>
      <w:r w:rsidR="00BD7C7D">
        <w:rPr>
          <w:rFonts w:asciiTheme="majorBidi" w:hAnsiTheme="majorBidi" w:cstheme="majorBidi"/>
          <w:sz w:val="24"/>
          <w:szCs w:val="24"/>
          <w:lang w:eastAsia="fr-FR"/>
        </w:rPr>
        <w:t>qu</w:t>
      </w:r>
      <w:r w:rsidR="00543511">
        <w:rPr>
          <w:rFonts w:asciiTheme="majorBidi" w:hAnsiTheme="majorBidi" w:cstheme="majorBidi"/>
          <w:sz w:val="24"/>
          <w:szCs w:val="24"/>
          <w:lang w:eastAsia="fr-FR"/>
        </w:rPr>
        <w:t>e bcrypt [</w:t>
      </w:r>
      <w:hyperlink r:id="rId8" w:history="1">
        <w:r w:rsidR="00543511">
          <w:rPr>
            <w:rStyle w:val="Hyperlink"/>
            <w:rFonts w:ascii="Segoe UI" w:hAnsi="Segoe UI" w:cs="Segoe UI"/>
            <w:color w:val="0069CC"/>
            <w:sz w:val="20"/>
            <w:szCs w:val="20"/>
            <w:shd w:val="clear" w:color="auto" w:fill="FAFAFD"/>
          </w:rPr>
          <w:t>https://cheatsheetseries.owasp.org/cheatsheets/Password_Storage_Cheat_Sheet.html#bcrypt</w:t>
        </w:r>
      </w:hyperlink>
      <w:r w:rsidR="00543511">
        <w:rPr>
          <w:rFonts w:asciiTheme="majorBidi" w:hAnsiTheme="majorBidi" w:cstheme="majorBidi"/>
          <w:sz w:val="24"/>
          <w:szCs w:val="24"/>
          <w:lang w:eastAsia="fr-FR"/>
        </w:rPr>
        <w:t>], PBKDF2 [</w:t>
      </w:r>
      <w:hyperlink r:id="rId9" w:history="1">
        <w:r w:rsidR="00543511">
          <w:rPr>
            <w:rStyle w:val="Hyperlink"/>
            <w:rFonts w:ascii="Segoe UI" w:hAnsi="Segoe UI" w:cs="Segoe UI"/>
            <w:color w:val="0069CC"/>
            <w:sz w:val="20"/>
            <w:szCs w:val="20"/>
            <w:shd w:val="clear" w:color="auto" w:fill="FAFAFD"/>
          </w:rPr>
          <w:t>https://www.rfc-editor.org/rfc/rfc2898.html</w:t>
        </w:r>
      </w:hyperlink>
      <w:r w:rsidR="00543511">
        <w:rPr>
          <w:rFonts w:asciiTheme="majorBidi" w:hAnsiTheme="majorBidi" w:cstheme="majorBidi"/>
          <w:sz w:val="24"/>
          <w:szCs w:val="24"/>
          <w:lang w:eastAsia="fr-FR"/>
        </w:rPr>
        <w:t xml:space="preserve">], </w:t>
      </w:r>
      <w:proofErr w:type="spellStart"/>
      <w:r w:rsidR="00543511">
        <w:rPr>
          <w:rFonts w:asciiTheme="majorBidi" w:hAnsiTheme="majorBidi" w:cstheme="majorBidi"/>
          <w:sz w:val="24"/>
          <w:szCs w:val="24"/>
          <w:lang w:eastAsia="fr-FR"/>
        </w:rPr>
        <w:t>scrypt</w:t>
      </w:r>
      <w:proofErr w:type="spellEnd"/>
      <w:r w:rsidR="00543511">
        <w:rPr>
          <w:rFonts w:asciiTheme="majorBidi" w:hAnsiTheme="majorBidi" w:cstheme="majorBidi"/>
          <w:sz w:val="24"/>
          <w:szCs w:val="24"/>
          <w:lang w:eastAsia="fr-FR"/>
        </w:rPr>
        <w:t xml:space="preserve"> [</w:t>
      </w:r>
      <w:hyperlink r:id="rId10" w:history="1">
        <w:r w:rsidR="00543511">
          <w:rPr>
            <w:rStyle w:val="Hyperlink"/>
            <w:rFonts w:ascii="Segoe UI" w:hAnsi="Segoe UI" w:cs="Segoe UI"/>
            <w:color w:val="0069CC"/>
            <w:sz w:val="20"/>
            <w:szCs w:val="20"/>
            <w:shd w:val="clear" w:color="auto" w:fill="FAFAFD"/>
          </w:rPr>
          <w:t>https://www.rfc-editor.org/rfc/rfc2898.html</w:t>
        </w:r>
      </w:hyperlink>
      <w:r w:rsidR="00543511">
        <w:rPr>
          <w:rFonts w:asciiTheme="majorBidi" w:hAnsiTheme="majorBidi" w:cstheme="majorBidi"/>
          <w:sz w:val="24"/>
          <w:szCs w:val="24"/>
          <w:lang w:eastAsia="fr-FR"/>
        </w:rPr>
        <w:t>] et Argon2 [</w:t>
      </w:r>
      <w:hyperlink r:id="rId11" w:history="1">
        <w:r w:rsidR="00543511">
          <w:rPr>
            <w:rStyle w:val="Hyperlink"/>
            <w:rFonts w:ascii="Segoe UI" w:hAnsi="Segoe UI" w:cs="Segoe UI"/>
            <w:color w:val="0069CC"/>
            <w:sz w:val="20"/>
            <w:szCs w:val="20"/>
            <w:shd w:val="clear" w:color="auto" w:fill="FAFAFD"/>
          </w:rPr>
          <w:t>https://www.rfc-editor.org/rfc/rfc9106.html</w:t>
        </w:r>
      </w:hyperlink>
      <w:r w:rsidR="00543511">
        <w:rPr>
          <w:rFonts w:asciiTheme="majorBidi" w:hAnsiTheme="majorBidi" w:cstheme="majorBidi"/>
          <w:sz w:val="24"/>
          <w:szCs w:val="24"/>
          <w:lang w:eastAsia="fr-FR"/>
        </w:rPr>
        <w:t>]</w:t>
      </w:r>
      <w:r w:rsidRPr="00477AC5">
        <w:rPr>
          <w:rFonts w:asciiTheme="majorBidi" w:hAnsiTheme="majorBidi" w:cstheme="majorBidi"/>
          <w:sz w:val="24"/>
          <w:szCs w:val="24"/>
          <w:lang w:eastAsia="fr-FR"/>
        </w:rPr>
        <w:t xml:space="preserve">. </w:t>
      </w:r>
      <w:r w:rsidR="00543511">
        <w:rPr>
          <w:rFonts w:asciiTheme="majorBidi" w:hAnsiTheme="majorBidi" w:cstheme="majorBidi"/>
          <w:sz w:val="24"/>
          <w:szCs w:val="24"/>
          <w:lang w:eastAsia="fr-FR"/>
        </w:rPr>
        <w:t xml:space="preserve">Des études ont été menées et puis ont montré que bcrypt est l’un des </w:t>
      </w:r>
      <w:proofErr w:type="gramStart"/>
      <w:r w:rsidR="00543511">
        <w:rPr>
          <w:rFonts w:asciiTheme="majorBidi" w:hAnsiTheme="majorBidi" w:cstheme="majorBidi"/>
          <w:sz w:val="24"/>
          <w:szCs w:val="24"/>
          <w:lang w:eastAsia="fr-FR"/>
        </w:rPr>
        <w:t xml:space="preserve">meilleurs  </w:t>
      </w:r>
      <w:r w:rsidRPr="00477AC5">
        <w:rPr>
          <w:rFonts w:asciiTheme="majorBidi" w:hAnsiTheme="majorBidi" w:cstheme="majorBidi"/>
          <w:sz w:val="24"/>
          <w:szCs w:val="24"/>
          <w:lang w:eastAsia="fr-FR"/>
        </w:rPr>
        <w:t>algorithme</w:t>
      </w:r>
      <w:r w:rsidR="00543511">
        <w:rPr>
          <w:rFonts w:asciiTheme="majorBidi" w:hAnsiTheme="majorBidi" w:cstheme="majorBidi"/>
          <w:sz w:val="24"/>
          <w:szCs w:val="24"/>
          <w:lang w:eastAsia="fr-FR"/>
        </w:rPr>
        <w:t>s</w:t>
      </w:r>
      <w:proofErr w:type="gramEnd"/>
      <w:r w:rsidRPr="00477AC5">
        <w:rPr>
          <w:rFonts w:asciiTheme="majorBidi" w:hAnsiTheme="majorBidi" w:cstheme="majorBidi"/>
          <w:sz w:val="24"/>
          <w:szCs w:val="24"/>
          <w:lang w:eastAsia="fr-FR"/>
        </w:rPr>
        <w:t xml:space="preserve"> de hachage robuste</w:t>
      </w:r>
      <w:r w:rsidR="00543511">
        <w:rPr>
          <w:rFonts w:asciiTheme="majorBidi" w:hAnsiTheme="majorBidi" w:cstheme="majorBidi"/>
          <w:sz w:val="24"/>
          <w:szCs w:val="24"/>
          <w:lang w:eastAsia="fr-FR"/>
        </w:rPr>
        <w:t>, à cet effet nous allons utiliser bcrypt</w:t>
      </w:r>
      <w:r w:rsidRPr="00477AC5">
        <w:rPr>
          <w:rFonts w:asciiTheme="majorBidi" w:hAnsiTheme="majorBidi" w:cstheme="majorBidi"/>
          <w:sz w:val="24"/>
          <w:szCs w:val="24"/>
          <w:lang w:eastAsia="fr-FR"/>
        </w:rPr>
        <w:t>. Le hachage est une transformation irréversible. Le mot de passe est converti en une chaîne de caractères unique et illisible. Même en cas d'accès non autorisé à la base de données, il est</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 xml:space="preserve">impossible de retrouver le mot de passe original à partir de </w:t>
      </w:r>
      <w:r w:rsidRPr="00477AC5">
        <w:rPr>
          <w:rFonts w:asciiTheme="majorBidi" w:hAnsiTheme="majorBidi" w:cstheme="majorBidi"/>
          <w:sz w:val="24"/>
          <w:szCs w:val="24"/>
          <w:lang w:eastAsia="fr-FR"/>
        </w:rPr>
        <w:lastRenderedPageBreak/>
        <w:t>son empreinte. Lors de la connexion, le système hache le mot de passe saisi par</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l'utilisateur et le compare à l'empreinte stockée pour valider l'identité.</w:t>
      </w:r>
    </w:p>
    <w:p w14:paraId="055ADE2E" w14:textId="09C781B1" w:rsidR="00353A36" w:rsidRPr="00477AC5" w:rsidRDefault="006B146A" w:rsidP="003F18D3">
      <w:pPr>
        <w:pStyle w:val="ListParagraph"/>
        <w:numPr>
          <w:ilvl w:val="1"/>
          <w:numId w:val="2"/>
        </w:numPr>
        <w:tabs>
          <w:tab w:val="left" w:pos="927"/>
        </w:tabs>
        <w:spacing w:line="360" w:lineRule="auto"/>
        <w:jc w:val="both"/>
        <w:rPr>
          <w:rFonts w:asciiTheme="majorBidi" w:hAnsiTheme="majorBidi" w:cstheme="majorBidi"/>
          <w:b/>
          <w:bCs/>
          <w:sz w:val="32"/>
          <w:szCs w:val="32"/>
          <w:lang w:eastAsia="fr-FR"/>
        </w:rPr>
      </w:pPr>
      <w:r w:rsidRPr="00477AC5">
        <w:rPr>
          <w:rFonts w:asciiTheme="majorBidi" w:hAnsiTheme="majorBidi" w:cstheme="majorBidi"/>
          <w:b/>
          <w:bCs/>
          <w:sz w:val="28"/>
          <w:szCs w:val="28"/>
        </w:rPr>
        <w:t>OCR — Reconnaissance optique de caractères</w:t>
      </w:r>
    </w:p>
    <w:p w14:paraId="29C63267" w14:textId="45EE3755" w:rsidR="00B95602" w:rsidRPr="00477AC5" w:rsidRDefault="006B146A" w:rsidP="003F18D3">
      <w:p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Pour transformer les documents visuels en données textuelles, nous avons développé un module</w:t>
      </w:r>
      <w:r w:rsidR="00CD1FA4">
        <w:rPr>
          <w:rFonts w:asciiTheme="majorBidi" w:hAnsiTheme="majorBidi" w:cstheme="majorBidi"/>
          <w:sz w:val="24"/>
          <w:szCs w:val="24"/>
          <w:lang w:eastAsia="fr-FR"/>
        </w:rPr>
        <w:t xml:space="preserve"> se basant sur deux bibliothèques OCR </w:t>
      </w:r>
      <w:r w:rsidRPr="00477AC5">
        <w:rPr>
          <w:rFonts w:asciiTheme="majorBidi" w:hAnsiTheme="majorBidi" w:cstheme="majorBidi"/>
          <w:sz w:val="24"/>
          <w:szCs w:val="24"/>
          <w:lang w:eastAsia="fr-FR"/>
        </w:rPr>
        <w:t>:</w:t>
      </w:r>
    </w:p>
    <w:p w14:paraId="32EDE743" w14:textId="29C851C4" w:rsidR="006B146A" w:rsidRPr="002E0317" w:rsidRDefault="006B146A" w:rsidP="003F18D3">
      <w:pPr>
        <w:spacing w:line="360" w:lineRule="auto"/>
        <w:jc w:val="both"/>
        <w:rPr>
          <w:rFonts w:asciiTheme="majorBidi" w:hAnsiTheme="majorBidi" w:cstheme="majorBidi"/>
          <w:sz w:val="24"/>
          <w:szCs w:val="24"/>
          <w:lang w:eastAsia="fr-FR"/>
        </w:rPr>
      </w:pPr>
      <w:proofErr w:type="spellStart"/>
      <w:proofErr w:type="gramStart"/>
      <w:r w:rsidRPr="002E0317">
        <w:rPr>
          <w:rFonts w:asciiTheme="majorBidi" w:hAnsiTheme="majorBidi" w:cstheme="majorBidi"/>
          <w:b/>
          <w:bCs/>
          <w:sz w:val="24"/>
          <w:szCs w:val="24"/>
          <w:lang w:eastAsia="fr-FR"/>
        </w:rPr>
        <w:t>pytesseract</w:t>
      </w:r>
      <w:proofErr w:type="spellEnd"/>
      <w:proofErr w:type="gramEnd"/>
      <w:r w:rsidRPr="002E0317">
        <w:rPr>
          <w:rFonts w:asciiTheme="majorBidi" w:hAnsiTheme="majorBidi" w:cstheme="majorBidi"/>
          <w:sz w:val="24"/>
          <w:szCs w:val="24"/>
          <w:lang w:eastAsia="fr-FR"/>
        </w:rPr>
        <w:t xml:space="preserve"> : </w:t>
      </w:r>
      <w:r w:rsidR="002E0317">
        <w:rPr>
          <w:rFonts w:asciiTheme="majorBidi" w:hAnsiTheme="majorBidi" w:cstheme="majorBidi"/>
          <w:sz w:val="24"/>
          <w:szCs w:val="24"/>
          <w:lang w:eastAsia="fr-FR"/>
        </w:rPr>
        <w:t xml:space="preserve">Elle est basée sur l’outils </w:t>
      </w:r>
      <w:proofErr w:type="spellStart"/>
      <w:r w:rsidR="002E0317">
        <w:rPr>
          <w:rFonts w:asciiTheme="majorBidi" w:hAnsiTheme="majorBidi" w:cstheme="majorBidi"/>
          <w:sz w:val="24"/>
          <w:szCs w:val="24"/>
          <w:lang w:eastAsia="fr-FR"/>
        </w:rPr>
        <w:t>Teserract</w:t>
      </w:r>
      <w:proofErr w:type="spellEnd"/>
      <w:r w:rsidR="002E0317">
        <w:rPr>
          <w:rFonts w:asciiTheme="majorBidi" w:hAnsiTheme="majorBidi" w:cstheme="majorBidi"/>
          <w:sz w:val="24"/>
          <w:szCs w:val="24"/>
          <w:lang w:eastAsia="fr-FR"/>
        </w:rPr>
        <w:t xml:space="preserve"> OCR qui est u</w:t>
      </w:r>
      <w:r w:rsidRPr="002E0317">
        <w:rPr>
          <w:rFonts w:asciiTheme="majorBidi" w:hAnsiTheme="majorBidi" w:cstheme="majorBidi"/>
          <w:sz w:val="24"/>
          <w:szCs w:val="24"/>
          <w:lang w:eastAsia="fr-FR"/>
        </w:rPr>
        <w:t>tilisé pour le traitement des images. Cet outil analyse les pixels de l'image pour identifier les</w:t>
      </w:r>
      <w:r w:rsidR="00B95602" w:rsidRPr="002E0317">
        <w:rPr>
          <w:rFonts w:asciiTheme="majorBidi" w:hAnsiTheme="majorBidi" w:cstheme="majorBidi"/>
          <w:sz w:val="24"/>
          <w:szCs w:val="24"/>
          <w:lang w:eastAsia="fr-FR"/>
        </w:rPr>
        <w:t xml:space="preserve"> </w:t>
      </w:r>
      <w:r w:rsidRPr="002E0317">
        <w:rPr>
          <w:rFonts w:asciiTheme="majorBidi" w:hAnsiTheme="majorBidi" w:cstheme="majorBidi"/>
          <w:sz w:val="24"/>
          <w:szCs w:val="24"/>
          <w:lang w:eastAsia="fr-FR"/>
        </w:rPr>
        <w:t xml:space="preserve">caractères et les convertir en chaînes de </w:t>
      </w:r>
      <w:r w:rsidR="00CD1FA4" w:rsidRPr="002E0317">
        <w:rPr>
          <w:rFonts w:asciiTheme="majorBidi" w:hAnsiTheme="majorBidi" w:cstheme="majorBidi"/>
          <w:sz w:val="24"/>
          <w:szCs w:val="24"/>
          <w:lang w:eastAsia="fr-FR"/>
        </w:rPr>
        <w:t>caractères.</w:t>
      </w:r>
      <w:r w:rsidR="00CD1FA4">
        <w:rPr>
          <w:rFonts w:asciiTheme="majorBidi" w:hAnsiTheme="majorBidi" w:cstheme="majorBidi"/>
          <w:sz w:val="24"/>
          <w:szCs w:val="24"/>
          <w:lang w:eastAsia="fr-FR"/>
        </w:rPr>
        <w:t xml:space="preserve"> [</w:t>
      </w:r>
      <w:r w:rsidR="00CD1FA4" w:rsidRPr="00CD1FA4">
        <w:t>Https://pypi.org/project/pytesseract/</w:t>
      </w:r>
      <w:r w:rsidR="00CD1FA4">
        <w:t>, H</w:t>
      </w:r>
      <w:r w:rsidR="00CD1FA4" w:rsidRPr="00CD1FA4">
        <w:t>ttps://github.com/tesseract-ocr/tesseract</w:t>
      </w:r>
      <w:r w:rsidR="00CD1FA4">
        <w:rPr>
          <w:rFonts w:asciiTheme="majorBidi" w:hAnsiTheme="majorBidi" w:cstheme="majorBidi"/>
          <w:sz w:val="24"/>
          <w:szCs w:val="24"/>
          <w:lang w:eastAsia="fr-FR"/>
        </w:rPr>
        <w:t>]</w:t>
      </w:r>
    </w:p>
    <w:p w14:paraId="4E30B04F" w14:textId="5FCDBB9A" w:rsidR="006B146A" w:rsidRPr="002E0317" w:rsidRDefault="006B146A" w:rsidP="003F18D3">
      <w:pPr>
        <w:tabs>
          <w:tab w:val="left" w:pos="927"/>
        </w:tabs>
        <w:spacing w:line="360" w:lineRule="auto"/>
        <w:jc w:val="both"/>
        <w:rPr>
          <w:rFonts w:asciiTheme="majorBidi" w:hAnsiTheme="majorBidi" w:cstheme="majorBidi"/>
          <w:sz w:val="24"/>
          <w:szCs w:val="24"/>
          <w:lang w:eastAsia="fr-FR"/>
        </w:rPr>
      </w:pPr>
      <w:proofErr w:type="spellStart"/>
      <w:proofErr w:type="gramStart"/>
      <w:r w:rsidRPr="002E0317">
        <w:rPr>
          <w:rFonts w:asciiTheme="majorBidi" w:hAnsiTheme="majorBidi" w:cstheme="majorBidi"/>
          <w:b/>
          <w:bCs/>
          <w:sz w:val="24"/>
          <w:szCs w:val="24"/>
          <w:lang w:eastAsia="fr-FR"/>
        </w:rPr>
        <w:t>spaCyLayou</w:t>
      </w:r>
      <w:r w:rsidR="00CD1FA4">
        <w:rPr>
          <w:rFonts w:asciiTheme="majorBidi" w:hAnsiTheme="majorBidi" w:cstheme="majorBidi"/>
          <w:b/>
          <w:bCs/>
          <w:sz w:val="24"/>
          <w:szCs w:val="24"/>
          <w:lang w:eastAsia="fr-FR"/>
        </w:rPr>
        <w:t>t</w:t>
      </w:r>
      <w:proofErr w:type="spellEnd"/>
      <w:proofErr w:type="gramEnd"/>
      <w:r w:rsidRPr="002E0317">
        <w:rPr>
          <w:rFonts w:asciiTheme="majorBidi" w:hAnsiTheme="majorBidi" w:cstheme="majorBidi"/>
          <w:sz w:val="24"/>
          <w:szCs w:val="24"/>
          <w:lang w:eastAsia="fr-FR"/>
        </w:rPr>
        <w:t xml:space="preserve"> : Utilisé pour le traitement des fichiers PDF. Cet outil ne se contente pas d'extraire le texte, il analyse la mise en page du</w:t>
      </w:r>
      <w:r w:rsidR="00B95602" w:rsidRPr="002E0317">
        <w:rPr>
          <w:rFonts w:asciiTheme="majorBidi" w:hAnsiTheme="majorBidi" w:cstheme="majorBidi"/>
          <w:sz w:val="24"/>
          <w:szCs w:val="24"/>
          <w:lang w:eastAsia="fr-FR"/>
        </w:rPr>
        <w:t xml:space="preserve"> </w:t>
      </w:r>
      <w:r w:rsidRPr="002E0317">
        <w:rPr>
          <w:rFonts w:asciiTheme="majorBidi" w:hAnsiTheme="majorBidi" w:cstheme="majorBidi"/>
          <w:sz w:val="24"/>
          <w:szCs w:val="24"/>
          <w:lang w:eastAsia="fr-FR"/>
        </w:rPr>
        <w:t>document (</w:t>
      </w:r>
      <w:proofErr w:type="spellStart"/>
      <w:r w:rsidRPr="002E0317">
        <w:rPr>
          <w:rFonts w:asciiTheme="majorBidi" w:hAnsiTheme="majorBidi" w:cstheme="majorBidi"/>
          <w:sz w:val="24"/>
          <w:szCs w:val="24"/>
          <w:lang w:eastAsia="fr-FR"/>
        </w:rPr>
        <w:t>layout</w:t>
      </w:r>
      <w:proofErr w:type="spellEnd"/>
      <w:r w:rsidRPr="002E0317">
        <w:rPr>
          <w:rFonts w:asciiTheme="majorBidi" w:hAnsiTheme="majorBidi" w:cstheme="majorBidi"/>
          <w:sz w:val="24"/>
          <w:szCs w:val="24"/>
          <w:lang w:eastAsia="fr-FR"/>
        </w:rPr>
        <w:t xml:space="preserve">), permettant de distinguer les titres, les tableaux et la structure des </w:t>
      </w:r>
      <w:r w:rsidR="00CD1FA4" w:rsidRPr="002E0317">
        <w:rPr>
          <w:rFonts w:asciiTheme="majorBidi" w:hAnsiTheme="majorBidi" w:cstheme="majorBidi"/>
          <w:sz w:val="24"/>
          <w:szCs w:val="24"/>
          <w:lang w:eastAsia="fr-FR"/>
        </w:rPr>
        <w:t>pages.</w:t>
      </w:r>
      <w:r w:rsidR="00CD1FA4">
        <w:rPr>
          <w:rFonts w:asciiTheme="majorBidi" w:hAnsiTheme="majorBidi" w:cstheme="majorBidi"/>
          <w:sz w:val="24"/>
          <w:szCs w:val="24"/>
          <w:lang w:eastAsia="fr-FR"/>
        </w:rPr>
        <w:t xml:space="preserve"> [</w:t>
      </w:r>
      <w:r w:rsidR="00CD1FA4" w:rsidRPr="00CD1FA4">
        <w:t>Https://github.com/explosion/spacy-layout</w:t>
      </w:r>
      <w:r w:rsidR="00CD1FA4">
        <w:rPr>
          <w:rFonts w:asciiTheme="majorBidi" w:hAnsiTheme="majorBidi" w:cstheme="majorBidi"/>
          <w:sz w:val="24"/>
          <w:szCs w:val="24"/>
          <w:lang w:eastAsia="fr-FR"/>
        </w:rPr>
        <w:t>]</w:t>
      </w:r>
    </w:p>
    <w:p w14:paraId="1CF0A22F" w14:textId="3627C9DA" w:rsidR="00B95602" w:rsidRPr="00477AC5" w:rsidRDefault="006B146A" w:rsidP="003F18D3">
      <w:p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 xml:space="preserve">Le flux de traitement suit les étapes suivantes : l'utilisateur télécharge un document </w:t>
      </w:r>
      <w:r w:rsidR="00B95602" w:rsidRPr="00477AC5">
        <w:rPr>
          <w:rFonts w:asciiTheme="majorBidi" w:hAnsiTheme="majorBidi" w:cstheme="majorBidi"/>
          <w:sz w:val="24"/>
          <w:szCs w:val="24"/>
          <w:lang w:eastAsia="fr-FR"/>
        </w:rPr>
        <w:t>et</w:t>
      </w:r>
      <w:r w:rsidRPr="00477AC5">
        <w:rPr>
          <w:rFonts w:asciiTheme="majorBidi" w:hAnsiTheme="majorBidi" w:cstheme="majorBidi"/>
          <w:sz w:val="24"/>
          <w:szCs w:val="24"/>
          <w:lang w:eastAsia="fr-FR"/>
        </w:rPr>
        <w:t xml:space="preserve"> le système détecte le format (image ou</w:t>
      </w:r>
      <w:r w:rsidR="00B95602" w:rsidRPr="00477AC5">
        <w:rPr>
          <w:rFonts w:asciiTheme="majorBidi" w:hAnsiTheme="majorBidi" w:cstheme="majorBidi"/>
          <w:sz w:val="24"/>
          <w:szCs w:val="24"/>
          <w:lang w:eastAsia="fr-FR"/>
        </w:rPr>
        <w:t xml:space="preserve"> </w:t>
      </w:r>
      <w:r w:rsidRPr="00477AC5">
        <w:rPr>
          <w:rFonts w:asciiTheme="majorBidi" w:hAnsiTheme="majorBidi" w:cstheme="majorBidi"/>
          <w:sz w:val="24"/>
          <w:szCs w:val="24"/>
          <w:lang w:eastAsia="fr-FR"/>
        </w:rPr>
        <w:t>PDF)</w:t>
      </w:r>
      <w:r w:rsidR="00B95602" w:rsidRPr="00477AC5">
        <w:rPr>
          <w:rFonts w:asciiTheme="majorBidi" w:hAnsiTheme="majorBidi" w:cstheme="majorBidi"/>
          <w:sz w:val="24"/>
          <w:szCs w:val="24"/>
          <w:lang w:eastAsia="fr-FR"/>
        </w:rPr>
        <w:t>. L’outil</w:t>
      </w:r>
      <w:r w:rsidRPr="00477AC5">
        <w:rPr>
          <w:rFonts w:asciiTheme="majorBidi" w:hAnsiTheme="majorBidi" w:cstheme="majorBidi"/>
          <w:sz w:val="24"/>
          <w:szCs w:val="24"/>
          <w:lang w:eastAsia="fr-FR"/>
        </w:rPr>
        <w:t xml:space="preserve"> OCR approprié extrait le texte</w:t>
      </w:r>
      <w:r w:rsidR="00B95602" w:rsidRPr="00477AC5">
        <w:rPr>
          <w:rFonts w:asciiTheme="majorBidi" w:hAnsiTheme="majorBidi" w:cstheme="majorBidi"/>
          <w:sz w:val="24"/>
          <w:szCs w:val="24"/>
          <w:lang w:eastAsia="fr-FR"/>
        </w:rPr>
        <w:t>, puis</w:t>
      </w:r>
      <w:r w:rsidRPr="00477AC5">
        <w:rPr>
          <w:rFonts w:asciiTheme="majorBidi" w:hAnsiTheme="majorBidi" w:cstheme="majorBidi"/>
          <w:sz w:val="24"/>
          <w:szCs w:val="24"/>
          <w:lang w:eastAsia="fr-FR"/>
        </w:rPr>
        <w:t xml:space="preserve"> le texte récupéré est transmis au module de classification pour</w:t>
      </w:r>
      <w:r w:rsidR="00B95602"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analyse. Cette approche permet d'augmenter considérablement la précision du système en intégrant l'ensemble des informations contenues dans</w:t>
      </w:r>
      <w:r w:rsidR="00B95602"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les pièces jointes.</w:t>
      </w:r>
    </w:p>
    <w:p w14:paraId="2F7782B1" w14:textId="20E75251" w:rsidR="00B95602" w:rsidRPr="00477AC5" w:rsidRDefault="00B95602" w:rsidP="003F18D3">
      <w:pPr>
        <w:pStyle w:val="ListParagraph"/>
        <w:numPr>
          <w:ilvl w:val="0"/>
          <w:numId w:val="2"/>
        </w:numPr>
        <w:tabs>
          <w:tab w:val="left" w:pos="927"/>
        </w:tabs>
        <w:spacing w:line="360" w:lineRule="auto"/>
        <w:jc w:val="both"/>
        <w:rPr>
          <w:rFonts w:asciiTheme="majorBidi" w:hAnsiTheme="majorBidi" w:cstheme="majorBidi"/>
          <w:b/>
          <w:bCs/>
          <w:sz w:val="32"/>
          <w:szCs w:val="32"/>
          <w:lang w:eastAsia="fr-FR"/>
        </w:rPr>
      </w:pPr>
      <w:r w:rsidRPr="00477AC5">
        <w:rPr>
          <w:rFonts w:asciiTheme="majorBidi" w:hAnsiTheme="majorBidi" w:cstheme="majorBidi"/>
          <w:b/>
          <w:bCs/>
          <w:sz w:val="32"/>
          <w:szCs w:val="32"/>
        </w:rPr>
        <w:t>Activité de réalisation</w:t>
      </w:r>
    </w:p>
    <w:p w14:paraId="654DAADD" w14:textId="7BADF548" w:rsidR="00B95602" w:rsidRPr="00477AC5" w:rsidRDefault="00B95602" w:rsidP="003F18D3">
      <w:pPr>
        <w:pStyle w:val="ListParagraph"/>
        <w:numPr>
          <w:ilvl w:val="1"/>
          <w:numId w:val="2"/>
        </w:numPr>
        <w:tabs>
          <w:tab w:val="left" w:pos="927"/>
        </w:tabs>
        <w:spacing w:line="360" w:lineRule="auto"/>
        <w:jc w:val="both"/>
        <w:rPr>
          <w:rFonts w:asciiTheme="majorBidi" w:hAnsiTheme="majorBidi" w:cstheme="majorBidi"/>
          <w:b/>
          <w:bCs/>
          <w:sz w:val="28"/>
          <w:szCs w:val="28"/>
          <w:lang w:eastAsia="fr-FR"/>
        </w:rPr>
      </w:pPr>
      <w:r w:rsidRPr="00477AC5">
        <w:rPr>
          <w:rFonts w:asciiTheme="majorBidi" w:hAnsiTheme="majorBidi" w:cstheme="majorBidi"/>
          <w:b/>
          <w:bCs/>
          <w:sz w:val="28"/>
          <w:szCs w:val="28"/>
        </w:rPr>
        <w:t>Authentification sécurisée (US9)</w:t>
      </w:r>
    </w:p>
    <w:p w14:paraId="5BA7C237" w14:textId="20A05E79" w:rsidR="00B95602" w:rsidRPr="00477AC5" w:rsidRDefault="00B95602" w:rsidP="003F18D3">
      <w:pPr>
        <w:pStyle w:val="ListParagraph"/>
        <w:numPr>
          <w:ilvl w:val="2"/>
          <w:numId w:val="2"/>
        </w:numPr>
        <w:tabs>
          <w:tab w:val="left" w:pos="927"/>
        </w:tabs>
        <w:spacing w:line="360" w:lineRule="auto"/>
        <w:jc w:val="both"/>
        <w:rPr>
          <w:rFonts w:asciiTheme="majorBidi" w:hAnsiTheme="majorBidi" w:cstheme="majorBidi"/>
          <w:b/>
          <w:bCs/>
          <w:sz w:val="24"/>
          <w:szCs w:val="24"/>
          <w:lang w:eastAsia="fr-FR"/>
        </w:rPr>
      </w:pPr>
      <w:r w:rsidRPr="00477AC5">
        <w:rPr>
          <w:rFonts w:asciiTheme="majorBidi" w:hAnsiTheme="majorBidi" w:cstheme="majorBidi"/>
          <w:b/>
          <w:bCs/>
          <w:sz w:val="24"/>
          <w:szCs w:val="24"/>
        </w:rPr>
        <w:t>Création du module auth.py</w:t>
      </w:r>
    </w:p>
    <w:p w14:paraId="4FEA5C39" w14:textId="43A4839A" w:rsidR="00410398" w:rsidRPr="00477AC5" w:rsidRDefault="00410398" w:rsidP="003F18D3">
      <w:p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Pour que le code soit plus facile à lire et à modifier, nous avons organisé le système d'authentification en plusieurs fichiers</w:t>
      </w:r>
      <w:r w:rsidR="006F611B" w:rsidRPr="00477AC5">
        <w:rPr>
          <w:rFonts w:asciiTheme="majorBidi" w:hAnsiTheme="majorBidi" w:cstheme="majorBidi"/>
          <w:sz w:val="24"/>
          <w:szCs w:val="24"/>
          <w:lang w:eastAsia="fr-FR"/>
        </w:rPr>
        <w:t xml:space="preserve"> (figure9)</w:t>
      </w:r>
      <w:r w:rsidRPr="00477AC5">
        <w:rPr>
          <w:rFonts w:asciiTheme="majorBidi" w:hAnsiTheme="majorBidi" w:cstheme="majorBidi"/>
          <w:sz w:val="24"/>
          <w:szCs w:val="24"/>
          <w:lang w:eastAsia="fr-FR"/>
        </w:rPr>
        <w:t xml:space="preserve"> spécialisés :</w:t>
      </w:r>
    </w:p>
    <w:p w14:paraId="05CD5222" w14:textId="3C46E7D0" w:rsidR="00410398" w:rsidRPr="00477AC5" w:rsidRDefault="00410398" w:rsidP="003F18D3">
      <w:pPr>
        <w:pStyle w:val="ListParagraph"/>
        <w:numPr>
          <w:ilvl w:val="0"/>
          <w:numId w:val="7"/>
        </w:num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 xml:space="preserve"> La gestion des routes (router.py) : Ce fichier gère les adresses de l'API (Endpoints), comme l'inscription, la connexion et la gestion des</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utilisateurs.</w:t>
      </w:r>
    </w:p>
    <w:p w14:paraId="661D3C57" w14:textId="569D842C" w:rsidR="00410398" w:rsidRPr="00477AC5" w:rsidRDefault="00410398" w:rsidP="003F18D3">
      <w:pPr>
        <w:pStyle w:val="ListParagraph"/>
        <w:numPr>
          <w:ilvl w:val="0"/>
          <w:numId w:val="7"/>
        </w:num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 xml:space="preserve"> La gestion des jetons (jwt_handler.py) : Il s'occupe de </w:t>
      </w:r>
      <w:r w:rsidR="00CD1FA4">
        <w:rPr>
          <w:rFonts w:asciiTheme="majorBidi" w:hAnsiTheme="majorBidi" w:cstheme="majorBidi"/>
          <w:sz w:val="24"/>
          <w:szCs w:val="24"/>
          <w:lang w:eastAsia="fr-FR"/>
        </w:rPr>
        <w:t>la création</w:t>
      </w:r>
      <w:r w:rsidRPr="00477AC5">
        <w:rPr>
          <w:rFonts w:asciiTheme="majorBidi" w:hAnsiTheme="majorBidi" w:cstheme="majorBidi"/>
          <w:sz w:val="24"/>
          <w:szCs w:val="24"/>
          <w:lang w:eastAsia="fr-FR"/>
        </w:rPr>
        <w:t xml:space="preserve"> et </w:t>
      </w:r>
      <w:r w:rsidR="00CD1FA4">
        <w:rPr>
          <w:rFonts w:asciiTheme="majorBidi" w:hAnsiTheme="majorBidi" w:cstheme="majorBidi"/>
          <w:sz w:val="24"/>
          <w:szCs w:val="24"/>
          <w:lang w:eastAsia="fr-FR"/>
        </w:rPr>
        <w:t>la</w:t>
      </w:r>
      <w:r w:rsidRPr="00477AC5">
        <w:rPr>
          <w:rFonts w:asciiTheme="majorBidi" w:hAnsiTheme="majorBidi" w:cstheme="majorBidi"/>
          <w:sz w:val="24"/>
          <w:szCs w:val="24"/>
          <w:lang w:eastAsia="fr-FR"/>
        </w:rPr>
        <w:t xml:space="preserve"> vérifi</w:t>
      </w:r>
      <w:r w:rsidR="00CD1FA4">
        <w:rPr>
          <w:rFonts w:asciiTheme="majorBidi" w:hAnsiTheme="majorBidi" w:cstheme="majorBidi"/>
          <w:sz w:val="24"/>
          <w:szCs w:val="24"/>
          <w:lang w:eastAsia="fr-FR"/>
        </w:rPr>
        <w:t>cation</w:t>
      </w:r>
      <w:r w:rsidRPr="00477AC5">
        <w:rPr>
          <w:rFonts w:asciiTheme="majorBidi" w:hAnsiTheme="majorBidi" w:cstheme="majorBidi"/>
          <w:sz w:val="24"/>
          <w:szCs w:val="24"/>
          <w:lang w:eastAsia="fr-FR"/>
        </w:rPr>
        <w:t xml:space="preserve"> </w:t>
      </w:r>
      <w:r w:rsidR="00CD1FA4">
        <w:rPr>
          <w:rFonts w:asciiTheme="majorBidi" w:hAnsiTheme="majorBidi" w:cstheme="majorBidi"/>
          <w:sz w:val="24"/>
          <w:szCs w:val="24"/>
          <w:lang w:eastAsia="fr-FR"/>
        </w:rPr>
        <w:t>d</w:t>
      </w:r>
      <w:r w:rsidRPr="00477AC5">
        <w:rPr>
          <w:rFonts w:asciiTheme="majorBidi" w:hAnsiTheme="majorBidi" w:cstheme="majorBidi"/>
          <w:sz w:val="24"/>
          <w:szCs w:val="24"/>
          <w:lang w:eastAsia="fr-FR"/>
        </w:rPr>
        <w:t>es jetons JWT, et de sécuriser les mots de passe avec</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l'algorithme bcrypt.</w:t>
      </w:r>
    </w:p>
    <w:p w14:paraId="56628171" w14:textId="23F87388" w:rsidR="00410398" w:rsidRPr="00477AC5" w:rsidRDefault="00410398" w:rsidP="003F18D3">
      <w:pPr>
        <w:pStyle w:val="ListParagraph"/>
        <w:numPr>
          <w:ilvl w:val="0"/>
          <w:numId w:val="7"/>
        </w:num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 xml:space="preserve"> Le contrôle d'accès (dependencies.py) : Ce fichier vérifie les rôles des utilisateurs pour s'assurer qu'ils ont le droit d'accéder à certaines fonctions (comme les options administrateur).</w:t>
      </w:r>
    </w:p>
    <w:p w14:paraId="2BE8F1A4" w14:textId="537C2742" w:rsidR="00410398" w:rsidRPr="00477AC5" w:rsidRDefault="00410398" w:rsidP="003F18D3">
      <w:pPr>
        <w:pStyle w:val="ListParagraph"/>
        <w:numPr>
          <w:ilvl w:val="0"/>
          <w:numId w:val="7"/>
        </w:num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lastRenderedPageBreak/>
        <w:t xml:space="preserve"> La structure des données (models.py) : Il définit les informations de l'utilisateur enregistrées dans la base de données (email, rôle, mot</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de passe haché).</w:t>
      </w:r>
    </w:p>
    <w:p w14:paraId="4354FBF5" w14:textId="6F5B39BA" w:rsidR="00B95602" w:rsidRDefault="00410398" w:rsidP="003F18D3">
      <w:p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Ce module inclut également un système d'envoi automatique d'emails pour envoyer les identifiants aux nouveaux administrateurs dès leur</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création.</w:t>
      </w:r>
    </w:p>
    <w:p w14:paraId="19C29141" w14:textId="08B93474" w:rsidR="003E0F55" w:rsidRPr="00477AC5" w:rsidRDefault="003E0F55" w:rsidP="003F18D3">
      <w:pPr>
        <w:tabs>
          <w:tab w:val="left" w:pos="927"/>
        </w:tabs>
        <w:spacing w:line="360" w:lineRule="auto"/>
        <w:jc w:val="both"/>
        <w:rPr>
          <w:rFonts w:asciiTheme="majorBidi" w:hAnsiTheme="majorBidi" w:cstheme="majorBidi"/>
          <w:sz w:val="24"/>
          <w:szCs w:val="24"/>
          <w:lang w:eastAsia="fr-FR"/>
        </w:rPr>
      </w:pPr>
      <w:r w:rsidRPr="003E0F55">
        <w:rPr>
          <w:rFonts w:asciiTheme="majorBidi" w:hAnsiTheme="majorBidi" w:cstheme="majorBidi"/>
          <w:noProof/>
          <w:sz w:val="24"/>
          <w:szCs w:val="24"/>
          <w:lang w:eastAsia="fr-FR"/>
        </w:rPr>
        <w:drawing>
          <wp:inline distT="0" distB="0" distL="0" distR="0" wp14:anchorId="441DFF03" wp14:editId="7C383D41">
            <wp:extent cx="5760720" cy="307467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074670"/>
                    </a:xfrm>
                    <a:prstGeom prst="rect">
                      <a:avLst/>
                    </a:prstGeom>
                  </pic:spPr>
                </pic:pic>
              </a:graphicData>
            </a:graphic>
          </wp:inline>
        </w:drawing>
      </w:r>
    </w:p>
    <w:p w14:paraId="0795B686" w14:textId="5EAE5EF5" w:rsidR="00410398" w:rsidRPr="00477AC5" w:rsidRDefault="006F611B" w:rsidP="003F18D3">
      <w:pPr>
        <w:pStyle w:val="ListParagraph"/>
        <w:numPr>
          <w:ilvl w:val="2"/>
          <w:numId w:val="2"/>
        </w:numPr>
        <w:tabs>
          <w:tab w:val="left" w:pos="927"/>
        </w:tabs>
        <w:spacing w:line="360" w:lineRule="auto"/>
        <w:jc w:val="both"/>
        <w:rPr>
          <w:rFonts w:asciiTheme="majorBidi" w:hAnsiTheme="majorBidi" w:cstheme="majorBidi"/>
          <w:b/>
          <w:bCs/>
          <w:sz w:val="24"/>
          <w:szCs w:val="24"/>
          <w:lang w:eastAsia="fr-FR"/>
        </w:rPr>
      </w:pPr>
      <w:r w:rsidRPr="00477AC5">
        <w:rPr>
          <w:rStyle w:val="Strong"/>
          <w:rFonts w:asciiTheme="majorBidi" w:hAnsiTheme="majorBidi" w:cstheme="majorBidi"/>
          <w:sz w:val="24"/>
          <w:szCs w:val="24"/>
        </w:rPr>
        <w:t>Hashage des mots de passe</w:t>
      </w:r>
      <w:r w:rsidRPr="00477AC5">
        <w:rPr>
          <w:rFonts w:asciiTheme="majorBidi" w:hAnsiTheme="majorBidi" w:cstheme="majorBidi"/>
          <w:sz w:val="24"/>
          <w:szCs w:val="24"/>
        </w:rPr>
        <w:t xml:space="preserve"> </w:t>
      </w:r>
    </w:p>
    <w:p w14:paraId="24048F2C" w14:textId="3B30BB0F" w:rsidR="006F611B" w:rsidRPr="00477AC5" w:rsidRDefault="006F611B" w:rsidP="003F18D3">
      <w:p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La sécurisation des identifiants a été mise en place via la bibliothèque bcrypt pour le stockage dans la base de données SQLite. Le processus</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se déroule en deux étapes :</w:t>
      </w:r>
    </w:p>
    <w:p w14:paraId="533EED57" w14:textId="629CC586" w:rsidR="006F611B" w:rsidRPr="00477AC5" w:rsidRDefault="006F611B" w:rsidP="003F18D3">
      <w:pPr>
        <w:pStyle w:val="ListParagraph"/>
        <w:numPr>
          <w:ilvl w:val="0"/>
          <w:numId w:val="8"/>
        </w:num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 xml:space="preserve"> Lors de l'inscription : Le mot de passe saisi est combiné à un "sel" (une valeur aléatoire) puis haché. C'est cette empreinte finale, et</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le mot de passe, qui est enregistrée dans la colonne hashed_password (figure dessous) de la table Utilisateurs.</w:t>
      </w:r>
    </w:p>
    <w:p w14:paraId="706A49A4" w14:textId="1D27F071" w:rsidR="006F611B" w:rsidRPr="00477AC5" w:rsidRDefault="006F611B" w:rsidP="003F18D3">
      <w:pPr>
        <w:pStyle w:val="ListParagraph"/>
        <w:numPr>
          <w:ilvl w:val="0"/>
          <w:numId w:val="8"/>
        </w:num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 xml:space="preserve"> Lors de la connexion : Le système récupère l'empreinte stockée dans SQLite et utilise la fonction de vérification de bcrypt pour comparer</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mot de passe saisi avec le hachage enregistré.</w:t>
      </w:r>
    </w:p>
    <w:p w14:paraId="627DBCB0" w14:textId="4D878773" w:rsidR="006F611B" w:rsidRPr="00477AC5" w:rsidRDefault="006F611B" w:rsidP="003F18D3">
      <w:p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Cette méthode protège l'application contre les attaques par "dictionnaire" ou par "force brute", car bcrypt est conçu pour être</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volontairement lent, rendant le craquage des mots de passe extrêmement difficile pour un attaquant.</w:t>
      </w:r>
    </w:p>
    <w:p w14:paraId="63642F00" w14:textId="335290FA" w:rsidR="006F611B" w:rsidRPr="00477AC5" w:rsidRDefault="006F611B" w:rsidP="003F18D3">
      <w:p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noProof/>
          <w:sz w:val="24"/>
          <w:szCs w:val="24"/>
          <w:lang w:eastAsia="fr-FR"/>
        </w:rPr>
        <w:lastRenderedPageBreak/>
        <w:drawing>
          <wp:inline distT="0" distB="0" distL="0" distR="0" wp14:anchorId="6549B705" wp14:editId="76F2B812">
            <wp:extent cx="4489450" cy="1074295"/>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3952" r="16667"/>
                    <a:stretch/>
                  </pic:blipFill>
                  <pic:spPr bwMode="auto">
                    <a:xfrm>
                      <a:off x="0" y="0"/>
                      <a:ext cx="4656931" cy="1114372"/>
                    </a:xfrm>
                    <a:prstGeom prst="rect">
                      <a:avLst/>
                    </a:prstGeom>
                    <a:ln>
                      <a:noFill/>
                    </a:ln>
                    <a:extLst>
                      <a:ext uri="{53640926-AAD7-44D8-BBD7-CCE9431645EC}">
                        <a14:shadowObscured xmlns:a14="http://schemas.microsoft.com/office/drawing/2010/main"/>
                      </a:ext>
                    </a:extLst>
                  </pic:spPr>
                </pic:pic>
              </a:graphicData>
            </a:graphic>
          </wp:inline>
        </w:drawing>
      </w:r>
    </w:p>
    <w:p w14:paraId="0190A4DC" w14:textId="272DDCCF" w:rsidR="006F611B" w:rsidRPr="00477AC5" w:rsidRDefault="00F23FD7" w:rsidP="003F18D3">
      <w:pPr>
        <w:pStyle w:val="ListParagraph"/>
        <w:numPr>
          <w:ilvl w:val="2"/>
          <w:numId w:val="2"/>
        </w:numPr>
        <w:tabs>
          <w:tab w:val="left" w:pos="927"/>
        </w:tabs>
        <w:spacing w:line="360" w:lineRule="auto"/>
        <w:jc w:val="both"/>
        <w:rPr>
          <w:rFonts w:asciiTheme="majorBidi" w:hAnsiTheme="majorBidi" w:cstheme="majorBidi"/>
          <w:sz w:val="28"/>
          <w:szCs w:val="28"/>
          <w:lang w:eastAsia="fr-FR"/>
        </w:rPr>
      </w:pPr>
      <w:r w:rsidRPr="00477AC5">
        <w:rPr>
          <w:rStyle w:val="Strong"/>
          <w:rFonts w:asciiTheme="majorBidi" w:hAnsiTheme="majorBidi" w:cstheme="majorBidi"/>
          <w:sz w:val="24"/>
          <w:szCs w:val="24"/>
        </w:rPr>
        <w:t>Génération et validation du JWT</w:t>
      </w:r>
      <w:r w:rsidRPr="00477AC5">
        <w:rPr>
          <w:rFonts w:asciiTheme="majorBidi" w:hAnsiTheme="majorBidi" w:cstheme="majorBidi"/>
          <w:sz w:val="24"/>
          <w:szCs w:val="24"/>
        </w:rPr>
        <w:t xml:space="preserve"> </w:t>
      </w:r>
    </w:p>
    <w:p w14:paraId="31C2A10D" w14:textId="20FBA0A2" w:rsidR="00F23FD7" w:rsidRPr="00477AC5" w:rsidRDefault="00F23FD7" w:rsidP="003F18D3">
      <w:p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La gestion des sessions est orchestrée via deux points d'accès (</w:t>
      </w:r>
      <w:r w:rsidR="003F18D3" w:rsidRPr="00477AC5">
        <w:rPr>
          <w:rFonts w:asciiTheme="majorBidi" w:hAnsiTheme="majorBidi" w:cstheme="majorBidi"/>
          <w:sz w:val="24"/>
          <w:szCs w:val="24"/>
          <w:lang w:eastAsia="fr-FR"/>
        </w:rPr>
        <w:t>Endpoints</w:t>
      </w:r>
      <w:r w:rsidRPr="00477AC5">
        <w:rPr>
          <w:rFonts w:asciiTheme="majorBidi" w:hAnsiTheme="majorBidi" w:cstheme="majorBidi"/>
          <w:sz w:val="24"/>
          <w:szCs w:val="24"/>
          <w:lang w:eastAsia="fr-FR"/>
        </w:rPr>
        <w:t>) principaux dans le module d'authentification :</w:t>
      </w:r>
    </w:p>
    <w:p w14:paraId="617FC554" w14:textId="27CF53CB" w:rsidR="00F23FD7" w:rsidRPr="00477AC5" w:rsidRDefault="00F23FD7" w:rsidP="003F18D3">
      <w:pPr>
        <w:pStyle w:val="ListParagraph"/>
        <w:numPr>
          <w:ilvl w:val="0"/>
          <w:numId w:val="9"/>
        </w:num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 xml:space="preserve"> </w:t>
      </w:r>
      <w:proofErr w:type="spellStart"/>
      <w:r w:rsidRPr="00477AC5">
        <w:rPr>
          <w:rFonts w:asciiTheme="majorBidi" w:hAnsiTheme="majorBidi" w:cstheme="majorBidi"/>
          <w:sz w:val="24"/>
          <w:szCs w:val="24"/>
          <w:lang w:eastAsia="fr-FR"/>
        </w:rPr>
        <w:t>L'endpoint</w:t>
      </w:r>
      <w:proofErr w:type="spellEnd"/>
      <w:r w:rsidRPr="00477AC5">
        <w:rPr>
          <w:rFonts w:asciiTheme="majorBidi" w:hAnsiTheme="majorBidi" w:cstheme="majorBidi"/>
          <w:sz w:val="24"/>
          <w:szCs w:val="24"/>
          <w:lang w:eastAsia="fr-FR"/>
        </w:rPr>
        <w:t xml:space="preserve"> /</w:t>
      </w:r>
      <w:proofErr w:type="spellStart"/>
      <w:r w:rsidRPr="00477AC5">
        <w:rPr>
          <w:rFonts w:asciiTheme="majorBidi" w:hAnsiTheme="majorBidi" w:cstheme="majorBidi"/>
          <w:sz w:val="24"/>
          <w:szCs w:val="24"/>
          <w:lang w:eastAsia="fr-FR"/>
        </w:rPr>
        <w:t>auth</w:t>
      </w:r>
      <w:proofErr w:type="spellEnd"/>
      <w:r w:rsidRPr="00477AC5">
        <w:rPr>
          <w:rFonts w:asciiTheme="majorBidi" w:hAnsiTheme="majorBidi" w:cstheme="majorBidi"/>
          <w:sz w:val="24"/>
          <w:szCs w:val="24"/>
          <w:lang w:eastAsia="fr-FR"/>
        </w:rPr>
        <w:t xml:space="preserve">/login : Après vérification du mot de passe, le serveur génère un couple de jetons. </w:t>
      </w:r>
      <w:proofErr w:type="spellStart"/>
      <w:r w:rsidRPr="00477AC5">
        <w:rPr>
          <w:rFonts w:asciiTheme="majorBidi" w:hAnsiTheme="majorBidi" w:cstheme="majorBidi"/>
          <w:sz w:val="24"/>
          <w:szCs w:val="24"/>
          <w:lang w:eastAsia="fr-FR"/>
        </w:rPr>
        <w:t>L'access</w:t>
      </w:r>
      <w:proofErr w:type="spellEnd"/>
      <w:r w:rsidRPr="00477AC5">
        <w:rPr>
          <w:rFonts w:asciiTheme="majorBidi" w:hAnsiTheme="majorBidi" w:cstheme="majorBidi"/>
          <w:sz w:val="24"/>
          <w:szCs w:val="24"/>
          <w:lang w:eastAsia="fr-FR"/>
        </w:rPr>
        <w:t xml:space="preserve"> token contient les</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informations de l'utilisateur et une date d'expiration courte. Le refresh token est créé avec une expiration longue et un type spécifique</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pour être distingué du premier.</w:t>
      </w:r>
    </w:p>
    <w:p w14:paraId="48618DDE" w14:textId="77AB2975" w:rsidR="00F23FD7" w:rsidRDefault="00F23FD7" w:rsidP="003F18D3">
      <w:pPr>
        <w:pStyle w:val="ListParagraph"/>
        <w:numPr>
          <w:ilvl w:val="0"/>
          <w:numId w:val="9"/>
        </w:num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 xml:space="preserve"> </w:t>
      </w:r>
      <w:proofErr w:type="spellStart"/>
      <w:r w:rsidRPr="00477AC5">
        <w:rPr>
          <w:rFonts w:asciiTheme="majorBidi" w:hAnsiTheme="majorBidi" w:cstheme="majorBidi"/>
          <w:sz w:val="24"/>
          <w:szCs w:val="24"/>
          <w:lang w:eastAsia="fr-FR"/>
        </w:rPr>
        <w:t>L'endpoint</w:t>
      </w:r>
      <w:proofErr w:type="spellEnd"/>
      <w:r w:rsidRPr="00477AC5">
        <w:rPr>
          <w:rFonts w:asciiTheme="majorBidi" w:hAnsiTheme="majorBidi" w:cstheme="majorBidi"/>
          <w:sz w:val="24"/>
          <w:szCs w:val="24"/>
          <w:lang w:eastAsia="fr-FR"/>
        </w:rPr>
        <w:t xml:space="preserve"> /</w:t>
      </w:r>
      <w:proofErr w:type="spellStart"/>
      <w:r w:rsidRPr="00477AC5">
        <w:rPr>
          <w:rFonts w:asciiTheme="majorBidi" w:hAnsiTheme="majorBidi" w:cstheme="majorBidi"/>
          <w:sz w:val="24"/>
          <w:szCs w:val="24"/>
          <w:lang w:eastAsia="fr-FR"/>
        </w:rPr>
        <w:t>auth</w:t>
      </w:r>
      <w:proofErr w:type="spellEnd"/>
      <w:r w:rsidRPr="00477AC5">
        <w:rPr>
          <w:rFonts w:asciiTheme="majorBidi" w:hAnsiTheme="majorBidi" w:cstheme="majorBidi"/>
          <w:sz w:val="24"/>
          <w:szCs w:val="24"/>
          <w:lang w:eastAsia="fr-FR"/>
        </w:rPr>
        <w:t>/refresh : Ce point d'accès permet de renouveler la session. Le serveur vérifie la validité du refresh token fourni</w:t>
      </w:r>
      <w:r w:rsidR="003D4163" w:rsidRPr="00477AC5">
        <w:rPr>
          <w:rFonts w:asciiTheme="majorBidi" w:hAnsiTheme="majorBidi" w:cstheme="majorBidi"/>
          <w:sz w:val="24"/>
          <w:szCs w:val="24"/>
          <w:lang w:eastAsia="fr-FR"/>
        </w:rPr>
        <w:t>, s’il est</w:t>
      </w:r>
      <w:r w:rsidRPr="00477AC5">
        <w:rPr>
          <w:rFonts w:asciiTheme="majorBidi" w:hAnsiTheme="majorBidi" w:cstheme="majorBidi"/>
          <w:sz w:val="24"/>
          <w:szCs w:val="24"/>
          <w:lang w:eastAsia="fr-FR"/>
        </w:rPr>
        <w:t xml:space="preserve"> correct et non expiré, un nouveau couple de jetons (access et refresh) est émis pour prolonger la session.</w:t>
      </w:r>
    </w:p>
    <w:p w14:paraId="7C625DD1" w14:textId="7AA7FE7D" w:rsidR="00DA301D" w:rsidRPr="00DA301D" w:rsidRDefault="00CB24CC" w:rsidP="003F18D3">
      <w:pPr>
        <w:tabs>
          <w:tab w:val="left" w:pos="927"/>
        </w:tabs>
        <w:spacing w:line="360" w:lineRule="auto"/>
        <w:jc w:val="both"/>
        <w:rPr>
          <w:rFonts w:asciiTheme="majorBidi" w:hAnsiTheme="majorBidi" w:cstheme="majorBidi"/>
          <w:sz w:val="24"/>
          <w:szCs w:val="24"/>
          <w:lang w:eastAsia="fr-FR"/>
        </w:rPr>
      </w:pPr>
      <w:r w:rsidRPr="00CB24CC">
        <w:rPr>
          <w:rFonts w:asciiTheme="majorBidi" w:hAnsiTheme="majorBidi" w:cstheme="majorBidi"/>
          <w:noProof/>
          <w:sz w:val="24"/>
          <w:szCs w:val="24"/>
          <w:lang w:eastAsia="fr-FR"/>
        </w:rPr>
        <w:drawing>
          <wp:inline distT="0" distB="0" distL="0" distR="0" wp14:anchorId="19DB01B1" wp14:editId="1A87B93D">
            <wp:extent cx="5760720" cy="23101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310130"/>
                    </a:xfrm>
                    <a:prstGeom prst="rect">
                      <a:avLst/>
                    </a:prstGeom>
                  </pic:spPr>
                </pic:pic>
              </a:graphicData>
            </a:graphic>
          </wp:inline>
        </w:drawing>
      </w:r>
    </w:p>
    <w:p w14:paraId="257CBF0D" w14:textId="1028C679" w:rsidR="00F23FD7" w:rsidRDefault="00F23FD7" w:rsidP="003F18D3">
      <w:p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La validation est assurée par une fonction de vérification qui décode le jeton, contrôle sa signature via une clé secrète et vérifie que la</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date d'expiration n'est pas dépassée. Si le jeton est invalide ou expiré, le serveur renvoie une erreur 401 Unauthorized, déclenchant la</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déconnexion automatique côté frontend.</w:t>
      </w:r>
    </w:p>
    <w:p w14:paraId="0021A223" w14:textId="7AA6952D" w:rsidR="00DA301D" w:rsidRDefault="00BB3ED3" w:rsidP="00DF05C9">
      <w:pPr>
        <w:tabs>
          <w:tab w:val="left" w:pos="927"/>
        </w:tabs>
        <w:spacing w:line="360" w:lineRule="auto"/>
        <w:jc w:val="center"/>
        <w:rPr>
          <w:rFonts w:asciiTheme="majorBidi" w:hAnsiTheme="majorBidi" w:cstheme="majorBidi"/>
          <w:sz w:val="24"/>
          <w:szCs w:val="24"/>
          <w:lang w:eastAsia="fr-FR"/>
        </w:rPr>
      </w:pPr>
      <w:r w:rsidRPr="00BB3ED3">
        <w:rPr>
          <w:rFonts w:asciiTheme="majorBidi" w:hAnsiTheme="majorBidi" w:cstheme="majorBidi"/>
          <w:noProof/>
          <w:sz w:val="24"/>
          <w:szCs w:val="24"/>
          <w:lang w:eastAsia="fr-FR"/>
        </w:rPr>
        <w:lastRenderedPageBreak/>
        <w:drawing>
          <wp:inline distT="0" distB="0" distL="0" distR="0" wp14:anchorId="728F9A64" wp14:editId="05B5E92F">
            <wp:extent cx="5760720" cy="138684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386840"/>
                    </a:xfrm>
                    <a:prstGeom prst="rect">
                      <a:avLst/>
                    </a:prstGeom>
                  </pic:spPr>
                </pic:pic>
              </a:graphicData>
            </a:graphic>
          </wp:inline>
        </w:drawing>
      </w:r>
    </w:p>
    <w:p w14:paraId="63B5CB78" w14:textId="615B0ED4" w:rsidR="0010769B" w:rsidRPr="00477AC5" w:rsidRDefault="0010769B" w:rsidP="003F18D3">
      <w:pPr>
        <w:tabs>
          <w:tab w:val="left" w:pos="927"/>
        </w:tabs>
        <w:spacing w:line="360" w:lineRule="auto"/>
        <w:jc w:val="both"/>
        <w:rPr>
          <w:rFonts w:asciiTheme="majorBidi" w:hAnsiTheme="majorBidi" w:cstheme="majorBidi"/>
          <w:sz w:val="24"/>
          <w:szCs w:val="24"/>
          <w:lang w:eastAsia="fr-FR"/>
        </w:rPr>
      </w:pPr>
    </w:p>
    <w:p w14:paraId="5C2EA8D3" w14:textId="3CA180ED" w:rsidR="00136F06" w:rsidRPr="003F18D3" w:rsidRDefault="00136F06" w:rsidP="003F18D3">
      <w:pPr>
        <w:pStyle w:val="ListParagraph"/>
        <w:numPr>
          <w:ilvl w:val="1"/>
          <w:numId w:val="2"/>
        </w:numPr>
        <w:tabs>
          <w:tab w:val="left" w:pos="927"/>
        </w:tabs>
        <w:spacing w:line="360" w:lineRule="auto"/>
        <w:jc w:val="both"/>
        <w:rPr>
          <w:rFonts w:asciiTheme="majorBidi" w:hAnsiTheme="majorBidi" w:cstheme="majorBidi"/>
          <w:b/>
          <w:bCs/>
          <w:sz w:val="36"/>
          <w:szCs w:val="36"/>
          <w:lang w:eastAsia="fr-FR"/>
        </w:rPr>
      </w:pPr>
      <w:r w:rsidRPr="00477AC5">
        <w:rPr>
          <w:rFonts w:asciiTheme="majorBidi" w:hAnsiTheme="majorBidi" w:cstheme="majorBidi"/>
          <w:b/>
          <w:bCs/>
          <w:sz w:val="28"/>
          <w:szCs w:val="28"/>
        </w:rPr>
        <w:t>Gestion des utilisateurs</w:t>
      </w:r>
      <w:r w:rsidR="003F18D3">
        <w:rPr>
          <w:rFonts w:asciiTheme="majorBidi" w:hAnsiTheme="majorBidi" w:cstheme="majorBidi"/>
          <w:b/>
          <w:bCs/>
          <w:sz w:val="28"/>
          <w:szCs w:val="28"/>
        </w:rPr>
        <w:t xml:space="preserve"> et </w:t>
      </w:r>
      <w:r w:rsidR="003F18D3" w:rsidRPr="00477AC5">
        <w:rPr>
          <w:rFonts w:asciiTheme="majorBidi" w:hAnsiTheme="majorBidi" w:cstheme="majorBidi"/>
          <w:b/>
          <w:bCs/>
          <w:sz w:val="28"/>
          <w:szCs w:val="28"/>
        </w:rPr>
        <w:t>droits d'accès</w:t>
      </w:r>
      <w:r w:rsidRPr="00477AC5">
        <w:rPr>
          <w:rFonts w:asciiTheme="majorBidi" w:hAnsiTheme="majorBidi" w:cstheme="majorBidi"/>
          <w:b/>
          <w:bCs/>
          <w:sz w:val="28"/>
          <w:szCs w:val="28"/>
        </w:rPr>
        <w:t xml:space="preserve"> (US10)</w:t>
      </w:r>
    </w:p>
    <w:p w14:paraId="27607C0D" w14:textId="573D863E" w:rsidR="00136F06" w:rsidRPr="00477AC5" w:rsidRDefault="00136F06" w:rsidP="003F18D3">
      <w:pPr>
        <w:pStyle w:val="ListParagraph"/>
        <w:numPr>
          <w:ilvl w:val="2"/>
          <w:numId w:val="2"/>
        </w:numPr>
        <w:tabs>
          <w:tab w:val="left" w:pos="927"/>
        </w:tabs>
        <w:spacing w:line="360" w:lineRule="auto"/>
        <w:jc w:val="both"/>
        <w:rPr>
          <w:rFonts w:asciiTheme="majorBidi" w:hAnsiTheme="majorBidi" w:cstheme="majorBidi"/>
          <w:b/>
          <w:bCs/>
          <w:sz w:val="28"/>
          <w:szCs w:val="28"/>
          <w:lang w:eastAsia="fr-FR"/>
        </w:rPr>
      </w:pPr>
      <w:r w:rsidRPr="00477AC5">
        <w:rPr>
          <w:rStyle w:val="Strong"/>
          <w:rFonts w:asciiTheme="majorBidi" w:hAnsiTheme="majorBidi" w:cstheme="majorBidi"/>
          <w:sz w:val="24"/>
          <w:szCs w:val="24"/>
        </w:rPr>
        <w:t>Modèle de données utilisateur dans SQLite via SQLAlchemy</w:t>
      </w:r>
      <w:r w:rsidRPr="00477AC5">
        <w:rPr>
          <w:rFonts w:asciiTheme="majorBidi" w:hAnsiTheme="majorBidi" w:cstheme="majorBidi"/>
          <w:sz w:val="24"/>
          <w:szCs w:val="24"/>
        </w:rPr>
        <w:t xml:space="preserve"> </w:t>
      </w:r>
    </w:p>
    <w:p w14:paraId="74E3CC85" w14:textId="087A4DBD" w:rsidR="008E7792" w:rsidRPr="00477AC5" w:rsidRDefault="008E7792" w:rsidP="003F18D3">
      <w:p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La persistance des données utilisateurs est assurée par une base de données SQLite, gérée via l'ORM SQLAlchemy. Nous avons défini un modèle</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User dont la structure est optimisée pour la sécurité et la rapidité d'accès.</w:t>
      </w:r>
    </w:p>
    <w:p w14:paraId="0260DC60" w14:textId="5704FA90" w:rsidR="008E7792" w:rsidRPr="00477AC5" w:rsidRDefault="008E7792" w:rsidP="003F18D3">
      <w:p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La table se compose des champs suivants :</w:t>
      </w:r>
    </w:p>
    <w:p w14:paraId="58F3135C" w14:textId="24C5EB1E" w:rsidR="008E7792" w:rsidRPr="00477AC5" w:rsidRDefault="008E7792" w:rsidP="003F18D3">
      <w:pPr>
        <w:pStyle w:val="ListParagraph"/>
        <w:numPr>
          <w:ilvl w:val="0"/>
          <w:numId w:val="11"/>
        </w:num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 xml:space="preserve"> </w:t>
      </w:r>
      <w:r w:rsidRPr="00FC1A96">
        <w:rPr>
          <w:rFonts w:asciiTheme="majorBidi" w:hAnsiTheme="majorBidi" w:cstheme="majorBidi"/>
          <w:b/>
          <w:bCs/>
          <w:sz w:val="24"/>
          <w:szCs w:val="24"/>
          <w:lang w:eastAsia="fr-FR"/>
        </w:rPr>
        <w:t>Identifiant</w:t>
      </w:r>
      <w:r w:rsidRPr="00477AC5">
        <w:rPr>
          <w:rFonts w:asciiTheme="majorBidi" w:hAnsiTheme="majorBidi" w:cstheme="majorBidi"/>
          <w:sz w:val="24"/>
          <w:szCs w:val="24"/>
          <w:lang w:eastAsia="fr-FR"/>
        </w:rPr>
        <w:t xml:space="preserve"> (</w:t>
      </w:r>
      <w:r w:rsidRPr="00FC1A96">
        <w:rPr>
          <w:rFonts w:ascii="Courier New" w:hAnsi="Courier New" w:cs="Courier New"/>
          <w:lang w:eastAsia="fr-FR"/>
        </w:rPr>
        <w:t>id</w:t>
      </w:r>
      <w:r w:rsidRPr="00477AC5">
        <w:rPr>
          <w:rFonts w:asciiTheme="majorBidi" w:hAnsiTheme="majorBidi" w:cstheme="majorBidi"/>
          <w:sz w:val="24"/>
          <w:szCs w:val="24"/>
          <w:lang w:eastAsia="fr-FR"/>
        </w:rPr>
        <w:t>) : Clé primaire unique permettant d'identifier chaque utilisateur de manière certaine.</w:t>
      </w:r>
    </w:p>
    <w:p w14:paraId="003A8B04" w14:textId="4CC81725" w:rsidR="008E7792" w:rsidRPr="00477AC5" w:rsidRDefault="008E7792" w:rsidP="003F18D3">
      <w:pPr>
        <w:pStyle w:val="ListParagraph"/>
        <w:numPr>
          <w:ilvl w:val="0"/>
          <w:numId w:val="11"/>
        </w:num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 xml:space="preserve"> </w:t>
      </w:r>
      <w:r w:rsidRPr="00FC1A96">
        <w:rPr>
          <w:rFonts w:asciiTheme="majorBidi" w:hAnsiTheme="majorBidi" w:cstheme="majorBidi"/>
          <w:b/>
          <w:bCs/>
          <w:sz w:val="24"/>
          <w:szCs w:val="24"/>
          <w:lang w:eastAsia="fr-FR"/>
        </w:rPr>
        <w:t>Identifiants de compte</w:t>
      </w:r>
      <w:r w:rsidRPr="00477AC5">
        <w:rPr>
          <w:rFonts w:asciiTheme="majorBidi" w:hAnsiTheme="majorBidi" w:cstheme="majorBidi"/>
          <w:sz w:val="24"/>
          <w:szCs w:val="24"/>
          <w:lang w:eastAsia="fr-FR"/>
        </w:rPr>
        <w:t xml:space="preserve"> (</w:t>
      </w:r>
      <w:r w:rsidRPr="00FC1A96">
        <w:rPr>
          <w:rFonts w:ascii="Courier New" w:hAnsi="Courier New" w:cs="Courier New"/>
          <w:lang w:eastAsia="fr-FR"/>
        </w:rPr>
        <w:t>email</w:t>
      </w:r>
      <w:r w:rsidRPr="00477AC5">
        <w:rPr>
          <w:rFonts w:asciiTheme="majorBidi" w:hAnsiTheme="majorBidi" w:cstheme="majorBidi"/>
          <w:sz w:val="24"/>
          <w:szCs w:val="24"/>
          <w:lang w:eastAsia="fr-FR"/>
        </w:rPr>
        <w:t xml:space="preserve">, </w:t>
      </w:r>
      <w:proofErr w:type="spellStart"/>
      <w:r w:rsidRPr="00FC1A96">
        <w:rPr>
          <w:rFonts w:ascii="Courier New" w:hAnsi="Courier New" w:cs="Courier New"/>
          <w:lang w:eastAsia="fr-FR"/>
        </w:rPr>
        <w:t>username</w:t>
      </w:r>
      <w:proofErr w:type="spellEnd"/>
      <w:r w:rsidRPr="00477AC5">
        <w:rPr>
          <w:rFonts w:asciiTheme="majorBidi" w:hAnsiTheme="majorBidi" w:cstheme="majorBidi"/>
          <w:sz w:val="24"/>
          <w:szCs w:val="24"/>
          <w:lang w:eastAsia="fr-FR"/>
        </w:rPr>
        <w:t>) : Champs uniques permettant d'éviter les doublons lors de la création de comptes.</w:t>
      </w:r>
    </w:p>
    <w:p w14:paraId="050E2DB0" w14:textId="65B83CAE" w:rsidR="008E7792" w:rsidRPr="00477AC5" w:rsidRDefault="008E7792" w:rsidP="003F18D3">
      <w:pPr>
        <w:pStyle w:val="ListParagraph"/>
        <w:numPr>
          <w:ilvl w:val="0"/>
          <w:numId w:val="11"/>
        </w:num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 xml:space="preserve"> </w:t>
      </w:r>
      <w:r w:rsidRPr="00FC1A96">
        <w:rPr>
          <w:rFonts w:asciiTheme="majorBidi" w:hAnsiTheme="majorBidi" w:cstheme="majorBidi"/>
          <w:b/>
          <w:bCs/>
          <w:sz w:val="24"/>
          <w:szCs w:val="24"/>
          <w:lang w:eastAsia="fr-FR"/>
        </w:rPr>
        <w:t>Sécurité</w:t>
      </w:r>
      <w:r w:rsidRPr="00477AC5">
        <w:rPr>
          <w:rFonts w:asciiTheme="majorBidi" w:hAnsiTheme="majorBidi" w:cstheme="majorBidi"/>
          <w:sz w:val="24"/>
          <w:szCs w:val="24"/>
          <w:lang w:eastAsia="fr-FR"/>
        </w:rPr>
        <w:t xml:space="preserve"> (</w:t>
      </w:r>
      <w:r w:rsidRPr="00FC1A96">
        <w:rPr>
          <w:rFonts w:ascii="Courier New" w:hAnsi="Courier New" w:cs="Courier New"/>
          <w:lang w:eastAsia="fr-FR"/>
        </w:rPr>
        <w:t>hashed_password</w:t>
      </w:r>
      <w:r w:rsidRPr="00477AC5">
        <w:rPr>
          <w:rFonts w:asciiTheme="majorBidi" w:hAnsiTheme="majorBidi" w:cstheme="majorBidi"/>
          <w:sz w:val="24"/>
          <w:szCs w:val="24"/>
          <w:lang w:eastAsia="fr-FR"/>
        </w:rPr>
        <w:t>) : Stockage exclusif de l'empreinte bcrypt du mot de passe, garantissant qu'aucun mot de passe en clair n'est</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enregistré.</w:t>
      </w:r>
    </w:p>
    <w:p w14:paraId="0BFB73C2" w14:textId="50C73F0D" w:rsidR="008E7792" w:rsidRPr="00477AC5" w:rsidRDefault="008E7792" w:rsidP="003F18D3">
      <w:pPr>
        <w:pStyle w:val="ListParagraph"/>
        <w:numPr>
          <w:ilvl w:val="0"/>
          <w:numId w:val="11"/>
        </w:num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 xml:space="preserve"> </w:t>
      </w:r>
      <w:r w:rsidRPr="00FC1A96">
        <w:rPr>
          <w:rFonts w:asciiTheme="majorBidi" w:hAnsiTheme="majorBidi" w:cstheme="majorBidi"/>
          <w:b/>
          <w:bCs/>
          <w:sz w:val="24"/>
          <w:szCs w:val="24"/>
          <w:lang w:eastAsia="fr-FR"/>
        </w:rPr>
        <w:t>Privilèges</w:t>
      </w:r>
      <w:r w:rsidRPr="00477AC5">
        <w:rPr>
          <w:rFonts w:asciiTheme="majorBidi" w:hAnsiTheme="majorBidi" w:cstheme="majorBidi"/>
          <w:sz w:val="24"/>
          <w:szCs w:val="24"/>
          <w:lang w:eastAsia="fr-FR"/>
        </w:rPr>
        <w:t xml:space="preserve"> (</w:t>
      </w:r>
      <w:proofErr w:type="spellStart"/>
      <w:r w:rsidRPr="00FC1A96">
        <w:rPr>
          <w:rFonts w:ascii="Courier New" w:hAnsi="Courier New" w:cs="Courier New"/>
          <w:lang w:eastAsia="fr-FR"/>
        </w:rPr>
        <w:t>role</w:t>
      </w:r>
      <w:proofErr w:type="spellEnd"/>
      <w:r w:rsidRPr="00477AC5">
        <w:rPr>
          <w:rFonts w:asciiTheme="majorBidi" w:hAnsiTheme="majorBidi" w:cstheme="majorBidi"/>
          <w:sz w:val="24"/>
          <w:szCs w:val="24"/>
          <w:lang w:eastAsia="fr-FR"/>
        </w:rPr>
        <w:t>) : Utilisation d'une énumération (</w:t>
      </w:r>
      <w:proofErr w:type="spellStart"/>
      <w:r w:rsidRPr="00FC1A96">
        <w:rPr>
          <w:rFonts w:ascii="Courier New" w:hAnsi="Courier New" w:cs="Courier New"/>
          <w:lang w:eastAsia="fr-FR"/>
        </w:rPr>
        <w:t>UserRole</w:t>
      </w:r>
      <w:proofErr w:type="spellEnd"/>
      <w:r w:rsidRPr="00477AC5">
        <w:rPr>
          <w:rFonts w:asciiTheme="majorBidi" w:hAnsiTheme="majorBidi" w:cstheme="majorBidi"/>
          <w:sz w:val="24"/>
          <w:szCs w:val="24"/>
          <w:lang w:eastAsia="fr-FR"/>
        </w:rPr>
        <w:t>) pour définir les droits d'accès (Administrateur ou</w:t>
      </w:r>
      <w:r w:rsidR="00B744B3" w:rsidRPr="00477AC5">
        <w:rPr>
          <w:rFonts w:asciiTheme="majorBidi" w:hAnsiTheme="majorBidi" w:cstheme="majorBidi"/>
          <w:sz w:val="24"/>
          <w:szCs w:val="24"/>
          <w:lang w:eastAsia="fr-FR"/>
        </w:rPr>
        <w:t xml:space="preserve"> autre</w:t>
      </w:r>
      <w:r w:rsidRPr="00477AC5">
        <w:rPr>
          <w:rFonts w:asciiTheme="majorBidi" w:hAnsiTheme="majorBidi" w:cstheme="majorBidi"/>
          <w:sz w:val="24"/>
          <w:szCs w:val="24"/>
          <w:lang w:eastAsia="fr-FR"/>
        </w:rPr>
        <w:t xml:space="preserve"> </w:t>
      </w:r>
      <w:r w:rsidR="00B744B3" w:rsidRPr="00477AC5">
        <w:rPr>
          <w:rFonts w:asciiTheme="majorBidi" w:hAnsiTheme="majorBidi" w:cstheme="majorBidi"/>
          <w:sz w:val="24"/>
          <w:szCs w:val="24"/>
          <w:lang w:eastAsia="fr-FR"/>
        </w:rPr>
        <w:t>u</w:t>
      </w:r>
      <w:r w:rsidRPr="00477AC5">
        <w:rPr>
          <w:rFonts w:asciiTheme="majorBidi" w:hAnsiTheme="majorBidi" w:cstheme="majorBidi"/>
          <w:sz w:val="24"/>
          <w:szCs w:val="24"/>
          <w:lang w:eastAsia="fr-FR"/>
        </w:rPr>
        <w:t>tilisateur).</w:t>
      </w:r>
    </w:p>
    <w:p w14:paraId="4894A381" w14:textId="3B49E5FE" w:rsidR="008E7792" w:rsidRPr="00477AC5" w:rsidRDefault="008E7792" w:rsidP="003F18D3">
      <w:pPr>
        <w:pStyle w:val="ListParagraph"/>
        <w:numPr>
          <w:ilvl w:val="0"/>
          <w:numId w:val="11"/>
        </w:num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 xml:space="preserve"> </w:t>
      </w:r>
      <w:r w:rsidRPr="00FC1A96">
        <w:rPr>
          <w:rFonts w:asciiTheme="majorBidi" w:hAnsiTheme="majorBidi" w:cstheme="majorBidi"/>
          <w:b/>
          <w:bCs/>
          <w:sz w:val="24"/>
          <w:szCs w:val="24"/>
          <w:lang w:eastAsia="fr-FR"/>
        </w:rPr>
        <w:t>État du compte</w:t>
      </w:r>
      <w:r w:rsidRPr="00477AC5">
        <w:rPr>
          <w:rFonts w:asciiTheme="majorBidi" w:hAnsiTheme="majorBidi" w:cstheme="majorBidi"/>
          <w:sz w:val="24"/>
          <w:szCs w:val="24"/>
          <w:lang w:eastAsia="fr-FR"/>
        </w:rPr>
        <w:t xml:space="preserve"> (</w:t>
      </w:r>
      <w:proofErr w:type="spellStart"/>
      <w:r w:rsidRPr="00FC1A96">
        <w:rPr>
          <w:rFonts w:ascii="Courier New" w:hAnsi="Courier New" w:cs="Courier New"/>
          <w:lang w:eastAsia="fr-FR"/>
        </w:rPr>
        <w:t>is_active</w:t>
      </w:r>
      <w:proofErr w:type="spellEnd"/>
      <w:r w:rsidRPr="00477AC5">
        <w:rPr>
          <w:rFonts w:asciiTheme="majorBidi" w:hAnsiTheme="majorBidi" w:cstheme="majorBidi"/>
          <w:sz w:val="24"/>
          <w:szCs w:val="24"/>
          <w:lang w:eastAsia="fr-FR"/>
        </w:rPr>
        <w:t>) : Un indicateur booléen permettant de désactiver un compte sans supprimer ses données.</w:t>
      </w:r>
    </w:p>
    <w:p w14:paraId="3017E4AD" w14:textId="3406F6F1" w:rsidR="00B744B3" w:rsidRPr="00477AC5" w:rsidRDefault="003F18D3" w:rsidP="003F18D3">
      <w:pPr>
        <w:tabs>
          <w:tab w:val="left" w:pos="927"/>
        </w:tabs>
        <w:spacing w:line="360" w:lineRule="auto"/>
        <w:jc w:val="both"/>
        <w:rPr>
          <w:rFonts w:asciiTheme="majorBidi" w:hAnsiTheme="majorBidi" w:cstheme="majorBidi"/>
          <w:sz w:val="24"/>
          <w:szCs w:val="24"/>
          <w:lang w:eastAsia="fr-FR"/>
        </w:rPr>
      </w:pPr>
      <w:r w:rsidRPr="00FC1A96">
        <w:rPr>
          <w:rFonts w:asciiTheme="majorBidi" w:hAnsiTheme="majorBidi" w:cstheme="majorBidi"/>
          <w:noProof/>
          <w:sz w:val="24"/>
          <w:szCs w:val="24"/>
          <w:lang w:eastAsia="fr-FR"/>
        </w:rPr>
        <w:drawing>
          <wp:anchor distT="0" distB="0" distL="114300" distR="114300" simplePos="0" relativeHeight="251658240" behindDoc="0" locked="0" layoutInCell="1" allowOverlap="1" wp14:anchorId="7D04FB12" wp14:editId="7811B086">
            <wp:simplePos x="0" y="0"/>
            <wp:positionH relativeFrom="margin">
              <wp:posOffset>-493395</wp:posOffset>
            </wp:positionH>
            <wp:positionV relativeFrom="paragraph">
              <wp:posOffset>563880</wp:posOffset>
            </wp:positionV>
            <wp:extent cx="6616700" cy="781050"/>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6616700" cy="781050"/>
                    </a:xfrm>
                    <a:prstGeom prst="rect">
                      <a:avLst/>
                    </a:prstGeom>
                  </pic:spPr>
                </pic:pic>
              </a:graphicData>
            </a:graphic>
            <wp14:sizeRelH relativeFrom="margin">
              <wp14:pctWidth>0</wp14:pctWidth>
            </wp14:sizeRelH>
            <wp14:sizeRelV relativeFrom="margin">
              <wp14:pctHeight>0</wp14:pctHeight>
            </wp14:sizeRelV>
          </wp:anchor>
        </w:drawing>
      </w:r>
      <w:r w:rsidR="008E7792" w:rsidRPr="00477AC5">
        <w:rPr>
          <w:rFonts w:asciiTheme="majorBidi" w:hAnsiTheme="majorBidi" w:cstheme="majorBidi"/>
          <w:sz w:val="24"/>
          <w:szCs w:val="24"/>
          <w:lang w:eastAsia="fr-FR"/>
        </w:rPr>
        <w:t>Cette architecture assure une cohérence totale entre la base de données et la logique métier du backend, facilitant ainsi les requêtes de</w:t>
      </w:r>
      <w:r w:rsidR="008E7792" w:rsidRPr="00477AC5">
        <w:rPr>
          <w:rFonts w:asciiTheme="majorBidi" w:eastAsia="MS Gothic" w:hAnsiTheme="majorBidi" w:cstheme="majorBidi"/>
          <w:sz w:val="24"/>
          <w:szCs w:val="24"/>
          <w:lang w:eastAsia="fr-FR"/>
        </w:rPr>
        <w:t xml:space="preserve"> </w:t>
      </w:r>
      <w:r w:rsidR="008E7792" w:rsidRPr="00477AC5">
        <w:rPr>
          <w:rFonts w:asciiTheme="majorBidi" w:hAnsiTheme="majorBidi" w:cstheme="majorBidi"/>
          <w:sz w:val="24"/>
          <w:szCs w:val="24"/>
          <w:lang w:eastAsia="fr-FR"/>
        </w:rPr>
        <w:t>vérification lors de la phase d'authentification.</w:t>
      </w:r>
    </w:p>
    <w:p w14:paraId="00D89009" w14:textId="504B98A1" w:rsidR="005B66CA" w:rsidRDefault="005B66CA" w:rsidP="003F18D3">
      <w:pPr>
        <w:tabs>
          <w:tab w:val="left" w:pos="927"/>
        </w:tabs>
        <w:spacing w:line="360" w:lineRule="auto"/>
        <w:jc w:val="both"/>
        <w:rPr>
          <w:rFonts w:asciiTheme="majorBidi" w:hAnsiTheme="majorBidi" w:cstheme="majorBidi"/>
          <w:sz w:val="24"/>
          <w:szCs w:val="24"/>
          <w:lang w:eastAsia="fr-FR"/>
        </w:rPr>
      </w:pPr>
    </w:p>
    <w:p w14:paraId="7F2B30C0" w14:textId="36FA34E7" w:rsidR="0010769B" w:rsidRDefault="0010769B" w:rsidP="003F18D3">
      <w:pPr>
        <w:tabs>
          <w:tab w:val="left" w:pos="927"/>
        </w:tabs>
        <w:spacing w:line="360" w:lineRule="auto"/>
        <w:jc w:val="both"/>
        <w:rPr>
          <w:rFonts w:asciiTheme="majorBidi" w:hAnsiTheme="majorBidi" w:cstheme="majorBidi"/>
          <w:sz w:val="24"/>
          <w:szCs w:val="24"/>
          <w:lang w:eastAsia="fr-FR"/>
        </w:rPr>
      </w:pPr>
    </w:p>
    <w:p w14:paraId="37CC6533" w14:textId="36AADBB9" w:rsidR="0010769B" w:rsidRPr="00477AC5" w:rsidRDefault="001128EB" w:rsidP="00DF05C9">
      <w:pPr>
        <w:tabs>
          <w:tab w:val="left" w:pos="927"/>
        </w:tabs>
        <w:spacing w:line="360" w:lineRule="auto"/>
        <w:jc w:val="center"/>
        <w:rPr>
          <w:rFonts w:asciiTheme="majorBidi" w:hAnsiTheme="majorBidi" w:cstheme="majorBidi"/>
          <w:sz w:val="24"/>
          <w:szCs w:val="24"/>
          <w:lang w:eastAsia="fr-FR"/>
        </w:rPr>
      </w:pPr>
      <w:r>
        <w:rPr>
          <w:rFonts w:asciiTheme="majorBidi" w:hAnsiTheme="majorBidi" w:cstheme="majorBidi"/>
          <w:noProof/>
          <w:sz w:val="24"/>
          <w:szCs w:val="24"/>
          <w:lang w:eastAsia="fr-FR"/>
        </w:rPr>
        <w:lastRenderedPageBreak/>
        <w:drawing>
          <wp:inline distT="0" distB="0" distL="0" distR="0" wp14:anchorId="53BC0C2B" wp14:editId="3A3AC38A">
            <wp:extent cx="4502150" cy="105010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75744" cy="1067270"/>
                    </a:xfrm>
                    <a:prstGeom prst="rect">
                      <a:avLst/>
                    </a:prstGeom>
                  </pic:spPr>
                </pic:pic>
              </a:graphicData>
            </a:graphic>
          </wp:inline>
        </w:drawing>
      </w:r>
    </w:p>
    <w:p w14:paraId="51DE97E6" w14:textId="45473EA5" w:rsidR="008E7792" w:rsidRPr="00477AC5" w:rsidRDefault="008E7792" w:rsidP="003F18D3">
      <w:pPr>
        <w:pStyle w:val="ListParagraph"/>
        <w:numPr>
          <w:ilvl w:val="2"/>
          <w:numId w:val="11"/>
        </w:numPr>
        <w:tabs>
          <w:tab w:val="left" w:pos="927"/>
        </w:tabs>
        <w:spacing w:line="360" w:lineRule="auto"/>
        <w:jc w:val="both"/>
        <w:rPr>
          <w:rStyle w:val="Strong"/>
          <w:rFonts w:asciiTheme="majorBidi" w:hAnsiTheme="majorBidi" w:cstheme="majorBidi"/>
          <w:b w:val="0"/>
          <w:bCs w:val="0"/>
          <w:sz w:val="24"/>
          <w:szCs w:val="24"/>
          <w:lang w:eastAsia="fr-FR"/>
        </w:rPr>
      </w:pPr>
      <w:r w:rsidRPr="00477AC5">
        <w:rPr>
          <w:rStyle w:val="Strong"/>
          <w:rFonts w:asciiTheme="majorBidi" w:hAnsiTheme="majorBidi" w:cstheme="majorBidi"/>
        </w:rPr>
        <w:t>Endpoints CRUD réservés à l'administrateur</w:t>
      </w:r>
    </w:p>
    <w:p w14:paraId="26970A1C" w14:textId="524DBE33" w:rsidR="008E7792" w:rsidRPr="00477AC5" w:rsidRDefault="008E7792" w:rsidP="003F18D3">
      <w:p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 xml:space="preserve">Nous avons mis en place un ensemble de routes dédiées à la gestion des utilisateurs via </w:t>
      </w:r>
      <w:proofErr w:type="spellStart"/>
      <w:r w:rsidRPr="00477AC5">
        <w:rPr>
          <w:rFonts w:asciiTheme="majorBidi" w:hAnsiTheme="majorBidi" w:cstheme="majorBidi"/>
          <w:sz w:val="24"/>
          <w:szCs w:val="24"/>
          <w:lang w:eastAsia="fr-FR"/>
        </w:rPr>
        <w:t>l'endpoint</w:t>
      </w:r>
      <w:proofErr w:type="spellEnd"/>
      <w:r w:rsidRPr="00477AC5">
        <w:rPr>
          <w:rFonts w:asciiTheme="majorBidi" w:hAnsiTheme="majorBidi" w:cstheme="majorBidi"/>
          <w:sz w:val="24"/>
          <w:szCs w:val="24"/>
          <w:lang w:eastAsia="fr-FR"/>
        </w:rPr>
        <w:t xml:space="preserve"> </w:t>
      </w:r>
      <w:r w:rsidRPr="00FC1A96">
        <w:rPr>
          <w:rFonts w:ascii="Courier New" w:hAnsi="Courier New" w:cs="Courier New"/>
          <w:lang w:eastAsia="fr-FR"/>
        </w:rPr>
        <w:t>/</w:t>
      </w:r>
      <w:proofErr w:type="spellStart"/>
      <w:r w:rsidRPr="00FC1A96">
        <w:rPr>
          <w:rFonts w:ascii="Courier New" w:hAnsi="Courier New" w:cs="Courier New"/>
          <w:lang w:eastAsia="fr-FR"/>
        </w:rPr>
        <w:t>auth</w:t>
      </w:r>
      <w:proofErr w:type="spellEnd"/>
      <w:r w:rsidRPr="00FC1A96">
        <w:rPr>
          <w:rFonts w:ascii="Courier New" w:hAnsi="Courier New" w:cs="Courier New"/>
          <w:lang w:eastAsia="fr-FR"/>
        </w:rPr>
        <w:t>/</w:t>
      </w:r>
      <w:proofErr w:type="spellStart"/>
      <w:r w:rsidRPr="00FC1A96">
        <w:rPr>
          <w:rFonts w:ascii="Courier New" w:hAnsi="Courier New" w:cs="Courier New"/>
          <w:lang w:eastAsia="fr-FR"/>
        </w:rPr>
        <w:t>users</w:t>
      </w:r>
      <w:proofErr w:type="spellEnd"/>
      <w:r w:rsidRPr="00477AC5">
        <w:rPr>
          <w:rFonts w:asciiTheme="majorBidi" w:hAnsiTheme="majorBidi" w:cstheme="majorBidi"/>
          <w:sz w:val="24"/>
          <w:szCs w:val="24"/>
          <w:lang w:eastAsia="fr-FR"/>
        </w:rPr>
        <w:t>. Pour garantir la sécurité,</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 xml:space="preserve">toutes ces routes sont protégées par la dépendance </w:t>
      </w:r>
      <w:proofErr w:type="spellStart"/>
      <w:r w:rsidRPr="00FC1A96">
        <w:rPr>
          <w:rFonts w:ascii="Courier New" w:hAnsi="Courier New" w:cs="Courier New"/>
          <w:lang w:eastAsia="fr-FR"/>
        </w:rPr>
        <w:t>require_admin</w:t>
      </w:r>
      <w:proofErr w:type="spellEnd"/>
      <w:r w:rsidRPr="00477AC5">
        <w:rPr>
          <w:rFonts w:asciiTheme="majorBidi" w:hAnsiTheme="majorBidi" w:cstheme="majorBidi"/>
          <w:sz w:val="24"/>
          <w:szCs w:val="24"/>
          <w:lang w:eastAsia="fr-FR"/>
        </w:rPr>
        <w:t>, qui vérifie le rôle de l'utilisateur avant d'autoriser l'exécution de la</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requête.</w:t>
      </w:r>
    </w:p>
    <w:p w14:paraId="3C3363F2" w14:textId="5DCC3E89" w:rsidR="008E7792" w:rsidRDefault="008E7792" w:rsidP="003F18D3">
      <w:p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Le module administrateur permet d'effectuer les opérations CRUD suivantes :</w:t>
      </w:r>
    </w:p>
    <w:tbl>
      <w:tblPr>
        <w:tblStyle w:val="TableGrid"/>
        <w:tblW w:w="0" w:type="auto"/>
        <w:tblLook w:val="04A0" w:firstRow="1" w:lastRow="0" w:firstColumn="1" w:lastColumn="0" w:noHBand="0" w:noVBand="1"/>
      </w:tblPr>
      <w:tblGrid>
        <w:gridCol w:w="2405"/>
        <w:gridCol w:w="1214"/>
        <w:gridCol w:w="5443"/>
      </w:tblGrid>
      <w:tr w:rsidR="00BB3ED3" w14:paraId="6A804526" w14:textId="77777777" w:rsidTr="003F18D3">
        <w:tc>
          <w:tcPr>
            <w:tcW w:w="2405" w:type="dxa"/>
            <w:vAlign w:val="center"/>
          </w:tcPr>
          <w:p w14:paraId="5CCFC367" w14:textId="08B12BD3" w:rsidR="00BB3ED3" w:rsidRDefault="00BB3ED3" w:rsidP="003F18D3">
            <w:pPr>
              <w:tabs>
                <w:tab w:val="left" w:pos="927"/>
              </w:tabs>
              <w:spacing w:line="360" w:lineRule="auto"/>
              <w:jc w:val="center"/>
              <w:rPr>
                <w:rFonts w:asciiTheme="majorBidi" w:hAnsiTheme="majorBidi" w:cstheme="majorBidi"/>
                <w:sz w:val="24"/>
                <w:szCs w:val="24"/>
                <w:lang w:eastAsia="fr-FR"/>
              </w:rPr>
            </w:pPr>
            <w:proofErr w:type="spellStart"/>
            <w:r>
              <w:rPr>
                <w:rFonts w:asciiTheme="majorBidi" w:hAnsiTheme="majorBidi" w:cstheme="majorBidi"/>
                <w:sz w:val="24"/>
                <w:szCs w:val="24"/>
                <w:lang w:eastAsia="fr-FR"/>
              </w:rPr>
              <w:t>Operation</w:t>
            </w:r>
            <w:proofErr w:type="spellEnd"/>
          </w:p>
        </w:tc>
        <w:tc>
          <w:tcPr>
            <w:tcW w:w="1214" w:type="dxa"/>
            <w:vAlign w:val="center"/>
          </w:tcPr>
          <w:p w14:paraId="31893FDD" w14:textId="52E83B7B" w:rsidR="00BB3ED3" w:rsidRDefault="00BB3ED3" w:rsidP="003F18D3">
            <w:pPr>
              <w:tabs>
                <w:tab w:val="left" w:pos="927"/>
              </w:tabs>
              <w:spacing w:line="360" w:lineRule="auto"/>
              <w:jc w:val="center"/>
              <w:rPr>
                <w:rFonts w:asciiTheme="majorBidi" w:hAnsiTheme="majorBidi" w:cstheme="majorBidi"/>
                <w:sz w:val="24"/>
                <w:szCs w:val="24"/>
                <w:lang w:eastAsia="fr-FR"/>
              </w:rPr>
            </w:pPr>
            <w:proofErr w:type="spellStart"/>
            <w:r>
              <w:rPr>
                <w:rFonts w:asciiTheme="majorBidi" w:hAnsiTheme="majorBidi" w:cstheme="majorBidi"/>
                <w:sz w:val="24"/>
                <w:szCs w:val="24"/>
                <w:lang w:eastAsia="fr-FR"/>
              </w:rPr>
              <w:t>Methode</w:t>
            </w:r>
            <w:proofErr w:type="spellEnd"/>
          </w:p>
        </w:tc>
        <w:tc>
          <w:tcPr>
            <w:tcW w:w="5443" w:type="dxa"/>
            <w:vAlign w:val="center"/>
          </w:tcPr>
          <w:p w14:paraId="29883C5B" w14:textId="6FCF76AD" w:rsidR="00BB3ED3" w:rsidRDefault="00BB3ED3" w:rsidP="003F18D3">
            <w:pPr>
              <w:tabs>
                <w:tab w:val="left" w:pos="927"/>
              </w:tabs>
              <w:spacing w:line="360" w:lineRule="auto"/>
              <w:jc w:val="center"/>
              <w:rPr>
                <w:rFonts w:asciiTheme="majorBidi" w:hAnsiTheme="majorBidi" w:cstheme="majorBidi"/>
                <w:sz w:val="24"/>
                <w:szCs w:val="24"/>
                <w:lang w:eastAsia="fr-FR"/>
              </w:rPr>
            </w:pPr>
            <w:r>
              <w:rPr>
                <w:rFonts w:asciiTheme="majorBidi" w:hAnsiTheme="majorBidi" w:cstheme="majorBidi"/>
                <w:sz w:val="24"/>
                <w:szCs w:val="24"/>
                <w:lang w:eastAsia="fr-FR"/>
              </w:rPr>
              <w:t>Endpoint</w:t>
            </w:r>
          </w:p>
        </w:tc>
      </w:tr>
      <w:tr w:rsidR="00BB3ED3" w14:paraId="1BDD7E39" w14:textId="77777777" w:rsidTr="003F18D3">
        <w:tc>
          <w:tcPr>
            <w:tcW w:w="2405" w:type="dxa"/>
            <w:vAlign w:val="center"/>
          </w:tcPr>
          <w:p w14:paraId="3E3561F5" w14:textId="13E71B60" w:rsidR="00BB3ED3" w:rsidRPr="00477AC5" w:rsidRDefault="00BB3ED3" w:rsidP="003F18D3">
            <w:pPr>
              <w:tabs>
                <w:tab w:val="left" w:pos="927"/>
              </w:tabs>
              <w:spacing w:line="360" w:lineRule="auto"/>
              <w:rPr>
                <w:rFonts w:asciiTheme="majorBidi" w:hAnsiTheme="majorBidi" w:cstheme="majorBidi"/>
                <w:sz w:val="24"/>
                <w:szCs w:val="24"/>
                <w:lang w:eastAsia="fr-FR"/>
              </w:rPr>
            </w:pPr>
            <w:proofErr w:type="spellStart"/>
            <w:r w:rsidRPr="00477AC5">
              <w:rPr>
                <w:rFonts w:asciiTheme="majorBidi" w:hAnsiTheme="majorBidi" w:cstheme="majorBidi"/>
                <w:sz w:val="24"/>
                <w:szCs w:val="24"/>
                <w:lang w:eastAsia="fr-FR"/>
              </w:rPr>
              <w:t>Create</w:t>
            </w:r>
            <w:proofErr w:type="spellEnd"/>
            <w:r w:rsidRPr="00477AC5">
              <w:rPr>
                <w:rFonts w:asciiTheme="majorBidi" w:hAnsiTheme="majorBidi" w:cstheme="majorBidi"/>
                <w:sz w:val="24"/>
                <w:szCs w:val="24"/>
                <w:lang w:eastAsia="fr-FR"/>
              </w:rPr>
              <w:t xml:space="preserve"> (Création)</w:t>
            </w:r>
          </w:p>
        </w:tc>
        <w:tc>
          <w:tcPr>
            <w:tcW w:w="1214" w:type="dxa"/>
            <w:vAlign w:val="center"/>
          </w:tcPr>
          <w:p w14:paraId="20FBD171" w14:textId="0D617FAD" w:rsidR="00BB3ED3" w:rsidRDefault="003F18D3" w:rsidP="003F18D3">
            <w:pPr>
              <w:tabs>
                <w:tab w:val="left" w:pos="927"/>
              </w:tabs>
              <w:spacing w:line="360" w:lineRule="auto"/>
              <w:jc w:val="both"/>
              <w:rPr>
                <w:rFonts w:asciiTheme="majorBidi" w:hAnsiTheme="majorBidi" w:cstheme="majorBidi"/>
                <w:sz w:val="24"/>
                <w:szCs w:val="24"/>
                <w:lang w:eastAsia="fr-FR"/>
              </w:rPr>
            </w:pPr>
            <w:r>
              <w:rPr>
                <w:rFonts w:asciiTheme="majorBidi" w:hAnsiTheme="majorBidi" w:cstheme="majorBidi"/>
                <w:sz w:val="24"/>
                <w:szCs w:val="24"/>
                <w:lang w:eastAsia="fr-FR"/>
              </w:rPr>
              <w:t>POST</w:t>
            </w:r>
          </w:p>
        </w:tc>
        <w:tc>
          <w:tcPr>
            <w:tcW w:w="5443" w:type="dxa"/>
            <w:vAlign w:val="center"/>
          </w:tcPr>
          <w:p w14:paraId="779EA2EE" w14:textId="4C728909" w:rsidR="00BB3ED3" w:rsidRPr="003F18D3" w:rsidRDefault="00BB3ED3" w:rsidP="003F18D3">
            <w:pPr>
              <w:shd w:val="clear" w:color="auto" w:fill="FFFFFF"/>
              <w:spacing w:line="360" w:lineRule="auto"/>
              <w:rPr>
                <w:rFonts w:ascii="Courier New" w:eastAsia="Times New Roman" w:hAnsi="Courier New" w:cs="Courier New"/>
                <w:color w:val="202020"/>
                <w:sz w:val="20"/>
                <w:szCs w:val="20"/>
                <w:lang w:eastAsia="fr-FR"/>
              </w:rPr>
            </w:pPr>
            <w:r w:rsidRPr="00BB3ED3">
              <w:rPr>
                <w:rFonts w:ascii="Courier New" w:eastAsia="Times New Roman" w:hAnsi="Courier New" w:cs="Courier New"/>
                <w:color w:val="0A3069"/>
                <w:sz w:val="20"/>
                <w:szCs w:val="20"/>
                <w:lang w:eastAsia="fr-FR"/>
              </w:rPr>
              <w:t>/</w:t>
            </w:r>
            <w:proofErr w:type="spellStart"/>
            <w:r w:rsidRPr="00BB3ED3">
              <w:rPr>
                <w:rFonts w:ascii="Courier New" w:eastAsia="Times New Roman" w:hAnsi="Courier New" w:cs="Courier New"/>
                <w:color w:val="0A3069"/>
                <w:sz w:val="20"/>
                <w:szCs w:val="20"/>
                <w:lang w:eastAsia="fr-FR"/>
              </w:rPr>
              <w:t>register</w:t>
            </w:r>
            <w:proofErr w:type="spellEnd"/>
          </w:p>
        </w:tc>
      </w:tr>
      <w:tr w:rsidR="00BB3ED3" w:rsidRPr="00EF1C5D" w14:paraId="5C4CADF4" w14:textId="77777777" w:rsidTr="003F18D3">
        <w:tc>
          <w:tcPr>
            <w:tcW w:w="2405" w:type="dxa"/>
            <w:vAlign w:val="center"/>
          </w:tcPr>
          <w:p w14:paraId="55E9B7B1" w14:textId="292B835B" w:rsidR="00BB3ED3" w:rsidRDefault="00BB3ED3" w:rsidP="003F18D3">
            <w:pPr>
              <w:tabs>
                <w:tab w:val="left" w:pos="927"/>
              </w:tabs>
              <w:spacing w:line="360" w:lineRule="auto"/>
              <w:rPr>
                <w:rFonts w:asciiTheme="majorBidi" w:hAnsiTheme="majorBidi" w:cstheme="majorBidi"/>
                <w:sz w:val="24"/>
                <w:szCs w:val="24"/>
                <w:lang w:eastAsia="fr-FR"/>
              </w:rPr>
            </w:pPr>
            <w:r w:rsidRPr="00477AC5">
              <w:rPr>
                <w:rFonts w:asciiTheme="majorBidi" w:hAnsiTheme="majorBidi" w:cstheme="majorBidi"/>
                <w:sz w:val="24"/>
                <w:szCs w:val="24"/>
                <w:lang w:eastAsia="fr-FR"/>
              </w:rPr>
              <w:t>Read (Lecture)</w:t>
            </w:r>
          </w:p>
        </w:tc>
        <w:tc>
          <w:tcPr>
            <w:tcW w:w="1214" w:type="dxa"/>
            <w:vAlign w:val="center"/>
          </w:tcPr>
          <w:p w14:paraId="07642618" w14:textId="71C69219" w:rsidR="00BB3ED3" w:rsidRDefault="003F18D3" w:rsidP="003F18D3">
            <w:pPr>
              <w:tabs>
                <w:tab w:val="left" w:pos="927"/>
              </w:tabs>
              <w:spacing w:line="360" w:lineRule="auto"/>
              <w:jc w:val="both"/>
              <w:rPr>
                <w:rFonts w:asciiTheme="majorBidi" w:hAnsiTheme="majorBidi" w:cstheme="majorBidi"/>
                <w:sz w:val="24"/>
                <w:szCs w:val="24"/>
                <w:lang w:eastAsia="fr-FR"/>
              </w:rPr>
            </w:pPr>
            <w:r>
              <w:rPr>
                <w:rFonts w:asciiTheme="majorBidi" w:hAnsiTheme="majorBidi" w:cstheme="majorBidi"/>
                <w:sz w:val="24"/>
                <w:szCs w:val="24"/>
                <w:lang w:eastAsia="fr-FR"/>
              </w:rPr>
              <w:t>GET</w:t>
            </w:r>
          </w:p>
        </w:tc>
        <w:tc>
          <w:tcPr>
            <w:tcW w:w="5443" w:type="dxa"/>
            <w:vAlign w:val="center"/>
          </w:tcPr>
          <w:p w14:paraId="0238E8EE" w14:textId="4018FD71" w:rsidR="00BB3ED3" w:rsidRPr="003F18D3" w:rsidRDefault="00BB3ED3" w:rsidP="003F18D3">
            <w:pPr>
              <w:shd w:val="clear" w:color="auto" w:fill="FFFFFF"/>
              <w:spacing w:line="360" w:lineRule="auto"/>
              <w:rPr>
                <w:rFonts w:ascii="Courier New" w:eastAsia="Times New Roman" w:hAnsi="Courier New" w:cs="Courier New"/>
                <w:color w:val="202020"/>
                <w:sz w:val="20"/>
                <w:szCs w:val="20"/>
                <w:lang w:val="en-GB" w:eastAsia="fr-FR"/>
              </w:rPr>
            </w:pPr>
            <w:r w:rsidRPr="00BB3ED3">
              <w:rPr>
                <w:rFonts w:ascii="Courier New" w:eastAsia="Times New Roman" w:hAnsi="Courier New" w:cs="Courier New"/>
                <w:color w:val="0A3069"/>
                <w:sz w:val="20"/>
                <w:szCs w:val="20"/>
                <w:lang w:val="en-GB" w:eastAsia="fr-FR"/>
              </w:rPr>
              <w:t>/</w:t>
            </w:r>
            <w:proofErr w:type="gramStart"/>
            <w:r w:rsidRPr="00BB3ED3">
              <w:rPr>
                <w:rFonts w:ascii="Courier New" w:eastAsia="Times New Roman" w:hAnsi="Courier New" w:cs="Courier New"/>
                <w:color w:val="0A3069"/>
                <w:sz w:val="20"/>
                <w:szCs w:val="20"/>
                <w:lang w:val="en-GB" w:eastAsia="fr-FR"/>
              </w:rPr>
              <w:t>users</w:t>
            </w:r>
            <w:proofErr w:type="gramEnd"/>
            <w:r w:rsidRPr="003F18D3">
              <w:rPr>
                <w:rFonts w:ascii="Courier New" w:eastAsia="Times New Roman" w:hAnsi="Courier New" w:cs="Courier New"/>
                <w:color w:val="0A3069"/>
                <w:sz w:val="20"/>
                <w:szCs w:val="20"/>
                <w:lang w:val="en-GB" w:eastAsia="fr-FR"/>
              </w:rPr>
              <w:t xml:space="preserve"> </w:t>
            </w:r>
            <w:r w:rsidRPr="003F18D3">
              <w:rPr>
                <w:rFonts w:asciiTheme="majorBidi" w:eastAsia="Times New Roman" w:hAnsiTheme="majorBidi" w:cstheme="majorBidi"/>
                <w:color w:val="0A3069"/>
                <w:sz w:val="24"/>
                <w:szCs w:val="24"/>
                <w:lang w:val="en-GB" w:eastAsia="fr-FR"/>
              </w:rPr>
              <w:t>or</w:t>
            </w:r>
            <w:r w:rsidRPr="003F18D3">
              <w:rPr>
                <w:rFonts w:ascii="Courier New" w:eastAsia="Times New Roman" w:hAnsi="Courier New" w:cs="Courier New"/>
                <w:color w:val="0A3069"/>
                <w:sz w:val="20"/>
                <w:szCs w:val="20"/>
                <w:lang w:val="en-GB" w:eastAsia="fr-FR"/>
              </w:rPr>
              <w:t xml:space="preserve"> /users/</w:t>
            </w:r>
            <w:r w:rsidRPr="003F18D3">
              <w:rPr>
                <w:rFonts w:ascii="Courier New" w:eastAsia="Times New Roman" w:hAnsi="Courier New" w:cs="Courier New"/>
                <w:color w:val="CF222E"/>
                <w:sz w:val="20"/>
                <w:szCs w:val="20"/>
                <w:lang w:val="en-GB" w:eastAsia="fr-FR"/>
              </w:rPr>
              <w:t>{user_id}</w:t>
            </w:r>
          </w:p>
        </w:tc>
      </w:tr>
      <w:tr w:rsidR="00BB3ED3" w14:paraId="6E77F747" w14:textId="77777777" w:rsidTr="003F18D3">
        <w:tc>
          <w:tcPr>
            <w:tcW w:w="2405" w:type="dxa"/>
            <w:vAlign w:val="center"/>
          </w:tcPr>
          <w:p w14:paraId="04BA4C07" w14:textId="7F38FAA0" w:rsidR="00BB3ED3" w:rsidRDefault="00BB3ED3" w:rsidP="003F18D3">
            <w:pPr>
              <w:tabs>
                <w:tab w:val="left" w:pos="927"/>
              </w:tabs>
              <w:spacing w:line="360" w:lineRule="auto"/>
              <w:rPr>
                <w:rFonts w:asciiTheme="majorBidi" w:hAnsiTheme="majorBidi" w:cstheme="majorBidi"/>
                <w:sz w:val="24"/>
                <w:szCs w:val="24"/>
                <w:lang w:eastAsia="fr-FR"/>
              </w:rPr>
            </w:pPr>
            <w:r w:rsidRPr="00477AC5">
              <w:rPr>
                <w:rFonts w:asciiTheme="majorBidi" w:hAnsiTheme="majorBidi" w:cstheme="majorBidi"/>
                <w:sz w:val="24"/>
                <w:szCs w:val="24"/>
                <w:lang w:eastAsia="fr-FR"/>
              </w:rPr>
              <w:t>Update (Modification)</w:t>
            </w:r>
          </w:p>
        </w:tc>
        <w:tc>
          <w:tcPr>
            <w:tcW w:w="1214" w:type="dxa"/>
            <w:vAlign w:val="center"/>
          </w:tcPr>
          <w:p w14:paraId="72064CB2" w14:textId="45CFEE95" w:rsidR="00BB3ED3" w:rsidRDefault="003F18D3" w:rsidP="003F18D3">
            <w:pPr>
              <w:tabs>
                <w:tab w:val="left" w:pos="927"/>
              </w:tabs>
              <w:spacing w:line="360" w:lineRule="auto"/>
              <w:jc w:val="both"/>
              <w:rPr>
                <w:rFonts w:asciiTheme="majorBidi" w:hAnsiTheme="majorBidi" w:cstheme="majorBidi"/>
                <w:sz w:val="24"/>
                <w:szCs w:val="24"/>
                <w:lang w:eastAsia="fr-FR"/>
              </w:rPr>
            </w:pPr>
            <w:r>
              <w:rPr>
                <w:rFonts w:asciiTheme="majorBidi" w:hAnsiTheme="majorBidi" w:cstheme="majorBidi"/>
                <w:sz w:val="24"/>
                <w:szCs w:val="24"/>
                <w:lang w:eastAsia="fr-FR"/>
              </w:rPr>
              <w:t>PUT</w:t>
            </w:r>
          </w:p>
        </w:tc>
        <w:tc>
          <w:tcPr>
            <w:tcW w:w="5443" w:type="dxa"/>
            <w:vAlign w:val="center"/>
          </w:tcPr>
          <w:p w14:paraId="7A035F9D" w14:textId="4E73B32E" w:rsidR="00BB3ED3" w:rsidRPr="003F18D3" w:rsidRDefault="00BB3ED3" w:rsidP="003F18D3">
            <w:pPr>
              <w:shd w:val="clear" w:color="auto" w:fill="FFFFFF"/>
              <w:spacing w:line="360" w:lineRule="auto"/>
              <w:rPr>
                <w:rFonts w:ascii="Courier New" w:eastAsia="Times New Roman" w:hAnsi="Courier New" w:cs="Courier New"/>
                <w:color w:val="202020"/>
                <w:sz w:val="20"/>
                <w:szCs w:val="20"/>
                <w:lang w:eastAsia="fr-FR"/>
              </w:rPr>
            </w:pPr>
            <w:r w:rsidRPr="00BB3ED3">
              <w:rPr>
                <w:rFonts w:ascii="Courier New" w:eastAsia="Times New Roman" w:hAnsi="Courier New" w:cs="Courier New"/>
                <w:color w:val="0A3069"/>
                <w:sz w:val="20"/>
                <w:szCs w:val="20"/>
                <w:lang w:eastAsia="fr-FR"/>
              </w:rPr>
              <w:t>/</w:t>
            </w:r>
            <w:proofErr w:type="spellStart"/>
            <w:r w:rsidRPr="00BB3ED3">
              <w:rPr>
                <w:rFonts w:ascii="Courier New" w:eastAsia="Times New Roman" w:hAnsi="Courier New" w:cs="Courier New"/>
                <w:color w:val="0A3069"/>
                <w:sz w:val="20"/>
                <w:szCs w:val="20"/>
                <w:lang w:eastAsia="fr-FR"/>
              </w:rPr>
              <w:t>users</w:t>
            </w:r>
            <w:proofErr w:type="spellEnd"/>
            <w:r w:rsidRPr="00BB3ED3">
              <w:rPr>
                <w:rFonts w:ascii="Courier New" w:eastAsia="Times New Roman" w:hAnsi="Courier New" w:cs="Courier New"/>
                <w:color w:val="0A3069"/>
                <w:sz w:val="20"/>
                <w:szCs w:val="20"/>
                <w:lang w:eastAsia="fr-FR"/>
              </w:rPr>
              <w:t>/</w:t>
            </w:r>
            <w:r w:rsidRPr="00BB3ED3">
              <w:rPr>
                <w:rFonts w:ascii="Courier New" w:eastAsia="Times New Roman" w:hAnsi="Courier New" w:cs="Courier New"/>
                <w:color w:val="CF222E"/>
                <w:sz w:val="20"/>
                <w:szCs w:val="20"/>
                <w:lang w:eastAsia="fr-FR"/>
              </w:rPr>
              <w:t>{</w:t>
            </w:r>
            <w:proofErr w:type="spellStart"/>
            <w:r w:rsidRPr="00BB3ED3">
              <w:rPr>
                <w:rFonts w:ascii="Courier New" w:eastAsia="Times New Roman" w:hAnsi="Courier New" w:cs="Courier New"/>
                <w:color w:val="CF222E"/>
                <w:sz w:val="20"/>
                <w:szCs w:val="20"/>
                <w:lang w:eastAsia="fr-FR"/>
              </w:rPr>
              <w:t>user_id</w:t>
            </w:r>
            <w:proofErr w:type="spellEnd"/>
            <w:r w:rsidRPr="00BB3ED3">
              <w:rPr>
                <w:rFonts w:ascii="Courier New" w:eastAsia="Times New Roman" w:hAnsi="Courier New" w:cs="Courier New"/>
                <w:color w:val="CF222E"/>
                <w:sz w:val="20"/>
                <w:szCs w:val="20"/>
                <w:lang w:eastAsia="fr-FR"/>
              </w:rPr>
              <w:t>}</w:t>
            </w:r>
          </w:p>
        </w:tc>
      </w:tr>
      <w:tr w:rsidR="00BB3ED3" w14:paraId="2CF08725" w14:textId="77777777" w:rsidTr="003F18D3">
        <w:tc>
          <w:tcPr>
            <w:tcW w:w="2405" w:type="dxa"/>
            <w:vAlign w:val="center"/>
          </w:tcPr>
          <w:p w14:paraId="0B5658B4" w14:textId="6A5B118D" w:rsidR="00BB3ED3" w:rsidRDefault="00BB3ED3" w:rsidP="003F18D3">
            <w:pPr>
              <w:tabs>
                <w:tab w:val="left" w:pos="927"/>
              </w:tabs>
              <w:spacing w:line="360" w:lineRule="auto"/>
              <w:rPr>
                <w:rFonts w:asciiTheme="majorBidi" w:hAnsiTheme="majorBidi" w:cstheme="majorBidi"/>
                <w:sz w:val="24"/>
                <w:szCs w:val="24"/>
                <w:lang w:eastAsia="fr-FR"/>
              </w:rPr>
            </w:pPr>
            <w:r w:rsidRPr="00477AC5">
              <w:rPr>
                <w:rFonts w:asciiTheme="majorBidi" w:hAnsiTheme="majorBidi" w:cstheme="majorBidi"/>
                <w:sz w:val="24"/>
                <w:szCs w:val="24"/>
                <w:lang w:eastAsia="fr-FR"/>
              </w:rPr>
              <w:t>Delete (Suppression)</w:t>
            </w:r>
          </w:p>
        </w:tc>
        <w:tc>
          <w:tcPr>
            <w:tcW w:w="1214" w:type="dxa"/>
            <w:vAlign w:val="center"/>
          </w:tcPr>
          <w:p w14:paraId="3D3E7D9F" w14:textId="1F2A4D66" w:rsidR="00BB3ED3" w:rsidRDefault="003F18D3" w:rsidP="003F18D3">
            <w:pPr>
              <w:tabs>
                <w:tab w:val="left" w:pos="927"/>
              </w:tabs>
              <w:spacing w:line="360" w:lineRule="auto"/>
              <w:jc w:val="both"/>
              <w:rPr>
                <w:rFonts w:asciiTheme="majorBidi" w:hAnsiTheme="majorBidi" w:cstheme="majorBidi"/>
                <w:sz w:val="24"/>
                <w:szCs w:val="24"/>
                <w:lang w:eastAsia="fr-FR"/>
              </w:rPr>
            </w:pPr>
            <w:r>
              <w:rPr>
                <w:rFonts w:asciiTheme="majorBidi" w:hAnsiTheme="majorBidi" w:cstheme="majorBidi"/>
                <w:sz w:val="24"/>
                <w:szCs w:val="24"/>
                <w:lang w:eastAsia="fr-FR"/>
              </w:rPr>
              <w:t>DELETE</w:t>
            </w:r>
          </w:p>
        </w:tc>
        <w:tc>
          <w:tcPr>
            <w:tcW w:w="5443" w:type="dxa"/>
            <w:vAlign w:val="center"/>
          </w:tcPr>
          <w:p w14:paraId="0A95B940" w14:textId="40A48132" w:rsidR="00BB3ED3" w:rsidRPr="003F18D3" w:rsidRDefault="00BB3ED3" w:rsidP="003F18D3">
            <w:pPr>
              <w:shd w:val="clear" w:color="auto" w:fill="FFFFFF"/>
              <w:spacing w:line="360" w:lineRule="auto"/>
              <w:rPr>
                <w:rFonts w:ascii="Courier New" w:eastAsia="Times New Roman" w:hAnsi="Courier New" w:cs="Courier New"/>
                <w:color w:val="202020"/>
                <w:sz w:val="20"/>
                <w:szCs w:val="20"/>
                <w:lang w:eastAsia="fr-FR"/>
              </w:rPr>
            </w:pPr>
            <w:r w:rsidRPr="00BB3ED3">
              <w:rPr>
                <w:rFonts w:ascii="Courier New" w:eastAsia="Times New Roman" w:hAnsi="Courier New" w:cs="Courier New"/>
                <w:color w:val="0A3069"/>
                <w:sz w:val="20"/>
                <w:szCs w:val="20"/>
                <w:lang w:eastAsia="fr-FR"/>
              </w:rPr>
              <w:t>/</w:t>
            </w:r>
            <w:proofErr w:type="spellStart"/>
            <w:r w:rsidRPr="00BB3ED3">
              <w:rPr>
                <w:rFonts w:ascii="Courier New" w:eastAsia="Times New Roman" w:hAnsi="Courier New" w:cs="Courier New"/>
                <w:color w:val="0A3069"/>
                <w:sz w:val="20"/>
                <w:szCs w:val="20"/>
                <w:lang w:eastAsia="fr-FR"/>
              </w:rPr>
              <w:t>users</w:t>
            </w:r>
            <w:proofErr w:type="spellEnd"/>
            <w:r w:rsidRPr="00BB3ED3">
              <w:rPr>
                <w:rFonts w:ascii="Courier New" w:eastAsia="Times New Roman" w:hAnsi="Courier New" w:cs="Courier New"/>
                <w:color w:val="0A3069"/>
                <w:sz w:val="20"/>
                <w:szCs w:val="20"/>
                <w:lang w:eastAsia="fr-FR"/>
              </w:rPr>
              <w:t>/</w:t>
            </w:r>
            <w:r w:rsidRPr="00BB3ED3">
              <w:rPr>
                <w:rFonts w:ascii="Courier New" w:eastAsia="Times New Roman" w:hAnsi="Courier New" w:cs="Courier New"/>
                <w:color w:val="CF222E"/>
                <w:sz w:val="20"/>
                <w:szCs w:val="20"/>
                <w:lang w:eastAsia="fr-FR"/>
              </w:rPr>
              <w:t>{</w:t>
            </w:r>
            <w:proofErr w:type="spellStart"/>
            <w:r w:rsidRPr="00BB3ED3">
              <w:rPr>
                <w:rFonts w:ascii="Courier New" w:eastAsia="Times New Roman" w:hAnsi="Courier New" w:cs="Courier New"/>
                <w:color w:val="CF222E"/>
                <w:sz w:val="20"/>
                <w:szCs w:val="20"/>
                <w:lang w:eastAsia="fr-FR"/>
              </w:rPr>
              <w:t>user_id</w:t>
            </w:r>
            <w:proofErr w:type="spellEnd"/>
            <w:r w:rsidRPr="00BB3ED3">
              <w:rPr>
                <w:rFonts w:ascii="Courier New" w:eastAsia="Times New Roman" w:hAnsi="Courier New" w:cs="Courier New"/>
                <w:color w:val="CF222E"/>
                <w:sz w:val="20"/>
                <w:szCs w:val="20"/>
                <w:lang w:eastAsia="fr-FR"/>
              </w:rPr>
              <w:t>}</w:t>
            </w:r>
          </w:p>
        </w:tc>
      </w:tr>
    </w:tbl>
    <w:p w14:paraId="4D2F8FAE" w14:textId="77777777" w:rsidR="003F18D3" w:rsidRDefault="003F18D3" w:rsidP="003F18D3">
      <w:pPr>
        <w:tabs>
          <w:tab w:val="left" w:pos="927"/>
        </w:tabs>
        <w:spacing w:line="360" w:lineRule="auto"/>
        <w:jc w:val="both"/>
        <w:rPr>
          <w:rFonts w:asciiTheme="majorBidi" w:hAnsiTheme="majorBidi" w:cstheme="majorBidi"/>
          <w:sz w:val="24"/>
          <w:szCs w:val="24"/>
          <w:lang w:eastAsia="fr-FR"/>
        </w:rPr>
      </w:pPr>
    </w:p>
    <w:p w14:paraId="5C90DCD6" w14:textId="06D9B101" w:rsidR="00EA64BE" w:rsidRPr="00A657DD" w:rsidRDefault="008E7792" w:rsidP="00A657DD">
      <w:pPr>
        <w:tabs>
          <w:tab w:val="left" w:pos="927"/>
        </w:tabs>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Cette structure permet une gestion granulaire des utilisateurs et assure que seules les personnes autorisées peuvent modifier la composition et les droits d'accès de la plateforme.</w:t>
      </w:r>
    </w:p>
    <w:p w14:paraId="6AB6F609" w14:textId="51224449" w:rsidR="001C6C9A" w:rsidRPr="00E96999" w:rsidRDefault="001C6C9A" w:rsidP="00E96999">
      <w:pPr>
        <w:pStyle w:val="ListParagraph"/>
        <w:numPr>
          <w:ilvl w:val="2"/>
          <w:numId w:val="11"/>
        </w:numPr>
        <w:spacing w:line="360" w:lineRule="auto"/>
        <w:jc w:val="both"/>
        <w:rPr>
          <w:rFonts w:asciiTheme="majorBidi" w:hAnsiTheme="majorBidi" w:cstheme="majorBidi"/>
          <w:b/>
          <w:bCs/>
          <w:sz w:val="24"/>
          <w:szCs w:val="24"/>
        </w:rPr>
      </w:pPr>
      <w:r w:rsidRPr="00E96999">
        <w:rPr>
          <w:rFonts w:asciiTheme="majorBidi" w:hAnsiTheme="majorBidi" w:cstheme="majorBidi"/>
          <w:b/>
          <w:bCs/>
          <w:sz w:val="24"/>
          <w:szCs w:val="24"/>
        </w:rPr>
        <w:t>Définition des trois rôles en base de données</w:t>
      </w:r>
    </w:p>
    <w:p w14:paraId="2150D42C" w14:textId="1C04676E" w:rsidR="001C6C9A" w:rsidRPr="00477AC5" w:rsidRDefault="003F18D3" w:rsidP="003F18D3">
      <w:pPr>
        <w:spacing w:line="360" w:lineRule="auto"/>
        <w:jc w:val="both"/>
        <w:rPr>
          <w:rFonts w:asciiTheme="majorBidi" w:hAnsiTheme="majorBidi" w:cstheme="majorBidi"/>
          <w:sz w:val="24"/>
          <w:szCs w:val="24"/>
          <w:lang w:eastAsia="fr-FR"/>
        </w:rPr>
      </w:pPr>
      <w:r>
        <w:rPr>
          <w:rFonts w:asciiTheme="majorBidi" w:hAnsiTheme="majorBidi" w:cstheme="majorBidi"/>
          <w:sz w:val="24"/>
          <w:szCs w:val="24"/>
          <w:lang w:eastAsia="fr-FR"/>
        </w:rPr>
        <w:t>Il y a t</w:t>
      </w:r>
      <w:r w:rsidR="001C6C9A" w:rsidRPr="00477AC5">
        <w:rPr>
          <w:rFonts w:asciiTheme="majorBidi" w:hAnsiTheme="majorBidi" w:cstheme="majorBidi"/>
          <w:sz w:val="24"/>
          <w:szCs w:val="24"/>
          <w:lang w:eastAsia="fr-FR"/>
        </w:rPr>
        <w:t>rois rôles ont été configurés dans le système :</w:t>
      </w:r>
    </w:p>
    <w:p w14:paraId="34E870E1" w14:textId="6702EEAB" w:rsidR="001C6C9A" w:rsidRPr="00477AC5" w:rsidRDefault="001C6C9A" w:rsidP="003F18D3">
      <w:pPr>
        <w:pStyle w:val="ListParagraph"/>
        <w:numPr>
          <w:ilvl w:val="0"/>
          <w:numId w:val="14"/>
        </w:numPr>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ADMIN : Accès complet à toutes les fonctionnalités, y compris la gestion des utilisateurs et la configuration globale du système.</w:t>
      </w:r>
    </w:p>
    <w:p w14:paraId="189B89C3" w14:textId="66DC5145" w:rsidR="001C6C9A" w:rsidRPr="00477AC5" w:rsidRDefault="001C6C9A" w:rsidP="003F18D3">
      <w:pPr>
        <w:pStyle w:val="ListParagraph"/>
        <w:numPr>
          <w:ilvl w:val="0"/>
          <w:numId w:val="14"/>
        </w:numPr>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RESPONSABLE_DEMANDES : Accès privilégié aux modules de traitement des demandes, permettant la modification et la validation des dossiers</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de requêtes.</w:t>
      </w:r>
    </w:p>
    <w:p w14:paraId="2200B357" w14:textId="0C15BEDC" w:rsidR="001C6C9A" w:rsidRDefault="001C6C9A" w:rsidP="003F18D3">
      <w:pPr>
        <w:pStyle w:val="ListParagraph"/>
        <w:numPr>
          <w:ilvl w:val="0"/>
          <w:numId w:val="14"/>
        </w:numPr>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RESPONSABLE_RECLAMATIONS : Accès privilégié aux modules de gestion des réclamations pour le traitement des litiges clients.</w:t>
      </w:r>
    </w:p>
    <w:p w14:paraId="3947AF00" w14:textId="135C3644" w:rsidR="00EF1C5D" w:rsidRDefault="00EF1C5D" w:rsidP="00EF1C5D">
      <w:pPr>
        <w:spacing w:line="360" w:lineRule="auto"/>
        <w:jc w:val="both"/>
        <w:rPr>
          <w:rFonts w:asciiTheme="majorBidi" w:hAnsiTheme="majorBidi" w:cstheme="majorBidi"/>
          <w:sz w:val="24"/>
          <w:szCs w:val="24"/>
          <w:lang w:eastAsia="fr-FR"/>
        </w:rPr>
      </w:pPr>
    </w:p>
    <w:p w14:paraId="539A974F" w14:textId="77777777" w:rsidR="00EF1C5D" w:rsidRPr="00EF1C5D" w:rsidRDefault="00EF1C5D" w:rsidP="00EF1C5D">
      <w:pPr>
        <w:spacing w:line="360" w:lineRule="auto"/>
        <w:jc w:val="both"/>
        <w:rPr>
          <w:rFonts w:asciiTheme="majorBidi" w:hAnsiTheme="majorBidi" w:cstheme="majorBidi"/>
          <w:sz w:val="24"/>
          <w:szCs w:val="24"/>
          <w:lang w:eastAsia="fr-FR"/>
        </w:rPr>
      </w:pPr>
    </w:p>
    <w:tbl>
      <w:tblPr>
        <w:tblStyle w:val="TableGrid"/>
        <w:tblpPr w:leftFromText="141" w:rightFromText="141" w:vertAnchor="text" w:horzAnchor="margin" w:tblpY="37"/>
        <w:tblW w:w="9493" w:type="dxa"/>
        <w:tblLook w:val="04A0" w:firstRow="1" w:lastRow="0" w:firstColumn="1" w:lastColumn="0" w:noHBand="0" w:noVBand="1"/>
      </w:tblPr>
      <w:tblGrid>
        <w:gridCol w:w="4638"/>
        <w:gridCol w:w="886"/>
        <w:gridCol w:w="1842"/>
        <w:gridCol w:w="2127"/>
      </w:tblGrid>
      <w:tr w:rsidR="0010769B" w14:paraId="2843FEB1" w14:textId="77777777" w:rsidTr="0010769B">
        <w:tc>
          <w:tcPr>
            <w:tcW w:w="4638" w:type="dxa"/>
            <w:vAlign w:val="center"/>
          </w:tcPr>
          <w:p w14:paraId="7D16C1D8" w14:textId="77777777" w:rsidR="0010769B" w:rsidRDefault="0010769B" w:rsidP="0010769B">
            <w:pPr>
              <w:spacing w:line="360" w:lineRule="auto"/>
              <w:jc w:val="center"/>
              <w:rPr>
                <w:rFonts w:asciiTheme="majorBidi" w:hAnsiTheme="majorBidi" w:cstheme="majorBidi"/>
                <w:sz w:val="24"/>
                <w:szCs w:val="24"/>
                <w:lang w:eastAsia="fr-FR"/>
              </w:rPr>
            </w:pPr>
            <w:r w:rsidRPr="0097742C">
              <w:rPr>
                <w:rFonts w:asciiTheme="majorBidi" w:hAnsiTheme="majorBidi" w:cstheme="majorBidi"/>
                <w:sz w:val="24"/>
                <w:szCs w:val="24"/>
                <w:lang w:eastAsia="fr-FR"/>
              </w:rPr>
              <w:lastRenderedPageBreak/>
              <w:t>Fonctionnalité</w:t>
            </w:r>
          </w:p>
        </w:tc>
        <w:tc>
          <w:tcPr>
            <w:tcW w:w="886" w:type="dxa"/>
            <w:vAlign w:val="center"/>
          </w:tcPr>
          <w:p w14:paraId="6D177560" w14:textId="77777777" w:rsidR="0010769B" w:rsidRDefault="0010769B" w:rsidP="0010769B">
            <w:pPr>
              <w:spacing w:line="360" w:lineRule="auto"/>
              <w:jc w:val="both"/>
              <w:rPr>
                <w:rFonts w:asciiTheme="majorBidi" w:hAnsiTheme="majorBidi" w:cstheme="majorBidi"/>
                <w:sz w:val="24"/>
                <w:szCs w:val="24"/>
                <w:lang w:eastAsia="fr-FR"/>
              </w:rPr>
            </w:pPr>
            <w:r w:rsidRPr="0097742C">
              <w:rPr>
                <w:rFonts w:asciiTheme="majorBidi" w:hAnsiTheme="majorBidi" w:cstheme="majorBidi"/>
                <w:sz w:val="24"/>
                <w:szCs w:val="24"/>
                <w:lang w:eastAsia="fr-FR"/>
              </w:rPr>
              <w:t>Admin</w:t>
            </w:r>
          </w:p>
        </w:tc>
        <w:tc>
          <w:tcPr>
            <w:tcW w:w="1842" w:type="dxa"/>
            <w:vAlign w:val="center"/>
          </w:tcPr>
          <w:p w14:paraId="37FED218" w14:textId="77777777" w:rsidR="0010769B" w:rsidRDefault="0010769B" w:rsidP="0010769B">
            <w:pPr>
              <w:spacing w:line="360" w:lineRule="auto"/>
              <w:jc w:val="both"/>
              <w:rPr>
                <w:rFonts w:asciiTheme="majorBidi" w:hAnsiTheme="majorBidi" w:cstheme="majorBidi"/>
                <w:sz w:val="24"/>
                <w:szCs w:val="24"/>
                <w:lang w:eastAsia="fr-FR"/>
              </w:rPr>
            </w:pPr>
            <w:r w:rsidRPr="0097742C">
              <w:rPr>
                <w:rFonts w:asciiTheme="majorBidi" w:hAnsiTheme="majorBidi" w:cstheme="majorBidi"/>
                <w:sz w:val="24"/>
                <w:szCs w:val="24"/>
                <w:lang w:eastAsia="fr-FR"/>
              </w:rPr>
              <w:t>Resp. Demandes</w:t>
            </w:r>
          </w:p>
        </w:tc>
        <w:tc>
          <w:tcPr>
            <w:tcW w:w="2127" w:type="dxa"/>
            <w:vAlign w:val="center"/>
          </w:tcPr>
          <w:p w14:paraId="45CEC40D" w14:textId="77777777" w:rsidR="0010769B" w:rsidRDefault="0010769B" w:rsidP="0010769B">
            <w:pPr>
              <w:spacing w:line="360" w:lineRule="auto"/>
              <w:jc w:val="both"/>
              <w:rPr>
                <w:rFonts w:asciiTheme="majorBidi" w:hAnsiTheme="majorBidi" w:cstheme="majorBidi"/>
                <w:sz w:val="24"/>
                <w:szCs w:val="24"/>
                <w:lang w:eastAsia="fr-FR"/>
              </w:rPr>
            </w:pPr>
            <w:r w:rsidRPr="0097742C">
              <w:rPr>
                <w:rFonts w:asciiTheme="majorBidi" w:hAnsiTheme="majorBidi" w:cstheme="majorBidi"/>
                <w:sz w:val="24"/>
                <w:szCs w:val="24"/>
                <w:lang w:eastAsia="fr-FR"/>
              </w:rPr>
              <w:t>Resp. Réclamations</w:t>
            </w:r>
          </w:p>
        </w:tc>
      </w:tr>
      <w:tr w:rsidR="0010769B" w14:paraId="749DB1A7" w14:textId="77777777" w:rsidTr="0010769B">
        <w:tc>
          <w:tcPr>
            <w:tcW w:w="4638" w:type="dxa"/>
            <w:vAlign w:val="center"/>
          </w:tcPr>
          <w:p w14:paraId="538E8937" w14:textId="77777777" w:rsidR="0010769B" w:rsidRDefault="0010769B" w:rsidP="0010769B">
            <w:pPr>
              <w:spacing w:line="360" w:lineRule="auto"/>
              <w:jc w:val="both"/>
              <w:rPr>
                <w:rFonts w:asciiTheme="majorBidi" w:hAnsiTheme="majorBidi" w:cstheme="majorBidi"/>
                <w:sz w:val="24"/>
                <w:szCs w:val="24"/>
                <w:lang w:eastAsia="fr-FR"/>
              </w:rPr>
            </w:pPr>
            <w:r w:rsidRPr="0097742C">
              <w:rPr>
                <w:rFonts w:asciiTheme="majorBidi" w:hAnsiTheme="majorBidi" w:cstheme="majorBidi"/>
                <w:sz w:val="24"/>
                <w:szCs w:val="24"/>
                <w:lang w:eastAsia="fr-FR"/>
              </w:rPr>
              <w:t xml:space="preserve">Gestion Utilisateurs </w:t>
            </w:r>
          </w:p>
        </w:tc>
        <w:tc>
          <w:tcPr>
            <w:tcW w:w="886" w:type="dxa"/>
            <w:vAlign w:val="center"/>
          </w:tcPr>
          <w:p w14:paraId="1E32F6AC" w14:textId="77777777" w:rsidR="0010769B" w:rsidRPr="001450DB" w:rsidRDefault="0010769B" w:rsidP="0010769B">
            <w:pPr>
              <w:spacing w:line="360" w:lineRule="auto"/>
              <w:jc w:val="center"/>
              <w:rPr>
                <w:rFonts w:asciiTheme="majorBidi" w:hAnsiTheme="majorBidi" w:cstheme="majorBidi"/>
                <w:b/>
                <w:bCs/>
                <w:sz w:val="24"/>
                <w:szCs w:val="24"/>
                <w:lang w:eastAsia="fr-FR"/>
              </w:rPr>
            </w:pPr>
            <w:r w:rsidRPr="001450DB">
              <w:rPr>
                <w:rFonts w:ascii="Segoe UI Symbol" w:hAnsi="Segoe UI Symbol" w:cs="Segoe UI Symbol"/>
                <w:b/>
                <w:bCs/>
                <w:sz w:val="24"/>
                <w:szCs w:val="24"/>
              </w:rPr>
              <w:t>✓</w:t>
            </w:r>
          </w:p>
        </w:tc>
        <w:tc>
          <w:tcPr>
            <w:tcW w:w="1842" w:type="dxa"/>
            <w:vAlign w:val="center"/>
          </w:tcPr>
          <w:p w14:paraId="242DE958" w14:textId="77777777" w:rsidR="0010769B" w:rsidRPr="001450DB" w:rsidRDefault="0010769B" w:rsidP="0010769B">
            <w:pPr>
              <w:spacing w:line="360" w:lineRule="auto"/>
              <w:jc w:val="center"/>
              <w:rPr>
                <w:rFonts w:asciiTheme="majorBidi" w:hAnsiTheme="majorBidi" w:cstheme="majorBidi"/>
                <w:b/>
                <w:bCs/>
                <w:sz w:val="24"/>
                <w:szCs w:val="24"/>
                <w:lang w:eastAsia="fr-FR"/>
              </w:rPr>
            </w:pPr>
            <w:r w:rsidRPr="001450DB">
              <w:rPr>
                <w:rFonts w:asciiTheme="majorBidi" w:hAnsiTheme="majorBidi" w:cstheme="majorBidi"/>
                <w:b/>
                <w:bCs/>
                <w:sz w:val="24"/>
                <w:szCs w:val="24"/>
                <w:lang w:eastAsia="fr-FR"/>
              </w:rPr>
              <w:t>X</w:t>
            </w:r>
          </w:p>
        </w:tc>
        <w:tc>
          <w:tcPr>
            <w:tcW w:w="2127" w:type="dxa"/>
            <w:vAlign w:val="center"/>
          </w:tcPr>
          <w:p w14:paraId="105DAC0A" w14:textId="77777777" w:rsidR="0010769B" w:rsidRPr="001450DB" w:rsidRDefault="0010769B" w:rsidP="0010769B">
            <w:pPr>
              <w:spacing w:line="360" w:lineRule="auto"/>
              <w:jc w:val="center"/>
              <w:rPr>
                <w:rFonts w:asciiTheme="majorBidi" w:hAnsiTheme="majorBidi" w:cstheme="majorBidi"/>
                <w:b/>
                <w:bCs/>
                <w:sz w:val="24"/>
                <w:szCs w:val="24"/>
                <w:lang w:eastAsia="fr-FR"/>
              </w:rPr>
            </w:pPr>
            <w:r w:rsidRPr="001450DB">
              <w:rPr>
                <w:rFonts w:asciiTheme="majorBidi" w:hAnsiTheme="majorBidi" w:cstheme="majorBidi"/>
                <w:b/>
                <w:bCs/>
                <w:sz w:val="24"/>
                <w:szCs w:val="24"/>
                <w:lang w:eastAsia="fr-FR"/>
              </w:rPr>
              <w:t>X</w:t>
            </w:r>
          </w:p>
        </w:tc>
      </w:tr>
      <w:tr w:rsidR="0010769B" w14:paraId="5E8C84BE" w14:textId="77777777" w:rsidTr="0010769B">
        <w:tc>
          <w:tcPr>
            <w:tcW w:w="4638" w:type="dxa"/>
            <w:vAlign w:val="center"/>
          </w:tcPr>
          <w:p w14:paraId="60B55272" w14:textId="77777777" w:rsidR="0010769B" w:rsidRDefault="0010769B" w:rsidP="0010769B">
            <w:pPr>
              <w:spacing w:line="360" w:lineRule="auto"/>
              <w:jc w:val="both"/>
              <w:rPr>
                <w:rFonts w:asciiTheme="majorBidi" w:hAnsiTheme="majorBidi" w:cstheme="majorBidi"/>
                <w:sz w:val="24"/>
                <w:szCs w:val="24"/>
                <w:lang w:eastAsia="fr-FR"/>
              </w:rPr>
            </w:pPr>
            <w:r w:rsidRPr="0097742C">
              <w:rPr>
                <w:rFonts w:asciiTheme="majorBidi" w:hAnsiTheme="majorBidi" w:cstheme="majorBidi"/>
                <w:sz w:val="24"/>
                <w:szCs w:val="24"/>
                <w:lang w:eastAsia="fr-FR"/>
              </w:rPr>
              <w:t>Traitement</w:t>
            </w:r>
            <w:r>
              <w:rPr>
                <w:rFonts w:asciiTheme="majorBidi" w:hAnsiTheme="majorBidi" w:cstheme="majorBidi"/>
                <w:sz w:val="24"/>
                <w:szCs w:val="24"/>
                <w:lang w:eastAsia="fr-FR"/>
              </w:rPr>
              <w:t xml:space="preserve"> </w:t>
            </w:r>
            <w:r w:rsidRPr="0097742C">
              <w:rPr>
                <w:rFonts w:asciiTheme="majorBidi" w:hAnsiTheme="majorBidi" w:cstheme="majorBidi"/>
                <w:sz w:val="24"/>
                <w:szCs w:val="24"/>
                <w:lang w:eastAsia="fr-FR"/>
              </w:rPr>
              <w:t xml:space="preserve">Demandes </w:t>
            </w:r>
          </w:p>
        </w:tc>
        <w:tc>
          <w:tcPr>
            <w:tcW w:w="886" w:type="dxa"/>
            <w:vAlign w:val="center"/>
          </w:tcPr>
          <w:p w14:paraId="2728C625" w14:textId="77777777" w:rsidR="0010769B" w:rsidRPr="001450DB" w:rsidRDefault="0010769B" w:rsidP="0010769B">
            <w:pPr>
              <w:spacing w:line="360" w:lineRule="auto"/>
              <w:jc w:val="center"/>
              <w:rPr>
                <w:rFonts w:asciiTheme="majorBidi" w:hAnsiTheme="majorBidi" w:cstheme="majorBidi"/>
                <w:b/>
                <w:bCs/>
                <w:sz w:val="24"/>
                <w:szCs w:val="24"/>
                <w:lang w:eastAsia="fr-FR"/>
              </w:rPr>
            </w:pPr>
            <w:r w:rsidRPr="001450DB">
              <w:rPr>
                <w:rFonts w:ascii="Segoe UI Symbol" w:hAnsi="Segoe UI Symbol" w:cs="Segoe UI Symbol"/>
                <w:b/>
                <w:bCs/>
                <w:sz w:val="24"/>
                <w:szCs w:val="24"/>
              </w:rPr>
              <w:t>✓</w:t>
            </w:r>
          </w:p>
        </w:tc>
        <w:tc>
          <w:tcPr>
            <w:tcW w:w="1842" w:type="dxa"/>
            <w:vAlign w:val="center"/>
          </w:tcPr>
          <w:p w14:paraId="62462E0A" w14:textId="77777777" w:rsidR="0010769B" w:rsidRPr="001450DB" w:rsidRDefault="0010769B" w:rsidP="0010769B">
            <w:pPr>
              <w:spacing w:line="360" w:lineRule="auto"/>
              <w:jc w:val="center"/>
              <w:rPr>
                <w:rFonts w:asciiTheme="majorBidi" w:hAnsiTheme="majorBidi" w:cstheme="majorBidi"/>
                <w:b/>
                <w:bCs/>
                <w:sz w:val="24"/>
                <w:szCs w:val="24"/>
                <w:lang w:eastAsia="fr-FR"/>
              </w:rPr>
            </w:pPr>
            <w:r w:rsidRPr="001450DB">
              <w:rPr>
                <w:rFonts w:ascii="Segoe UI Symbol" w:hAnsi="Segoe UI Symbol" w:cs="Segoe UI Symbol"/>
                <w:b/>
                <w:bCs/>
                <w:sz w:val="24"/>
                <w:szCs w:val="24"/>
              </w:rPr>
              <w:t>✓</w:t>
            </w:r>
          </w:p>
        </w:tc>
        <w:tc>
          <w:tcPr>
            <w:tcW w:w="2127" w:type="dxa"/>
            <w:vAlign w:val="center"/>
          </w:tcPr>
          <w:p w14:paraId="3961231B" w14:textId="77777777" w:rsidR="0010769B" w:rsidRPr="001450DB" w:rsidRDefault="0010769B" w:rsidP="0010769B">
            <w:pPr>
              <w:spacing w:line="360" w:lineRule="auto"/>
              <w:jc w:val="center"/>
              <w:rPr>
                <w:rFonts w:asciiTheme="majorBidi" w:hAnsiTheme="majorBidi" w:cstheme="majorBidi"/>
                <w:b/>
                <w:bCs/>
                <w:sz w:val="24"/>
                <w:szCs w:val="24"/>
                <w:lang w:eastAsia="fr-FR"/>
              </w:rPr>
            </w:pPr>
            <w:r w:rsidRPr="001450DB">
              <w:rPr>
                <w:rFonts w:asciiTheme="majorBidi" w:hAnsiTheme="majorBidi" w:cstheme="majorBidi"/>
                <w:b/>
                <w:bCs/>
                <w:sz w:val="24"/>
                <w:szCs w:val="24"/>
                <w:lang w:eastAsia="fr-FR"/>
              </w:rPr>
              <w:t>X</w:t>
            </w:r>
          </w:p>
        </w:tc>
      </w:tr>
      <w:tr w:rsidR="0010769B" w14:paraId="0FF98388" w14:textId="77777777" w:rsidTr="0010769B">
        <w:tc>
          <w:tcPr>
            <w:tcW w:w="4638" w:type="dxa"/>
            <w:vAlign w:val="center"/>
          </w:tcPr>
          <w:p w14:paraId="4FCD673B" w14:textId="77777777" w:rsidR="0010769B" w:rsidRDefault="0010769B" w:rsidP="0010769B">
            <w:pPr>
              <w:spacing w:line="360" w:lineRule="auto"/>
              <w:jc w:val="both"/>
              <w:rPr>
                <w:rFonts w:asciiTheme="majorBidi" w:hAnsiTheme="majorBidi" w:cstheme="majorBidi"/>
                <w:sz w:val="24"/>
                <w:szCs w:val="24"/>
                <w:lang w:eastAsia="fr-FR"/>
              </w:rPr>
            </w:pPr>
            <w:r w:rsidRPr="0097742C">
              <w:rPr>
                <w:rFonts w:asciiTheme="majorBidi" w:hAnsiTheme="majorBidi" w:cstheme="majorBidi"/>
                <w:sz w:val="24"/>
                <w:szCs w:val="24"/>
                <w:lang w:eastAsia="fr-FR"/>
              </w:rPr>
              <w:t>Traitement</w:t>
            </w:r>
            <w:r>
              <w:rPr>
                <w:rFonts w:asciiTheme="majorBidi" w:hAnsiTheme="majorBidi" w:cstheme="majorBidi"/>
                <w:sz w:val="24"/>
                <w:szCs w:val="24"/>
                <w:lang w:eastAsia="fr-FR"/>
              </w:rPr>
              <w:t xml:space="preserve"> </w:t>
            </w:r>
            <w:r w:rsidRPr="0097742C">
              <w:rPr>
                <w:rFonts w:asciiTheme="majorBidi" w:hAnsiTheme="majorBidi" w:cstheme="majorBidi"/>
                <w:sz w:val="24"/>
                <w:szCs w:val="24"/>
                <w:lang w:eastAsia="fr-FR"/>
              </w:rPr>
              <w:t>Réclamations</w:t>
            </w:r>
            <w:r>
              <w:rPr>
                <w:rFonts w:asciiTheme="majorBidi" w:hAnsiTheme="majorBidi" w:cstheme="majorBidi"/>
                <w:sz w:val="24"/>
                <w:szCs w:val="24"/>
                <w:lang w:eastAsia="fr-FR"/>
              </w:rPr>
              <w:t xml:space="preserve"> </w:t>
            </w:r>
          </w:p>
        </w:tc>
        <w:tc>
          <w:tcPr>
            <w:tcW w:w="886" w:type="dxa"/>
            <w:vAlign w:val="center"/>
          </w:tcPr>
          <w:p w14:paraId="15FE2617" w14:textId="77777777" w:rsidR="0010769B" w:rsidRPr="001450DB" w:rsidRDefault="0010769B" w:rsidP="0010769B">
            <w:pPr>
              <w:spacing w:line="360" w:lineRule="auto"/>
              <w:jc w:val="center"/>
              <w:rPr>
                <w:rFonts w:asciiTheme="majorBidi" w:hAnsiTheme="majorBidi" w:cstheme="majorBidi"/>
                <w:b/>
                <w:bCs/>
                <w:sz w:val="24"/>
                <w:szCs w:val="24"/>
                <w:lang w:eastAsia="fr-FR"/>
              </w:rPr>
            </w:pPr>
            <w:r w:rsidRPr="001450DB">
              <w:rPr>
                <w:rFonts w:ascii="Segoe UI Symbol" w:hAnsi="Segoe UI Symbol" w:cs="Segoe UI Symbol"/>
                <w:b/>
                <w:bCs/>
                <w:sz w:val="24"/>
                <w:szCs w:val="24"/>
              </w:rPr>
              <w:t>✓</w:t>
            </w:r>
          </w:p>
        </w:tc>
        <w:tc>
          <w:tcPr>
            <w:tcW w:w="1842" w:type="dxa"/>
            <w:vAlign w:val="center"/>
          </w:tcPr>
          <w:p w14:paraId="52080A29" w14:textId="77777777" w:rsidR="0010769B" w:rsidRPr="001450DB" w:rsidRDefault="0010769B" w:rsidP="0010769B">
            <w:pPr>
              <w:spacing w:line="360" w:lineRule="auto"/>
              <w:jc w:val="center"/>
              <w:rPr>
                <w:rFonts w:asciiTheme="majorBidi" w:hAnsiTheme="majorBidi" w:cstheme="majorBidi"/>
                <w:b/>
                <w:bCs/>
                <w:sz w:val="24"/>
                <w:szCs w:val="24"/>
                <w:lang w:eastAsia="fr-FR"/>
              </w:rPr>
            </w:pPr>
            <w:r w:rsidRPr="001450DB">
              <w:rPr>
                <w:rFonts w:asciiTheme="majorBidi" w:hAnsiTheme="majorBidi" w:cstheme="majorBidi"/>
                <w:b/>
                <w:bCs/>
                <w:sz w:val="24"/>
                <w:szCs w:val="24"/>
                <w:lang w:eastAsia="fr-FR"/>
              </w:rPr>
              <w:t>X</w:t>
            </w:r>
          </w:p>
        </w:tc>
        <w:tc>
          <w:tcPr>
            <w:tcW w:w="2127" w:type="dxa"/>
            <w:vAlign w:val="center"/>
          </w:tcPr>
          <w:p w14:paraId="197A9D84" w14:textId="77777777" w:rsidR="0010769B" w:rsidRPr="001450DB" w:rsidRDefault="0010769B" w:rsidP="0010769B">
            <w:pPr>
              <w:spacing w:line="360" w:lineRule="auto"/>
              <w:jc w:val="center"/>
              <w:rPr>
                <w:rFonts w:asciiTheme="majorBidi" w:hAnsiTheme="majorBidi" w:cstheme="majorBidi"/>
                <w:b/>
                <w:bCs/>
                <w:sz w:val="24"/>
                <w:szCs w:val="24"/>
                <w:lang w:eastAsia="fr-FR"/>
              </w:rPr>
            </w:pPr>
            <w:r w:rsidRPr="001450DB">
              <w:rPr>
                <w:rFonts w:ascii="Segoe UI Symbol" w:hAnsi="Segoe UI Symbol" w:cs="Segoe UI Symbol"/>
                <w:b/>
                <w:bCs/>
                <w:sz w:val="24"/>
                <w:szCs w:val="24"/>
              </w:rPr>
              <w:t>✓</w:t>
            </w:r>
          </w:p>
        </w:tc>
      </w:tr>
      <w:tr w:rsidR="0010769B" w14:paraId="5EDB9DDA" w14:textId="77777777" w:rsidTr="0010769B">
        <w:tc>
          <w:tcPr>
            <w:tcW w:w="4638" w:type="dxa"/>
            <w:vAlign w:val="center"/>
          </w:tcPr>
          <w:p w14:paraId="7237C32F" w14:textId="77777777" w:rsidR="0010769B" w:rsidRDefault="0010769B" w:rsidP="0010769B">
            <w:pPr>
              <w:spacing w:line="360" w:lineRule="auto"/>
              <w:jc w:val="both"/>
              <w:rPr>
                <w:rFonts w:asciiTheme="majorBidi" w:hAnsiTheme="majorBidi" w:cstheme="majorBidi"/>
                <w:sz w:val="24"/>
                <w:szCs w:val="24"/>
                <w:lang w:eastAsia="fr-FR"/>
              </w:rPr>
            </w:pPr>
            <w:r w:rsidRPr="0097742C">
              <w:rPr>
                <w:rFonts w:asciiTheme="majorBidi" w:hAnsiTheme="majorBidi" w:cstheme="majorBidi"/>
                <w:sz w:val="24"/>
                <w:szCs w:val="24"/>
                <w:lang w:eastAsia="fr-FR"/>
              </w:rPr>
              <w:t xml:space="preserve">Dashboard Global </w:t>
            </w:r>
          </w:p>
        </w:tc>
        <w:tc>
          <w:tcPr>
            <w:tcW w:w="886" w:type="dxa"/>
            <w:vAlign w:val="center"/>
          </w:tcPr>
          <w:p w14:paraId="6047C68D" w14:textId="77777777" w:rsidR="0010769B" w:rsidRPr="001450DB" w:rsidRDefault="0010769B" w:rsidP="0010769B">
            <w:pPr>
              <w:spacing w:line="360" w:lineRule="auto"/>
              <w:jc w:val="center"/>
              <w:rPr>
                <w:rFonts w:asciiTheme="majorBidi" w:hAnsiTheme="majorBidi" w:cstheme="majorBidi"/>
                <w:b/>
                <w:bCs/>
                <w:sz w:val="24"/>
                <w:szCs w:val="24"/>
                <w:lang w:eastAsia="fr-FR"/>
              </w:rPr>
            </w:pPr>
            <w:r w:rsidRPr="001450DB">
              <w:rPr>
                <w:rFonts w:ascii="Segoe UI Symbol" w:hAnsi="Segoe UI Symbol" w:cs="Segoe UI Symbol"/>
                <w:b/>
                <w:bCs/>
                <w:sz w:val="24"/>
                <w:szCs w:val="24"/>
              </w:rPr>
              <w:t>✓</w:t>
            </w:r>
          </w:p>
        </w:tc>
        <w:tc>
          <w:tcPr>
            <w:tcW w:w="1842" w:type="dxa"/>
            <w:vAlign w:val="center"/>
          </w:tcPr>
          <w:p w14:paraId="3C98FF64" w14:textId="77777777" w:rsidR="0010769B" w:rsidRPr="001450DB" w:rsidRDefault="0010769B" w:rsidP="0010769B">
            <w:pPr>
              <w:spacing w:line="360" w:lineRule="auto"/>
              <w:jc w:val="center"/>
              <w:rPr>
                <w:rFonts w:asciiTheme="majorBidi" w:hAnsiTheme="majorBidi" w:cstheme="majorBidi"/>
                <w:b/>
                <w:bCs/>
                <w:sz w:val="24"/>
                <w:szCs w:val="24"/>
                <w:lang w:eastAsia="fr-FR"/>
              </w:rPr>
            </w:pPr>
            <w:r w:rsidRPr="001450DB">
              <w:rPr>
                <w:rFonts w:ascii="Segoe UI Symbol" w:hAnsi="Segoe UI Symbol" w:cs="Segoe UI Symbol"/>
                <w:b/>
                <w:bCs/>
                <w:sz w:val="24"/>
                <w:szCs w:val="24"/>
              </w:rPr>
              <w:t>✓</w:t>
            </w:r>
          </w:p>
        </w:tc>
        <w:tc>
          <w:tcPr>
            <w:tcW w:w="2127" w:type="dxa"/>
            <w:vAlign w:val="center"/>
          </w:tcPr>
          <w:p w14:paraId="548A75F2" w14:textId="77777777" w:rsidR="0010769B" w:rsidRPr="001450DB" w:rsidRDefault="0010769B" w:rsidP="0010769B">
            <w:pPr>
              <w:spacing w:line="360" w:lineRule="auto"/>
              <w:jc w:val="center"/>
              <w:rPr>
                <w:rFonts w:asciiTheme="majorBidi" w:hAnsiTheme="majorBidi" w:cstheme="majorBidi"/>
                <w:b/>
                <w:bCs/>
                <w:sz w:val="24"/>
                <w:szCs w:val="24"/>
                <w:lang w:eastAsia="fr-FR"/>
              </w:rPr>
            </w:pPr>
            <w:r w:rsidRPr="001450DB">
              <w:rPr>
                <w:rFonts w:ascii="Segoe UI Symbol" w:hAnsi="Segoe UI Symbol" w:cs="Segoe UI Symbol"/>
                <w:b/>
                <w:bCs/>
                <w:sz w:val="24"/>
                <w:szCs w:val="24"/>
              </w:rPr>
              <w:t>✓</w:t>
            </w:r>
          </w:p>
        </w:tc>
      </w:tr>
    </w:tbl>
    <w:p w14:paraId="62DAB940" w14:textId="2A43A557" w:rsidR="003F18D3" w:rsidRDefault="003F18D3" w:rsidP="003F18D3">
      <w:pPr>
        <w:spacing w:line="360" w:lineRule="auto"/>
        <w:jc w:val="both"/>
        <w:rPr>
          <w:rFonts w:asciiTheme="majorBidi" w:hAnsiTheme="majorBidi" w:cstheme="majorBidi"/>
          <w:sz w:val="24"/>
          <w:szCs w:val="24"/>
          <w:lang w:eastAsia="fr-FR"/>
        </w:rPr>
      </w:pPr>
    </w:p>
    <w:p w14:paraId="1277AE73" w14:textId="6E02CD0E" w:rsidR="00640DEE" w:rsidRPr="00477AC5" w:rsidRDefault="00640DEE" w:rsidP="003F18D3">
      <w:pPr>
        <w:pStyle w:val="ListParagraph"/>
        <w:numPr>
          <w:ilvl w:val="2"/>
          <w:numId w:val="11"/>
        </w:numPr>
        <w:spacing w:line="360" w:lineRule="auto"/>
        <w:jc w:val="both"/>
        <w:rPr>
          <w:rStyle w:val="Strong"/>
          <w:rFonts w:asciiTheme="majorBidi" w:hAnsiTheme="majorBidi" w:cstheme="majorBidi"/>
          <w:b w:val="0"/>
          <w:bCs w:val="0"/>
          <w:sz w:val="28"/>
          <w:szCs w:val="28"/>
          <w:lang w:eastAsia="fr-FR"/>
        </w:rPr>
      </w:pPr>
      <w:r w:rsidRPr="00477AC5">
        <w:rPr>
          <w:rStyle w:val="Strong"/>
          <w:rFonts w:asciiTheme="majorBidi" w:hAnsiTheme="majorBidi" w:cstheme="majorBidi"/>
          <w:sz w:val="24"/>
          <w:szCs w:val="24"/>
        </w:rPr>
        <w:t>Middleware de vérification des rôles dans FastAPI</w:t>
      </w:r>
    </w:p>
    <w:p w14:paraId="16556026" w14:textId="2664B1D8" w:rsidR="00477AC5" w:rsidRPr="00477AC5" w:rsidRDefault="00477AC5" w:rsidP="003F18D3">
      <w:pPr>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 xml:space="preserve">La protection des routes est assurée par l'injection de dépendances dans FastAPI, utilisant le mécanisme </w:t>
      </w:r>
      <w:proofErr w:type="spellStart"/>
      <w:proofErr w:type="gramStart"/>
      <w:r w:rsidRPr="00477AC5">
        <w:rPr>
          <w:rFonts w:asciiTheme="majorBidi" w:hAnsiTheme="majorBidi" w:cstheme="majorBidi"/>
          <w:sz w:val="24"/>
          <w:szCs w:val="24"/>
          <w:lang w:eastAsia="fr-FR"/>
        </w:rPr>
        <w:t>Depends</w:t>
      </w:r>
      <w:proofErr w:type="spellEnd"/>
      <w:r w:rsidRPr="00477AC5">
        <w:rPr>
          <w:rFonts w:asciiTheme="majorBidi" w:hAnsiTheme="majorBidi" w:cstheme="majorBidi"/>
          <w:sz w:val="24"/>
          <w:szCs w:val="24"/>
          <w:lang w:eastAsia="fr-FR"/>
        </w:rPr>
        <w:t>(</w:t>
      </w:r>
      <w:proofErr w:type="gramEnd"/>
      <w:r w:rsidRPr="00477AC5">
        <w:rPr>
          <w:rFonts w:asciiTheme="majorBidi" w:hAnsiTheme="majorBidi" w:cstheme="majorBidi"/>
          <w:sz w:val="24"/>
          <w:szCs w:val="24"/>
          <w:lang w:eastAsia="fr-FR"/>
        </w:rPr>
        <w:t xml:space="preserve">). Ce système permet d'isoler la logique de vérification des rôles et de l'appliquer de manière granulaire sur chaque </w:t>
      </w:r>
      <w:r w:rsidR="00FA2490" w:rsidRPr="00477AC5">
        <w:rPr>
          <w:rFonts w:asciiTheme="majorBidi" w:hAnsiTheme="majorBidi" w:cstheme="majorBidi"/>
          <w:sz w:val="24"/>
          <w:szCs w:val="24"/>
          <w:lang w:eastAsia="fr-FR"/>
        </w:rPr>
        <w:t>Endpoint</w:t>
      </w:r>
      <w:r w:rsidRPr="00477AC5">
        <w:rPr>
          <w:rFonts w:asciiTheme="majorBidi" w:hAnsiTheme="majorBidi" w:cstheme="majorBidi"/>
          <w:sz w:val="24"/>
          <w:szCs w:val="24"/>
          <w:lang w:eastAsia="fr-FR"/>
        </w:rPr>
        <w:t xml:space="preserve"> protégé.</w:t>
      </w:r>
    </w:p>
    <w:p w14:paraId="5D844321" w14:textId="45BBBCCB" w:rsidR="00477AC5" w:rsidRPr="00477AC5" w:rsidRDefault="00477AC5" w:rsidP="003F18D3">
      <w:pPr>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Le processus de vérification suit un flux rigoureux :</w:t>
      </w:r>
    </w:p>
    <w:p w14:paraId="36102035" w14:textId="30AA7353" w:rsidR="00477AC5" w:rsidRPr="00477AC5" w:rsidRDefault="00477AC5" w:rsidP="003F18D3">
      <w:pPr>
        <w:pStyle w:val="ListParagraph"/>
        <w:numPr>
          <w:ilvl w:val="0"/>
          <w:numId w:val="16"/>
        </w:numPr>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Validation de l'identité : Le système vérifie d'abord la validité du jeton JWT pour identifier l'utilisateur.</w:t>
      </w:r>
    </w:p>
    <w:p w14:paraId="3EC1EF27" w14:textId="3F151D54" w:rsidR="00477AC5" w:rsidRPr="00477AC5" w:rsidRDefault="00477AC5" w:rsidP="003F18D3">
      <w:pPr>
        <w:pStyle w:val="ListParagraph"/>
        <w:numPr>
          <w:ilvl w:val="0"/>
          <w:numId w:val="16"/>
        </w:numPr>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 xml:space="preserve"> Contrôle du rôle : La dépendance (comme require_role ou </w:t>
      </w:r>
      <w:proofErr w:type="spellStart"/>
      <w:r w:rsidRPr="00477AC5">
        <w:rPr>
          <w:rFonts w:asciiTheme="majorBidi" w:hAnsiTheme="majorBidi" w:cstheme="majorBidi"/>
          <w:sz w:val="24"/>
          <w:szCs w:val="24"/>
          <w:lang w:eastAsia="fr-FR"/>
        </w:rPr>
        <w:t>require_admin</w:t>
      </w:r>
      <w:proofErr w:type="spellEnd"/>
      <w:r w:rsidRPr="00477AC5">
        <w:rPr>
          <w:rFonts w:asciiTheme="majorBidi" w:hAnsiTheme="majorBidi" w:cstheme="majorBidi"/>
          <w:sz w:val="24"/>
          <w:szCs w:val="24"/>
          <w:lang w:eastAsia="fr-FR"/>
        </w:rPr>
        <w:t>) récupère le rôle de l'utilisateur en base de données et le compare la liste des rôles autorisés pour la route sollicitée.</w:t>
      </w:r>
    </w:p>
    <w:p w14:paraId="7E0697DC" w14:textId="36C48A41" w:rsidR="00477AC5" w:rsidRPr="00477AC5" w:rsidRDefault="00477AC5" w:rsidP="003F18D3">
      <w:pPr>
        <w:pStyle w:val="ListParagraph"/>
        <w:numPr>
          <w:ilvl w:val="0"/>
          <w:numId w:val="16"/>
        </w:numPr>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Gestion du refus : Si le rôle ne correspond pas, le serveur interrompt immédiatement le traitement de la requête et retourne une exception</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HTTP 403 Forbidden, signalant que l'utilisateur est authentifié mais n'a pas les permissions suffisantes.</w:t>
      </w:r>
    </w:p>
    <w:p w14:paraId="7C8195CE" w14:textId="5AFBB534" w:rsidR="00640DEE" w:rsidRDefault="00477AC5" w:rsidP="003F18D3">
      <w:pPr>
        <w:spacing w:line="360" w:lineRule="auto"/>
        <w:jc w:val="both"/>
        <w:rPr>
          <w:rFonts w:asciiTheme="majorBidi" w:hAnsiTheme="majorBidi" w:cstheme="majorBidi"/>
          <w:sz w:val="24"/>
          <w:szCs w:val="24"/>
          <w:lang w:eastAsia="fr-FR"/>
        </w:rPr>
      </w:pPr>
      <w:r w:rsidRPr="00477AC5">
        <w:rPr>
          <w:rFonts w:asciiTheme="majorBidi" w:hAnsiTheme="majorBidi" w:cstheme="majorBidi"/>
          <w:sz w:val="24"/>
          <w:szCs w:val="24"/>
          <w:lang w:eastAsia="fr-FR"/>
        </w:rPr>
        <w:t>Cette architecture permet de protéger efficacement les ressources du backend, rendant les tentatives d'accès non autorisées impossibles, même</w:t>
      </w:r>
      <w:r w:rsidRPr="00477AC5">
        <w:rPr>
          <w:rFonts w:asciiTheme="majorBidi" w:eastAsia="MS Gothic" w:hAnsiTheme="majorBidi" w:cstheme="majorBidi"/>
          <w:sz w:val="24"/>
          <w:szCs w:val="24"/>
          <w:lang w:eastAsia="fr-FR"/>
        </w:rPr>
        <w:t xml:space="preserve"> </w:t>
      </w:r>
      <w:r w:rsidRPr="00477AC5">
        <w:rPr>
          <w:rFonts w:asciiTheme="majorBidi" w:hAnsiTheme="majorBidi" w:cstheme="majorBidi"/>
          <w:sz w:val="24"/>
          <w:szCs w:val="24"/>
          <w:lang w:eastAsia="fr-FR"/>
        </w:rPr>
        <w:t>si l'utilisateur a réussi à contourner les restrictions visuelles du frontend.</w:t>
      </w:r>
    </w:p>
    <w:p w14:paraId="3601FA88" w14:textId="01FD5AF1" w:rsidR="0097742C" w:rsidRDefault="00CB24CC" w:rsidP="0010769B">
      <w:pPr>
        <w:spacing w:line="360" w:lineRule="auto"/>
        <w:jc w:val="both"/>
        <w:rPr>
          <w:rFonts w:asciiTheme="majorBidi" w:hAnsiTheme="majorBidi" w:cstheme="majorBidi"/>
          <w:sz w:val="24"/>
          <w:szCs w:val="24"/>
          <w:lang w:eastAsia="fr-FR"/>
        </w:rPr>
      </w:pPr>
      <w:r w:rsidRPr="00CB24CC">
        <w:rPr>
          <w:rFonts w:asciiTheme="majorBidi" w:hAnsiTheme="majorBidi" w:cstheme="majorBidi"/>
          <w:noProof/>
          <w:sz w:val="24"/>
          <w:szCs w:val="24"/>
          <w:lang w:eastAsia="fr-FR"/>
        </w:rPr>
        <w:drawing>
          <wp:inline distT="0" distB="0" distL="0" distR="0" wp14:anchorId="5B9EA2FC" wp14:editId="5022070F">
            <wp:extent cx="5982207" cy="18351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95416" cy="1839202"/>
                    </a:xfrm>
                    <a:prstGeom prst="rect">
                      <a:avLst/>
                    </a:prstGeom>
                  </pic:spPr>
                </pic:pic>
              </a:graphicData>
            </a:graphic>
          </wp:inline>
        </w:drawing>
      </w:r>
    </w:p>
    <w:p w14:paraId="6F9678D6" w14:textId="77777777" w:rsidR="0010769B" w:rsidRDefault="0010769B" w:rsidP="0010769B">
      <w:pPr>
        <w:spacing w:line="360" w:lineRule="auto"/>
        <w:jc w:val="both"/>
        <w:rPr>
          <w:rFonts w:asciiTheme="majorBidi" w:hAnsiTheme="majorBidi" w:cstheme="majorBidi"/>
          <w:sz w:val="24"/>
          <w:szCs w:val="24"/>
          <w:lang w:eastAsia="fr-FR"/>
        </w:rPr>
      </w:pPr>
    </w:p>
    <w:p w14:paraId="1FF9D9EF" w14:textId="009CEADB" w:rsidR="001450DB" w:rsidRPr="001450DB" w:rsidRDefault="001450DB" w:rsidP="003F18D3">
      <w:pPr>
        <w:pStyle w:val="ListParagraph"/>
        <w:numPr>
          <w:ilvl w:val="1"/>
          <w:numId w:val="11"/>
        </w:numPr>
        <w:spacing w:line="360" w:lineRule="auto"/>
        <w:jc w:val="both"/>
        <w:rPr>
          <w:rFonts w:asciiTheme="majorBidi" w:hAnsiTheme="majorBidi" w:cstheme="majorBidi"/>
          <w:sz w:val="24"/>
          <w:szCs w:val="24"/>
          <w:lang w:eastAsia="fr-FR"/>
        </w:rPr>
      </w:pPr>
      <w:r>
        <w:rPr>
          <w:rFonts w:asciiTheme="majorBidi" w:hAnsiTheme="majorBidi" w:cstheme="majorBidi"/>
          <w:b/>
          <w:bCs/>
          <w:sz w:val="28"/>
          <w:szCs w:val="28"/>
          <w:lang w:eastAsia="fr-FR"/>
        </w:rPr>
        <w:lastRenderedPageBreak/>
        <w:t>Intégration OCR des pièces jointes (US1</w:t>
      </w:r>
      <w:r w:rsidR="0010769B">
        <w:rPr>
          <w:rFonts w:asciiTheme="majorBidi" w:hAnsiTheme="majorBidi" w:cstheme="majorBidi"/>
          <w:b/>
          <w:bCs/>
          <w:sz w:val="28"/>
          <w:szCs w:val="28"/>
          <w:lang w:eastAsia="fr-FR"/>
        </w:rPr>
        <w:t>1</w:t>
      </w:r>
      <w:r>
        <w:rPr>
          <w:rFonts w:asciiTheme="majorBidi" w:hAnsiTheme="majorBidi" w:cstheme="majorBidi"/>
          <w:b/>
          <w:bCs/>
          <w:sz w:val="28"/>
          <w:szCs w:val="28"/>
          <w:lang w:eastAsia="fr-FR"/>
        </w:rPr>
        <w:t>)</w:t>
      </w:r>
    </w:p>
    <w:p w14:paraId="1456A6B4" w14:textId="20B83DE9" w:rsidR="001450DB" w:rsidRDefault="001450DB" w:rsidP="003F18D3">
      <w:pPr>
        <w:spacing w:line="360" w:lineRule="auto"/>
        <w:ind w:left="360"/>
        <w:jc w:val="both"/>
        <w:rPr>
          <w:sz w:val="24"/>
          <w:szCs w:val="24"/>
        </w:rPr>
      </w:pPr>
      <w:r w:rsidRPr="001450DB">
        <w:rPr>
          <w:rFonts w:asciiTheme="majorBidi" w:hAnsiTheme="majorBidi" w:cstheme="majorBidi"/>
          <w:b/>
          <w:bCs/>
          <w:sz w:val="24"/>
          <w:szCs w:val="24"/>
          <w:lang w:eastAsia="fr-FR"/>
        </w:rPr>
        <w:t>5.4.1.</w:t>
      </w:r>
      <w:r>
        <w:rPr>
          <w:rFonts w:asciiTheme="majorBidi" w:hAnsiTheme="majorBidi" w:cstheme="majorBidi"/>
          <w:b/>
          <w:bCs/>
          <w:sz w:val="24"/>
          <w:szCs w:val="24"/>
          <w:lang w:eastAsia="fr-FR"/>
        </w:rPr>
        <w:t xml:space="preserve"> </w:t>
      </w:r>
      <w:r w:rsidRPr="001450DB">
        <w:rPr>
          <w:rStyle w:val="Strong"/>
          <w:rFonts w:asciiTheme="majorBidi" w:hAnsiTheme="majorBidi" w:cstheme="majorBidi"/>
          <w:sz w:val="24"/>
          <w:szCs w:val="24"/>
        </w:rPr>
        <w:t>Présentation du module OCR et justification du choix</w:t>
      </w:r>
    </w:p>
    <w:p w14:paraId="06B05303" w14:textId="02139D29" w:rsidR="00BC4125" w:rsidRDefault="00BC0C0E" w:rsidP="003F18D3">
      <w:pPr>
        <w:spacing w:line="360" w:lineRule="auto"/>
        <w:jc w:val="both"/>
        <w:rPr>
          <w:rFonts w:asciiTheme="majorBidi" w:hAnsiTheme="majorBidi" w:cstheme="majorBidi"/>
          <w:sz w:val="24"/>
          <w:szCs w:val="24"/>
          <w:lang w:eastAsia="fr-FR"/>
        </w:rPr>
      </w:pPr>
      <w:r w:rsidRPr="00BC0C0E">
        <w:rPr>
          <w:rFonts w:asciiTheme="majorBidi" w:hAnsiTheme="majorBidi" w:cstheme="majorBidi"/>
          <w:sz w:val="24"/>
          <w:szCs w:val="24"/>
          <w:lang w:eastAsia="fr-FR"/>
        </w:rPr>
        <w:t xml:space="preserve">Pour concrétiser l'objectif d'une analyse complète du corpus d'emails </w:t>
      </w:r>
      <w:r w:rsidR="0010769B">
        <w:rPr>
          <w:rFonts w:asciiTheme="majorBidi" w:hAnsiTheme="majorBidi" w:cstheme="majorBidi"/>
          <w:sz w:val="24"/>
          <w:szCs w:val="24"/>
          <w:lang w:eastAsia="fr-FR"/>
        </w:rPr>
        <w:t>orange</w:t>
      </w:r>
      <w:r w:rsidRPr="00BC0C0E">
        <w:rPr>
          <w:rFonts w:asciiTheme="majorBidi" w:hAnsiTheme="majorBidi" w:cstheme="majorBidi"/>
          <w:sz w:val="24"/>
          <w:szCs w:val="24"/>
          <w:lang w:eastAsia="fr-FR"/>
        </w:rPr>
        <w:t>, nous avons développé un module d'OCR basé sur deux</w:t>
      </w:r>
      <w:r w:rsidRPr="00BC0C0E">
        <w:rPr>
          <w:rFonts w:ascii="MS Gothic" w:eastAsia="MS Gothic" w:hAnsi="MS Gothic" w:cs="MS Gothic" w:hint="eastAsia"/>
          <w:sz w:val="24"/>
          <w:szCs w:val="24"/>
          <w:lang w:eastAsia="fr-FR"/>
        </w:rPr>
        <w:t xml:space="preserve"> </w:t>
      </w:r>
      <w:r w:rsidRPr="00BC0C0E">
        <w:rPr>
          <w:rFonts w:asciiTheme="majorBidi" w:hAnsiTheme="majorBidi" w:cstheme="majorBidi"/>
          <w:sz w:val="24"/>
          <w:szCs w:val="24"/>
          <w:lang w:eastAsia="fr-FR"/>
        </w:rPr>
        <w:t>biblioth</w:t>
      </w:r>
      <w:r w:rsidRPr="00BC0C0E">
        <w:rPr>
          <w:rFonts w:ascii="Times New Roman" w:hAnsi="Times New Roman" w:cs="Times New Roman"/>
          <w:sz w:val="24"/>
          <w:szCs w:val="24"/>
          <w:lang w:eastAsia="fr-FR"/>
        </w:rPr>
        <w:t>è</w:t>
      </w:r>
      <w:r w:rsidRPr="00BC0C0E">
        <w:rPr>
          <w:rFonts w:asciiTheme="majorBidi" w:hAnsiTheme="majorBidi" w:cstheme="majorBidi"/>
          <w:sz w:val="24"/>
          <w:szCs w:val="24"/>
          <w:lang w:eastAsia="fr-FR"/>
        </w:rPr>
        <w:t>ques compl</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 xml:space="preserve">mentaires : </w:t>
      </w:r>
    </w:p>
    <w:p w14:paraId="660985CF" w14:textId="04BCB63D" w:rsidR="00BC4125" w:rsidRPr="00BC4125" w:rsidRDefault="00BC0C0E" w:rsidP="003F18D3">
      <w:pPr>
        <w:pStyle w:val="ListParagraph"/>
        <w:numPr>
          <w:ilvl w:val="0"/>
          <w:numId w:val="18"/>
        </w:numPr>
        <w:spacing w:line="360" w:lineRule="auto"/>
        <w:jc w:val="both"/>
        <w:rPr>
          <w:rFonts w:asciiTheme="majorBidi" w:hAnsiTheme="majorBidi" w:cstheme="majorBidi"/>
          <w:sz w:val="24"/>
          <w:szCs w:val="24"/>
          <w:lang w:eastAsia="fr-FR"/>
        </w:rPr>
      </w:pPr>
      <w:r w:rsidRPr="00BC4125">
        <w:rPr>
          <w:rFonts w:asciiTheme="majorBidi" w:hAnsiTheme="majorBidi" w:cstheme="majorBidi"/>
          <w:sz w:val="24"/>
          <w:szCs w:val="24"/>
          <w:lang w:eastAsia="fr-FR"/>
        </w:rPr>
        <w:t xml:space="preserve">Tesseract (via </w:t>
      </w:r>
      <w:proofErr w:type="spellStart"/>
      <w:r w:rsidRPr="0010769B">
        <w:rPr>
          <w:rFonts w:ascii="Courier New" w:hAnsi="Courier New" w:cs="Courier New"/>
          <w:sz w:val="24"/>
          <w:szCs w:val="24"/>
          <w:lang w:eastAsia="fr-FR"/>
        </w:rPr>
        <w:t>pytesseract</w:t>
      </w:r>
      <w:proofErr w:type="spellEnd"/>
      <w:r w:rsidRPr="00BC4125">
        <w:rPr>
          <w:rFonts w:asciiTheme="majorBidi" w:hAnsiTheme="majorBidi" w:cstheme="majorBidi"/>
          <w:sz w:val="24"/>
          <w:szCs w:val="24"/>
          <w:lang w:eastAsia="fr-FR"/>
        </w:rPr>
        <w:t>) pour le traitement des images</w:t>
      </w:r>
      <w:r w:rsidR="00BC4125" w:rsidRPr="00BC4125">
        <w:rPr>
          <w:rFonts w:asciiTheme="majorBidi" w:hAnsiTheme="majorBidi" w:cstheme="majorBidi"/>
          <w:sz w:val="24"/>
          <w:szCs w:val="24"/>
          <w:lang w:eastAsia="fr-FR"/>
        </w:rPr>
        <w:t>.</w:t>
      </w:r>
      <w:r w:rsidRPr="00BC4125">
        <w:rPr>
          <w:rFonts w:asciiTheme="majorBidi" w:hAnsiTheme="majorBidi" w:cstheme="majorBidi"/>
          <w:sz w:val="24"/>
          <w:szCs w:val="24"/>
          <w:lang w:eastAsia="fr-FR"/>
        </w:rPr>
        <w:t xml:space="preserve"> </w:t>
      </w:r>
    </w:p>
    <w:p w14:paraId="0FD18BEF" w14:textId="52BF65DA" w:rsidR="00BC0C0E" w:rsidRPr="00BC4125" w:rsidRDefault="00BC4125" w:rsidP="003F18D3">
      <w:pPr>
        <w:pStyle w:val="ListParagraph"/>
        <w:numPr>
          <w:ilvl w:val="0"/>
          <w:numId w:val="18"/>
        </w:numPr>
        <w:spacing w:line="360" w:lineRule="auto"/>
        <w:jc w:val="both"/>
        <w:rPr>
          <w:rFonts w:asciiTheme="majorBidi" w:hAnsiTheme="majorBidi" w:cstheme="majorBidi"/>
          <w:sz w:val="24"/>
          <w:szCs w:val="24"/>
          <w:lang w:eastAsia="fr-FR"/>
        </w:rPr>
      </w:pPr>
      <w:proofErr w:type="spellStart"/>
      <w:r w:rsidRPr="0010769B">
        <w:rPr>
          <w:rFonts w:ascii="Courier New" w:hAnsi="Courier New" w:cs="Courier New"/>
          <w:sz w:val="24"/>
          <w:szCs w:val="24"/>
          <w:lang w:eastAsia="fr-FR"/>
        </w:rPr>
        <w:t>S</w:t>
      </w:r>
      <w:r w:rsidR="00BC0C0E" w:rsidRPr="0010769B">
        <w:rPr>
          <w:rFonts w:ascii="Courier New" w:hAnsi="Courier New" w:cs="Courier New"/>
          <w:sz w:val="24"/>
          <w:szCs w:val="24"/>
          <w:lang w:eastAsia="fr-FR"/>
        </w:rPr>
        <w:t>paCyLayout</w:t>
      </w:r>
      <w:proofErr w:type="spellEnd"/>
      <w:r w:rsidR="00BC0C0E" w:rsidRPr="00BC4125">
        <w:rPr>
          <w:rFonts w:asciiTheme="majorBidi" w:hAnsiTheme="majorBidi" w:cstheme="majorBidi"/>
          <w:sz w:val="24"/>
          <w:szCs w:val="24"/>
          <w:lang w:eastAsia="fr-FR"/>
        </w:rPr>
        <w:t xml:space="preserve"> pour la gestion des documents PDF.</w:t>
      </w:r>
    </w:p>
    <w:p w14:paraId="16698648" w14:textId="77777777" w:rsidR="00BC4125" w:rsidRDefault="00BC0C0E" w:rsidP="003F18D3">
      <w:pPr>
        <w:spacing w:line="360" w:lineRule="auto"/>
        <w:jc w:val="both"/>
        <w:rPr>
          <w:rFonts w:asciiTheme="majorBidi" w:hAnsiTheme="majorBidi" w:cstheme="majorBidi"/>
          <w:sz w:val="24"/>
          <w:szCs w:val="24"/>
          <w:lang w:eastAsia="fr-FR"/>
        </w:rPr>
      </w:pPr>
      <w:r w:rsidRPr="00BC0C0E">
        <w:rPr>
          <w:rFonts w:asciiTheme="majorBidi" w:hAnsiTheme="majorBidi" w:cstheme="majorBidi"/>
          <w:sz w:val="24"/>
          <w:szCs w:val="24"/>
          <w:lang w:eastAsia="fr-FR"/>
        </w:rPr>
        <w:t>Le choix de Tesseract s'est impos</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 xml:space="preserve"> par sa fiabilit</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 xml:space="preserve"> et sa capacit</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 xml:space="preserve"> </w:t>
      </w:r>
      <w:r w:rsidRPr="00BC0C0E">
        <w:rPr>
          <w:rFonts w:ascii="Times New Roman" w:hAnsi="Times New Roman" w:cs="Times New Roman"/>
          <w:sz w:val="24"/>
          <w:szCs w:val="24"/>
          <w:lang w:eastAsia="fr-FR"/>
        </w:rPr>
        <w:t>à</w:t>
      </w:r>
      <w:r w:rsidRPr="00BC0C0E">
        <w:rPr>
          <w:rFonts w:asciiTheme="majorBidi" w:hAnsiTheme="majorBidi" w:cstheme="majorBidi"/>
          <w:sz w:val="24"/>
          <w:szCs w:val="24"/>
          <w:lang w:eastAsia="fr-FR"/>
        </w:rPr>
        <w:t xml:space="preserve"> traiter divers types de polices et de r</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solutions, ce qui est essentiel</w:t>
      </w:r>
      <w:r w:rsidRPr="00BC0C0E">
        <w:rPr>
          <w:rFonts w:ascii="MS Gothic" w:eastAsia="MS Gothic" w:hAnsi="MS Gothic" w:cs="MS Gothic" w:hint="eastAsia"/>
          <w:sz w:val="24"/>
          <w:szCs w:val="24"/>
          <w:lang w:eastAsia="fr-FR"/>
        </w:rPr>
        <w:t xml:space="preserve"> </w:t>
      </w:r>
      <w:r w:rsidRPr="00BC0C0E">
        <w:rPr>
          <w:rFonts w:asciiTheme="majorBidi" w:hAnsiTheme="majorBidi" w:cstheme="majorBidi"/>
          <w:sz w:val="24"/>
          <w:szCs w:val="24"/>
          <w:lang w:eastAsia="fr-FR"/>
        </w:rPr>
        <w:t>pour les captures d'</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cran ou les photos de documents souvent rencontr</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 xml:space="preserve">es dans le corpus. </w:t>
      </w:r>
    </w:p>
    <w:p w14:paraId="2EA8F9A5" w14:textId="4621B6AB" w:rsidR="00BC0C0E" w:rsidRPr="00BC0C0E" w:rsidRDefault="00BC0C0E" w:rsidP="003F18D3">
      <w:pPr>
        <w:spacing w:line="360" w:lineRule="auto"/>
        <w:jc w:val="both"/>
        <w:rPr>
          <w:rFonts w:asciiTheme="majorBidi" w:hAnsiTheme="majorBidi" w:cstheme="majorBidi"/>
          <w:sz w:val="24"/>
          <w:szCs w:val="24"/>
          <w:lang w:eastAsia="fr-FR"/>
        </w:rPr>
      </w:pPr>
      <w:r w:rsidRPr="00BC0C0E">
        <w:rPr>
          <w:rFonts w:asciiTheme="majorBidi" w:hAnsiTheme="majorBidi" w:cstheme="majorBidi"/>
          <w:sz w:val="24"/>
          <w:szCs w:val="24"/>
          <w:lang w:eastAsia="fr-FR"/>
        </w:rPr>
        <w:t xml:space="preserve">Pour les PDF, l'utilisation de </w:t>
      </w:r>
      <w:proofErr w:type="spellStart"/>
      <w:r w:rsidRPr="00BC0C0E">
        <w:rPr>
          <w:rFonts w:asciiTheme="majorBidi" w:hAnsiTheme="majorBidi" w:cstheme="majorBidi"/>
          <w:sz w:val="24"/>
          <w:szCs w:val="24"/>
          <w:lang w:eastAsia="fr-FR"/>
        </w:rPr>
        <w:t>spaCyLayout</w:t>
      </w:r>
      <w:proofErr w:type="spellEnd"/>
      <w:r w:rsidRPr="00BC0C0E">
        <w:rPr>
          <w:rFonts w:asciiTheme="majorBidi" w:hAnsiTheme="majorBidi" w:cstheme="majorBidi"/>
          <w:sz w:val="24"/>
          <w:szCs w:val="24"/>
          <w:lang w:eastAsia="fr-FR"/>
        </w:rPr>
        <w:t xml:space="preserve"> a été</w:t>
      </w:r>
      <w:r w:rsidRPr="00BC0C0E">
        <w:rPr>
          <w:rFonts w:ascii="MS Gothic" w:eastAsia="MS Gothic" w:hAnsi="MS Gothic" w:cs="MS Gothic" w:hint="eastAsia"/>
          <w:sz w:val="24"/>
          <w:szCs w:val="24"/>
          <w:lang w:eastAsia="fr-FR"/>
        </w:rPr>
        <w:t xml:space="preserve"> </w:t>
      </w:r>
      <w:r w:rsidRPr="00BC0C0E">
        <w:rPr>
          <w:rFonts w:asciiTheme="majorBidi" w:hAnsiTheme="majorBidi" w:cstheme="majorBidi"/>
          <w:sz w:val="24"/>
          <w:szCs w:val="24"/>
          <w:lang w:eastAsia="fr-FR"/>
        </w:rPr>
        <w:t>privil</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gi</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e car elle permet non seulement d'extraire le texte, mais aussi de pr</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server la structure et la mise en page du document,</w:t>
      </w:r>
      <w:r w:rsidRPr="00BC0C0E">
        <w:rPr>
          <w:rFonts w:ascii="MS Gothic" w:eastAsia="MS Gothic" w:hAnsi="MS Gothic" w:cs="MS Gothic" w:hint="eastAsia"/>
          <w:sz w:val="24"/>
          <w:szCs w:val="24"/>
          <w:lang w:eastAsia="fr-FR"/>
        </w:rPr>
        <w:t xml:space="preserve"> </w:t>
      </w:r>
      <w:r w:rsidRPr="00BC0C0E">
        <w:rPr>
          <w:rFonts w:asciiTheme="majorBidi" w:hAnsiTheme="majorBidi" w:cstheme="majorBidi"/>
          <w:sz w:val="24"/>
          <w:szCs w:val="24"/>
          <w:lang w:eastAsia="fr-FR"/>
        </w:rPr>
        <w:t>am</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liorant ainsi la qualit</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 xml:space="preserve"> des donn</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es transmises au moteur de classification.</w:t>
      </w:r>
    </w:p>
    <w:p w14:paraId="572BD86D" w14:textId="4580E591" w:rsidR="00BC0C0E" w:rsidRDefault="00BC0C0E" w:rsidP="003F18D3">
      <w:pPr>
        <w:spacing w:line="360" w:lineRule="auto"/>
        <w:jc w:val="both"/>
        <w:rPr>
          <w:rFonts w:asciiTheme="majorBidi" w:hAnsiTheme="majorBidi" w:cstheme="majorBidi"/>
          <w:sz w:val="24"/>
          <w:szCs w:val="24"/>
          <w:lang w:eastAsia="fr-FR"/>
        </w:rPr>
      </w:pPr>
      <w:r w:rsidRPr="00BC0C0E">
        <w:rPr>
          <w:rFonts w:asciiTheme="majorBidi" w:hAnsiTheme="majorBidi" w:cstheme="majorBidi"/>
          <w:sz w:val="24"/>
          <w:szCs w:val="24"/>
          <w:lang w:eastAsia="fr-FR"/>
        </w:rPr>
        <w:t>Les tests effectu</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s sur le corpus de donn</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 xml:space="preserve">es </w:t>
      </w:r>
      <w:r w:rsidR="0010769B">
        <w:rPr>
          <w:rFonts w:asciiTheme="majorBidi" w:hAnsiTheme="majorBidi" w:cstheme="majorBidi"/>
          <w:sz w:val="24"/>
          <w:szCs w:val="24"/>
          <w:lang w:eastAsia="fr-FR"/>
        </w:rPr>
        <w:t>orange</w:t>
      </w:r>
      <w:r w:rsidRPr="00BC0C0E">
        <w:rPr>
          <w:rFonts w:asciiTheme="majorBidi" w:hAnsiTheme="majorBidi" w:cstheme="majorBidi"/>
          <w:sz w:val="24"/>
          <w:szCs w:val="24"/>
          <w:lang w:eastAsia="fr-FR"/>
        </w:rPr>
        <w:t xml:space="preserve"> montrent des performances satisfaisantes, permettant de r</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cup</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rer avec pr</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cision les</w:t>
      </w:r>
      <w:r w:rsidRPr="00BC0C0E">
        <w:rPr>
          <w:rFonts w:ascii="MS Gothic" w:eastAsia="MS Gothic" w:hAnsi="MS Gothic" w:cs="MS Gothic" w:hint="eastAsia"/>
          <w:sz w:val="24"/>
          <w:szCs w:val="24"/>
          <w:lang w:eastAsia="fr-FR"/>
        </w:rPr>
        <w:t xml:space="preserve"> </w:t>
      </w:r>
      <w:r w:rsidRPr="00BC0C0E">
        <w:rPr>
          <w:rFonts w:asciiTheme="majorBidi" w:hAnsiTheme="majorBidi" w:cstheme="majorBidi"/>
          <w:sz w:val="24"/>
          <w:szCs w:val="24"/>
          <w:lang w:eastAsia="fr-FR"/>
        </w:rPr>
        <w:t>informations cl</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s contenues dans les formulaires et les justificatifs scann</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s. En convertissant ces documents visuels en texte num</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rique,</w:t>
      </w:r>
      <w:r w:rsidRPr="00BC0C0E">
        <w:rPr>
          <w:rFonts w:ascii="MS Gothic" w:eastAsia="MS Gothic" w:hAnsi="MS Gothic" w:cs="MS Gothic" w:hint="eastAsia"/>
          <w:sz w:val="24"/>
          <w:szCs w:val="24"/>
          <w:lang w:eastAsia="fr-FR"/>
        </w:rPr>
        <w:t xml:space="preserve"> </w:t>
      </w:r>
      <w:r w:rsidRPr="00BC0C0E">
        <w:rPr>
          <w:rFonts w:asciiTheme="majorBidi" w:hAnsiTheme="majorBidi" w:cstheme="majorBidi"/>
          <w:sz w:val="24"/>
          <w:szCs w:val="24"/>
          <w:lang w:eastAsia="fr-FR"/>
        </w:rPr>
        <w:t>nous avons ainsi pleinement r</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alis</w:t>
      </w:r>
      <w:r w:rsidRPr="00BC0C0E">
        <w:rPr>
          <w:rFonts w:ascii="Times New Roman" w:hAnsi="Times New Roman" w:cs="Times New Roman"/>
          <w:sz w:val="24"/>
          <w:szCs w:val="24"/>
          <w:lang w:eastAsia="fr-FR"/>
        </w:rPr>
        <w:t>é</w:t>
      </w:r>
      <w:r w:rsidRPr="00BC0C0E">
        <w:rPr>
          <w:rFonts w:asciiTheme="majorBidi" w:hAnsiTheme="majorBidi" w:cstheme="majorBidi"/>
          <w:sz w:val="24"/>
          <w:szCs w:val="24"/>
          <w:lang w:eastAsia="fr-FR"/>
        </w:rPr>
        <w:t xml:space="preserve"> la promesse d'un syst</w:t>
      </w:r>
      <w:r w:rsidRPr="00BC0C0E">
        <w:rPr>
          <w:rFonts w:ascii="Times New Roman" w:hAnsi="Times New Roman" w:cs="Times New Roman"/>
          <w:sz w:val="24"/>
          <w:szCs w:val="24"/>
          <w:lang w:eastAsia="fr-FR"/>
        </w:rPr>
        <w:t>è</w:t>
      </w:r>
      <w:r w:rsidRPr="00BC0C0E">
        <w:rPr>
          <w:rFonts w:asciiTheme="majorBidi" w:hAnsiTheme="majorBidi" w:cstheme="majorBidi"/>
          <w:sz w:val="24"/>
          <w:szCs w:val="24"/>
          <w:lang w:eastAsia="fr-FR"/>
        </w:rPr>
        <w:t>me de classification intelligent capable de traiter l'intégralité des flux</w:t>
      </w:r>
      <w:r w:rsidRPr="00BC0C0E">
        <w:rPr>
          <w:rFonts w:ascii="MS Gothic" w:eastAsia="MS Gothic" w:hAnsi="MS Gothic" w:cs="MS Gothic" w:hint="eastAsia"/>
          <w:sz w:val="24"/>
          <w:szCs w:val="24"/>
          <w:lang w:eastAsia="fr-FR"/>
        </w:rPr>
        <w:t xml:space="preserve"> </w:t>
      </w:r>
      <w:r w:rsidRPr="00BC0C0E">
        <w:rPr>
          <w:rFonts w:asciiTheme="majorBidi" w:hAnsiTheme="majorBidi" w:cstheme="majorBidi"/>
          <w:sz w:val="24"/>
          <w:szCs w:val="24"/>
          <w:lang w:eastAsia="fr-FR"/>
        </w:rPr>
        <w:t>d'informations, quel que soit leur format initial.</w:t>
      </w:r>
    </w:p>
    <w:p w14:paraId="7CF3C3F1" w14:textId="4DA12D13" w:rsidR="0010769B" w:rsidRDefault="0010769B" w:rsidP="003F18D3">
      <w:pPr>
        <w:spacing w:line="360" w:lineRule="auto"/>
        <w:jc w:val="both"/>
        <w:rPr>
          <w:rFonts w:asciiTheme="majorBidi" w:hAnsiTheme="majorBidi" w:cstheme="majorBidi"/>
          <w:sz w:val="24"/>
          <w:szCs w:val="24"/>
          <w:lang w:eastAsia="fr-FR"/>
        </w:rPr>
      </w:pPr>
      <w:r>
        <w:rPr>
          <w:rFonts w:asciiTheme="majorBidi" w:hAnsiTheme="majorBidi" w:cstheme="majorBidi"/>
          <w:sz w:val="24"/>
          <w:szCs w:val="24"/>
          <w:lang w:eastAsia="fr-FR"/>
        </w:rPr>
        <w:t xml:space="preserve">La figure 2 illustre </w:t>
      </w:r>
      <w:r w:rsidR="00A657DD">
        <w:rPr>
          <w:rFonts w:asciiTheme="majorBidi" w:hAnsiTheme="majorBidi" w:cstheme="majorBidi"/>
          <w:sz w:val="24"/>
          <w:szCs w:val="24"/>
          <w:lang w:eastAsia="fr-FR"/>
        </w:rPr>
        <w:t>le texte</w:t>
      </w:r>
      <w:r>
        <w:rPr>
          <w:rFonts w:asciiTheme="majorBidi" w:hAnsiTheme="majorBidi" w:cstheme="majorBidi"/>
          <w:sz w:val="24"/>
          <w:szCs w:val="24"/>
          <w:lang w:eastAsia="fr-FR"/>
        </w:rPr>
        <w:t xml:space="preserve"> extraient d’une pi</w:t>
      </w:r>
      <w:r w:rsidR="00A657DD">
        <w:rPr>
          <w:rFonts w:asciiTheme="majorBidi" w:hAnsiTheme="majorBidi" w:cstheme="majorBidi"/>
          <w:sz w:val="24"/>
          <w:szCs w:val="24"/>
          <w:lang w:eastAsia="fr-FR"/>
        </w:rPr>
        <w:t>èce jointe (fig1) en format « </w:t>
      </w:r>
      <w:proofErr w:type="spellStart"/>
      <w:r w:rsidR="00A657DD">
        <w:rPr>
          <w:rFonts w:asciiTheme="majorBidi" w:hAnsiTheme="majorBidi" w:cstheme="majorBidi"/>
          <w:sz w:val="24"/>
          <w:szCs w:val="24"/>
          <w:lang w:eastAsia="fr-FR"/>
        </w:rPr>
        <w:t>pdf</w:t>
      </w:r>
      <w:proofErr w:type="spellEnd"/>
      <w:r w:rsidR="00A657DD">
        <w:rPr>
          <w:rFonts w:asciiTheme="majorBidi" w:hAnsiTheme="majorBidi" w:cstheme="majorBidi"/>
          <w:sz w:val="24"/>
          <w:szCs w:val="24"/>
          <w:lang w:eastAsia="fr-FR"/>
        </w:rPr>
        <w:t> » est qui comporte une capture d’un certificat médical.</w:t>
      </w:r>
    </w:p>
    <w:p w14:paraId="4A9BE402" w14:textId="16993F69" w:rsidR="00A657DD" w:rsidRDefault="00A657DD" w:rsidP="00A657DD">
      <w:pPr>
        <w:spacing w:line="360" w:lineRule="auto"/>
        <w:jc w:val="both"/>
        <w:rPr>
          <w:rFonts w:asciiTheme="majorBidi" w:hAnsiTheme="majorBidi" w:cstheme="majorBidi"/>
          <w:sz w:val="24"/>
          <w:szCs w:val="24"/>
          <w:lang w:eastAsia="fr-FR"/>
        </w:rPr>
      </w:pPr>
      <w:r>
        <w:rPr>
          <w:rFonts w:asciiTheme="majorBidi" w:hAnsiTheme="majorBidi" w:cstheme="majorBidi"/>
          <w:sz w:val="24"/>
          <w:szCs w:val="24"/>
          <w:lang w:eastAsia="fr-FR"/>
        </w:rPr>
        <w:t>La figure 4 illustre le texte extraient d’une pièce jointe (fig3) en format « png » est qui comporte une capture d’un certificat médical.</w:t>
      </w:r>
    </w:p>
    <w:p w14:paraId="0C1E3CF2" w14:textId="51C0A416" w:rsidR="009B4A15" w:rsidRDefault="009B4A15" w:rsidP="003F18D3">
      <w:pPr>
        <w:spacing w:line="360" w:lineRule="auto"/>
        <w:jc w:val="both"/>
        <w:rPr>
          <w:noProof/>
        </w:rPr>
      </w:pPr>
      <w:r w:rsidRPr="009B4A15">
        <w:rPr>
          <w:rFonts w:asciiTheme="majorBidi" w:hAnsiTheme="majorBidi" w:cstheme="majorBidi"/>
          <w:noProof/>
          <w:sz w:val="24"/>
          <w:szCs w:val="24"/>
          <w:lang w:eastAsia="fr-FR"/>
        </w:rPr>
        <w:drawing>
          <wp:inline distT="0" distB="0" distL="0" distR="0" wp14:anchorId="410D5698" wp14:editId="4D61200A">
            <wp:extent cx="2757805" cy="2278380"/>
            <wp:effectExtent l="0" t="0" r="444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76" t="-430" r="276" b="36085"/>
                    <a:stretch/>
                  </pic:blipFill>
                  <pic:spPr bwMode="auto">
                    <a:xfrm>
                      <a:off x="0" y="0"/>
                      <a:ext cx="2767348" cy="2286264"/>
                    </a:xfrm>
                    <a:prstGeom prst="rect">
                      <a:avLst/>
                    </a:prstGeom>
                    <a:ln>
                      <a:noFill/>
                    </a:ln>
                    <a:extLst>
                      <a:ext uri="{53640926-AAD7-44D8-BBD7-CCE9431645EC}">
                        <a14:shadowObscured xmlns:a14="http://schemas.microsoft.com/office/drawing/2010/main"/>
                      </a:ext>
                    </a:extLst>
                  </pic:spPr>
                </pic:pic>
              </a:graphicData>
            </a:graphic>
          </wp:inline>
        </w:drawing>
      </w:r>
      <w:r w:rsidRPr="009B4A15">
        <w:rPr>
          <w:noProof/>
        </w:rPr>
        <w:t xml:space="preserve"> </w:t>
      </w:r>
      <w:r w:rsidRPr="009B4A15">
        <w:rPr>
          <w:rFonts w:asciiTheme="majorBidi" w:hAnsiTheme="majorBidi" w:cstheme="majorBidi"/>
          <w:noProof/>
          <w:sz w:val="24"/>
          <w:szCs w:val="24"/>
          <w:lang w:eastAsia="fr-FR"/>
        </w:rPr>
        <w:drawing>
          <wp:inline distT="0" distB="0" distL="0" distR="0" wp14:anchorId="369DABE8" wp14:editId="7FF4F8F3">
            <wp:extent cx="2700115" cy="2173605"/>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11523" cy="2182789"/>
                    </a:xfrm>
                    <a:prstGeom prst="rect">
                      <a:avLst/>
                    </a:prstGeom>
                  </pic:spPr>
                </pic:pic>
              </a:graphicData>
            </a:graphic>
          </wp:inline>
        </w:drawing>
      </w:r>
    </w:p>
    <w:p w14:paraId="6663CD4F" w14:textId="0FA60490" w:rsidR="00A657DD" w:rsidRDefault="00A657DD" w:rsidP="003F18D3">
      <w:pPr>
        <w:spacing w:line="360" w:lineRule="auto"/>
        <w:jc w:val="both"/>
        <w:rPr>
          <w:noProof/>
        </w:rPr>
      </w:pPr>
      <w:r w:rsidRPr="00A657DD">
        <w:rPr>
          <w:noProof/>
        </w:rPr>
        <w:lastRenderedPageBreak/>
        <w:drawing>
          <wp:inline distT="0" distB="0" distL="0" distR="0" wp14:anchorId="4EA80D9A" wp14:editId="6EAA204C">
            <wp:extent cx="3365418" cy="882015"/>
            <wp:effectExtent l="0" t="0" r="698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r="15209"/>
                    <a:stretch/>
                  </pic:blipFill>
                  <pic:spPr bwMode="auto">
                    <a:xfrm>
                      <a:off x="0" y="0"/>
                      <a:ext cx="3499930" cy="917268"/>
                    </a:xfrm>
                    <a:prstGeom prst="rect">
                      <a:avLst/>
                    </a:prstGeom>
                    <a:ln>
                      <a:noFill/>
                    </a:ln>
                    <a:extLst>
                      <a:ext uri="{53640926-AAD7-44D8-BBD7-CCE9431645EC}">
                        <a14:shadowObscured xmlns:a14="http://schemas.microsoft.com/office/drawing/2010/main"/>
                      </a:ext>
                    </a:extLst>
                  </pic:spPr>
                </pic:pic>
              </a:graphicData>
            </a:graphic>
          </wp:inline>
        </w:drawing>
      </w:r>
      <w:r w:rsidRPr="00A657DD">
        <w:rPr>
          <w:noProof/>
        </w:rPr>
        <w:t xml:space="preserve"> </w:t>
      </w:r>
      <w:r>
        <w:rPr>
          <w:noProof/>
        </w:rPr>
        <w:drawing>
          <wp:inline distT="0" distB="0" distL="0" distR="0" wp14:anchorId="4FC95EDF" wp14:editId="236C2D13">
            <wp:extent cx="2272215" cy="1594485"/>
            <wp:effectExtent l="0" t="0" r="0" b="571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rotWithShape="1">
                    <a:blip r:embed="rId22">
                      <a:extLst>
                        <a:ext uri="{28A0092B-C50C-407E-A947-70E740481C1C}">
                          <a14:useLocalDpi xmlns:a14="http://schemas.microsoft.com/office/drawing/2010/main" val="0"/>
                        </a:ext>
                      </a:extLst>
                    </a:blip>
                    <a:srcRect l="12181" r="8556"/>
                    <a:stretch/>
                  </pic:blipFill>
                  <pic:spPr bwMode="auto">
                    <a:xfrm>
                      <a:off x="0" y="0"/>
                      <a:ext cx="2322173" cy="1629542"/>
                    </a:xfrm>
                    <a:prstGeom prst="rect">
                      <a:avLst/>
                    </a:prstGeom>
                    <a:ln>
                      <a:noFill/>
                    </a:ln>
                    <a:extLst>
                      <a:ext uri="{53640926-AAD7-44D8-BBD7-CCE9431645EC}">
                        <a14:shadowObscured xmlns:a14="http://schemas.microsoft.com/office/drawing/2010/main"/>
                      </a:ext>
                    </a:extLst>
                  </pic:spPr>
                </pic:pic>
              </a:graphicData>
            </a:graphic>
          </wp:inline>
        </w:drawing>
      </w:r>
    </w:p>
    <w:p w14:paraId="6F09D303" w14:textId="77777777" w:rsidR="00A657DD" w:rsidRDefault="00A657DD" w:rsidP="003F18D3">
      <w:pPr>
        <w:spacing w:line="360" w:lineRule="auto"/>
        <w:jc w:val="both"/>
        <w:rPr>
          <w:noProof/>
        </w:rPr>
      </w:pPr>
    </w:p>
    <w:p w14:paraId="1476C77C" w14:textId="596BAEF6" w:rsidR="009B4A15" w:rsidRPr="002A33B7" w:rsidRDefault="002A33B7" w:rsidP="003F18D3">
      <w:pPr>
        <w:pStyle w:val="ListParagraph"/>
        <w:numPr>
          <w:ilvl w:val="2"/>
          <w:numId w:val="11"/>
        </w:numPr>
        <w:spacing w:line="360" w:lineRule="auto"/>
        <w:jc w:val="both"/>
        <w:rPr>
          <w:rFonts w:asciiTheme="majorBidi" w:hAnsiTheme="majorBidi" w:cstheme="majorBidi"/>
          <w:b/>
          <w:bCs/>
          <w:sz w:val="28"/>
          <w:szCs w:val="28"/>
          <w:lang w:eastAsia="fr-FR"/>
        </w:rPr>
      </w:pPr>
      <w:r w:rsidRPr="002A33B7">
        <w:rPr>
          <w:rFonts w:asciiTheme="majorBidi" w:hAnsiTheme="majorBidi" w:cstheme="majorBidi"/>
          <w:b/>
          <w:bCs/>
          <w:sz w:val="24"/>
          <w:szCs w:val="24"/>
        </w:rPr>
        <w:t>Pipeline d'extraction</w:t>
      </w:r>
    </w:p>
    <w:p w14:paraId="57700C64" w14:textId="672922F7" w:rsidR="002A33B7" w:rsidRPr="002A33B7" w:rsidRDefault="002A33B7" w:rsidP="003F18D3">
      <w:pPr>
        <w:spacing w:line="360" w:lineRule="auto"/>
        <w:jc w:val="both"/>
        <w:rPr>
          <w:rFonts w:asciiTheme="majorBidi" w:hAnsiTheme="majorBidi" w:cstheme="majorBidi"/>
          <w:sz w:val="24"/>
          <w:szCs w:val="24"/>
          <w:lang w:eastAsia="fr-FR"/>
        </w:rPr>
      </w:pPr>
      <w:r w:rsidRPr="002A33B7">
        <w:rPr>
          <w:rFonts w:asciiTheme="majorBidi" w:hAnsiTheme="majorBidi" w:cstheme="majorBidi"/>
          <w:sz w:val="24"/>
          <w:szCs w:val="24"/>
          <w:lang w:eastAsia="fr-FR"/>
        </w:rPr>
        <w:t>Le pipeline d'OCR a été conçu comme une chaîne de traitement modulaire capable de gérer différents formats de fichiers. Le processus se</w:t>
      </w:r>
      <w:r>
        <w:rPr>
          <w:rFonts w:ascii="MS Gothic" w:eastAsia="MS Gothic" w:hAnsi="MS Gothic" w:cs="MS Gothic" w:hint="eastAsia"/>
          <w:sz w:val="24"/>
          <w:szCs w:val="24"/>
          <w:lang w:eastAsia="fr-FR"/>
        </w:rPr>
        <w:t xml:space="preserve"> </w:t>
      </w:r>
      <w:r w:rsidRPr="002A33B7">
        <w:rPr>
          <w:rFonts w:asciiTheme="majorBidi" w:hAnsiTheme="majorBidi" w:cstheme="majorBidi"/>
          <w:sz w:val="24"/>
          <w:szCs w:val="24"/>
          <w:lang w:eastAsia="fr-FR"/>
        </w:rPr>
        <w:t>d</w:t>
      </w:r>
      <w:r w:rsidRPr="002A33B7">
        <w:rPr>
          <w:rFonts w:ascii="Times New Roman" w:hAnsi="Times New Roman" w:cs="Times New Roman"/>
          <w:sz w:val="24"/>
          <w:szCs w:val="24"/>
          <w:lang w:eastAsia="fr-FR"/>
        </w:rPr>
        <w:t>é</w:t>
      </w:r>
      <w:r w:rsidRPr="002A33B7">
        <w:rPr>
          <w:rFonts w:asciiTheme="majorBidi" w:hAnsiTheme="majorBidi" w:cstheme="majorBidi"/>
          <w:sz w:val="24"/>
          <w:szCs w:val="24"/>
          <w:lang w:eastAsia="fr-FR"/>
        </w:rPr>
        <w:t>cline en quatre étapes techniques :</w:t>
      </w:r>
    </w:p>
    <w:p w14:paraId="0E9B9F4E" w14:textId="2E6FEED1" w:rsidR="002A33B7" w:rsidRPr="002A33B7" w:rsidRDefault="002A33B7" w:rsidP="003F18D3">
      <w:pPr>
        <w:pStyle w:val="ListParagraph"/>
        <w:numPr>
          <w:ilvl w:val="0"/>
          <w:numId w:val="19"/>
        </w:numPr>
        <w:spacing w:line="360" w:lineRule="auto"/>
        <w:jc w:val="both"/>
        <w:rPr>
          <w:rFonts w:asciiTheme="majorBidi" w:hAnsiTheme="majorBidi" w:cstheme="majorBidi"/>
          <w:sz w:val="24"/>
          <w:szCs w:val="24"/>
          <w:lang w:eastAsia="fr-FR"/>
        </w:rPr>
      </w:pPr>
      <w:r w:rsidRPr="002A33B7">
        <w:rPr>
          <w:rFonts w:asciiTheme="majorBidi" w:hAnsiTheme="majorBidi" w:cstheme="majorBidi"/>
          <w:sz w:val="24"/>
          <w:szCs w:val="24"/>
          <w:lang w:eastAsia="fr-FR"/>
        </w:rPr>
        <w:t>D</w:t>
      </w:r>
      <w:r w:rsidRPr="002A33B7">
        <w:rPr>
          <w:rFonts w:ascii="Times New Roman" w:hAnsi="Times New Roman" w:cs="Times New Roman"/>
          <w:sz w:val="24"/>
          <w:szCs w:val="24"/>
          <w:lang w:eastAsia="fr-FR"/>
        </w:rPr>
        <w:t>é</w:t>
      </w:r>
      <w:r w:rsidRPr="002A33B7">
        <w:rPr>
          <w:rFonts w:asciiTheme="majorBidi" w:hAnsiTheme="majorBidi" w:cstheme="majorBidi"/>
          <w:sz w:val="24"/>
          <w:szCs w:val="24"/>
          <w:lang w:eastAsia="fr-FR"/>
        </w:rPr>
        <w:t>tection et Routage : Le syst</w:t>
      </w:r>
      <w:r w:rsidRPr="002A33B7">
        <w:rPr>
          <w:rFonts w:ascii="Times New Roman" w:hAnsi="Times New Roman" w:cs="Times New Roman"/>
          <w:sz w:val="24"/>
          <w:szCs w:val="24"/>
          <w:lang w:eastAsia="fr-FR"/>
        </w:rPr>
        <w:t>è</w:t>
      </w:r>
      <w:r w:rsidRPr="002A33B7">
        <w:rPr>
          <w:rFonts w:asciiTheme="majorBidi" w:hAnsiTheme="majorBidi" w:cstheme="majorBidi"/>
          <w:sz w:val="24"/>
          <w:szCs w:val="24"/>
          <w:lang w:eastAsia="fr-FR"/>
        </w:rPr>
        <w:t>me identifie le format du fichier. Si le document est une image, il est dirig</w:t>
      </w:r>
      <w:r w:rsidRPr="002A33B7">
        <w:rPr>
          <w:rFonts w:ascii="Times New Roman" w:hAnsi="Times New Roman" w:cs="Times New Roman"/>
          <w:sz w:val="24"/>
          <w:szCs w:val="24"/>
          <w:lang w:eastAsia="fr-FR"/>
        </w:rPr>
        <w:t>é</w:t>
      </w:r>
      <w:r w:rsidRPr="002A33B7">
        <w:rPr>
          <w:rFonts w:asciiTheme="majorBidi" w:hAnsiTheme="majorBidi" w:cstheme="majorBidi"/>
          <w:sz w:val="24"/>
          <w:szCs w:val="24"/>
          <w:lang w:eastAsia="fr-FR"/>
        </w:rPr>
        <w:t xml:space="preserve"> vers la fonction </w:t>
      </w:r>
      <w:proofErr w:type="spellStart"/>
      <w:r w:rsidRPr="00AB3954">
        <w:rPr>
          <w:rFonts w:ascii="Courier New" w:hAnsi="Courier New" w:cs="Courier New"/>
          <w:sz w:val="24"/>
          <w:szCs w:val="24"/>
          <w:lang w:eastAsia="fr-FR"/>
        </w:rPr>
        <w:t>Ocr_picture</w:t>
      </w:r>
      <w:proofErr w:type="spellEnd"/>
      <w:r>
        <w:rPr>
          <w:rFonts w:ascii="MS Gothic" w:eastAsia="MS Gothic" w:hAnsi="MS Gothic" w:cs="MS Gothic" w:hint="eastAsia"/>
          <w:sz w:val="24"/>
          <w:szCs w:val="24"/>
          <w:lang w:eastAsia="fr-FR"/>
        </w:rPr>
        <w:t xml:space="preserve"> </w:t>
      </w:r>
      <w:r w:rsidRPr="002A33B7">
        <w:rPr>
          <w:rFonts w:asciiTheme="majorBidi" w:hAnsiTheme="majorBidi" w:cstheme="majorBidi"/>
          <w:sz w:val="24"/>
          <w:szCs w:val="24"/>
          <w:lang w:eastAsia="fr-FR"/>
        </w:rPr>
        <w:t>; s'il s'agit d'un PDF, il est orient</w:t>
      </w:r>
      <w:r w:rsidRPr="002A33B7">
        <w:rPr>
          <w:rFonts w:ascii="Times New Roman" w:hAnsi="Times New Roman" w:cs="Times New Roman"/>
          <w:sz w:val="24"/>
          <w:szCs w:val="24"/>
          <w:lang w:eastAsia="fr-FR"/>
        </w:rPr>
        <w:t>é</w:t>
      </w:r>
      <w:r w:rsidRPr="002A33B7">
        <w:rPr>
          <w:rFonts w:asciiTheme="majorBidi" w:hAnsiTheme="majorBidi" w:cstheme="majorBidi"/>
          <w:sz w:val="24"/>
          <w:szCs w:val="24"/>
          <w:lang w:eastAsia="fr-FR"/>
        </w:rPr>
        <w:t xml:space="preserve"> vers la fonction </w:t>
      </w:r>
      <w:proofErr w:type="spellStart"/>
      <w:r w:rsidRPr="00AB3954">
        <w:rPr>
          <w:rFonts w:ascii="Courier New" w:hAnsi="Courier New" w:cs="Courier New"/>
          <w:sz w:val="24"/>
          <w:szCs w:val="24"/>
          <w:lang w:eastAsia="fr-FR"/>
        </w:rPr>
        <w:t>Ocr_pdf</w:t>
      </w:r>
      <w:proofErr w:type="spellEnd"/>
      <w:r w:rsidRPr="002A33B7">
        <w:rPr>
          <w:rFonts w:asciiTheme="majorBidi" w:hAnsiTheme="majorBidi" w:cstheme="majorBidi"/>
          <w:sz w:val="24"/>
          <w:szCs w:val="24"/>
          <w:lang w:eastAsia="fr-FR"/>
        </w:rPr>
        <w:t>.</w:t>
      </w:r>
    </w:p>
    <w:p w14:paraId="26E079C4" w14:textId="77777777" w:rsidR="002A33B7" w:rsidRDefault="002A33B7" w:rsidP="003F18D3">
      <w:pPr>
        <w:pStyle w:val="ListParagraph"/>
        <w:numPr>
          <w:ilvl w:val="0"/>
          <w:numId w:val="19"/>
        </w:numPr>
        <w:spacing w:line="360" w:lineRule="auto"/>
        <w:jc w:val="both"/>
        <w:rPr>
          <w:rFonts w:asciiTheme="majorBidi" w:hAnsiTheme="majorBidi" w:cstheme="majorBidi"/>
          <w:sz w:val="24"/>
          <w:szCs w:val="24"/>
          <w:lang w:eastAsia="fr-FR"/>
        </w:rPr>
      </w:pPr>
      <w:r w:rsidRPr="002A33B7">
        <w:rPr>
          <w:rFonts w:asciiTheme="majorBidi" w:hAnsiTheme="majorBidi" w:cstheme="majorBidi"/>
          <w:sz w:val="24"/>
          <w:szCs w:val="24"/>
          <w:lang w:eastAsia="fr-FR"/>
        </w:rPr>
        <w:t xml:space="preserve">Extraction Spécifique : </w:t>
      </w:r>
    </w:p>
    <w:p w14:paraId="0E3E9765" w14:textId="3175E059" w:rsidR="002A33B7" w:rsidRPr="002A33B7" w:rsidRDefault="002A33B7" w:rsidP="003F18D3">
      <w:pPr>
        <w:pStyle w:val="ListParagraph"/>
        <w:numPr>
          <w:ilvl w:val="0"/>
          <w:numId w:val="18"/>
        </w:numPr>
        <w:spacing w:line="360" w:lineRule="auto"/>
        <w:jc w:val="both"/>
        <w:rPr>
          <w:rFonts w:asciiTheme="majorBidi" w:hAnsiTheme="majorBidi" w:cstheme="majorBidi"/>
          <w:sz w:val="24"/>
          <w:szCs w:val="24"/>
          <w:lang w:eastAsia="fr-FR"/>
        </w:rPr>
      </w:pPr>
      <w:r w:rsidRPr="002A33B7">
        <w:rPr>
          <w:rFonts w:asciiTheme="majorBidi" w:hAnsiTheme="majorBidi" w:cstheme="majorBidi"/>
          <w:sz w:val="24"/>
          <w:szCs w:val="24"/>
          <w:lang w:eastAsia="fr-FR"/>
        </w:rPr>
        <w:t>Pour les images, la biblioth</w:t>
      </w:r>
      <w:r w:rsidRPr="002A33B7">
        <w:rPr>
          <w:rFonts w:ascii="Times New Roman" w:hAnsi="Times New Roman" w:cs="Times New Roman"/>
          <w:sz w:val="24"/>
          <w:szCs w:val="24"/>
          <w:lang w:eastAsia="fr-FR"/>
        </w:rPr>
        <w:t>è</w:t>
      </w:r>
      <w:r w:rsidRPr="002A33B7">
        <w:rPr>
          <w:rFonts w:asciiTheme="majorBidi" w:hAnsiTheme="majorBidi" w:cstheme="majorBidi"/>
          <w:sz w:val="24"/>
          <w:szCs w:val="24"/>
          <w:lang w:eastAsia="fr-FR"/>
        </w:rPr>
        <w:t xml:space="preserve">que </w:t>
      </w:r>
      <w:proofErr w:type="spellStart"/>
      <w:r w:rsidR="00AB3954" w:rsidRPr="00AB3954">
        <w:rPr>
          <w:rFonts w:ascii="Courier New" w:hAnsi="Courier New" w:cs="Courier New"/>
          <w:sz w:val="24"/>
          <w:szCs w:val="24"/>
          <w:lang w:eastAsia="fr-FR"/>
        </w:rPr>
        <w:t>pyt</w:t>
      </w:r>
      <w:r w:rsidRPr="00AB3954">
        <w:rPr>
          <w:rFonts w:ascii="Courier New" w:hAnsi="Courier New" w:cs="Courier New"/>
          <w:sz w:val="24"/>
          <w:szCs w:val="24"/>
          <w:lang w:eastAsia="fr-FR"/>
        </w:rPr>
        <w:t>esseract</w:t>
      </w:r>
      <w:proofErr w:type="spellEnd"/>
      <w:r w:rsidRPr="002A33B7">
        <w:rPr>
          <w:rFonts w:asciiTheme="majorBidi" w:hAnsiTheme="majorBidi" w:cstheme="majorBidi"/>
          <w:sz w:val="24"/>
          <w:szCs w:val="24"/>
          <w:lang w:eastAsia="fr-FR"/>
        </w:rPr>
        <w:t xml:space="preserve"> analyse les pixels pour reconstruire les caract</w:t>
      </w:r>
      <w:r w:rsidRPr="002A33B7">
        <w:rPr>
          <w:rFonts w:ascii="Times New Roman" w:hAnsi="Times New Roman" w:cs="Times New Roman"/>
          <w:sz w:val="24"/>
          <w:szCs w:val="24"/>
          <w:lang w:eastAsia="fr-FR"/>
        </w:rPr>
        <w:t>è</w:t>
      </w:r>
      <w:r w:rsidRPr="002A33B7">
        <w:rPr>
          <w:rFonts w:asciiTheme="majorBidi" w:hAnsiTheme="majorBidi" w:cstheme="majorBidi"/>
          <w:sz w:val="24"/>
          <w:szCs w:val="24"/>
          <w:lang w:eastAsia="fr-FR"/>
        </w:rPr>
        <w:t>res.</w:t>
      </w:r>
    </w:p>
    <w:p w14:paraId="1242B478" w14:textId="0D0557A3" w:rsidR="002A33B7" w:rsidRPr="002A33B7" w:rsidRDefault="002A33B7" w:rsidP="003F18D3">
      <w:pPr>
        <w:pStyle w:val="ListParagraph"/>
        <w:numPr>
          <w:ilvl w:val="0"/>
          <w:numId w:val="18"/>
        </w:numPr>
        <w:spacing w:line="360" w:lineRule="auto"/>
        <w:jc w:val="both"/>
        <w:rPr>
          <w:rFonts w:asciiTheme="majorBidi" w:hAnsiTheme="majorBidi" w:cstheme="majorBidi"/>
          <w:sz w:val="24"/>
          <w:szCs w:val="24"/>
          <w:lang w:eastAsia="fr-FR"/>
        </w:rPr>
      </w:pPr>
      <w:r w:rsidRPr="002A33B7">
        <w:rPr>
          <w:rFonts w:asciiTheme="majorBidi" w:hAnsiTheme="majorBidi" w:cstheme="majorBidi"/>
          <w:sz w:val="24"/>
          <w:szCs w:val="24"/>
          <w:lang w:eastAsia="fr-FR"/>
        </w:rPr>
        <w:t xml:space="preserve">Pour les PDF, </w:t>
      </w:r>
      <w:proofErr w:type="spellStart"/>
      <w:r w:rsidRPr="00AB3954">
        <w:rPr>
          <w:rFonts w:ascii="Courier New" w:hAnsi="Courier New" w:cs="Courier New"/>
          <w:sz w:val="24"/>
          <w:szCs w:val="24"/>
          <w:lang w:eastAsia="fr-FR"/>
        </w:rPr>
        <w:t>spaCyLayout</w:t>
      </w:r>
      <w:proofErr w:type="spellEnd"/>
      <w:r w:rsidRPr="002A33B7">
        <w:rPr>
          <w:rFonts w:asciiTheme="majorBidi" w:hAnsiTheme="majorBidi" w:cstheme="majorBidi"/>
          <w:sz w:val="24"/>
          <w:szCs w:val="24"/>
          <w:lang w:eastAsia="fr-FR"/>
        </w:rPr>
        <w:t xml:space="preserve"> analyse la structure spatiale du document pour extraire le texte tout en respectant la mise en page.</w:t>
      </w:r>
    </w:p>
    <w:p w14:paraId="2412219C" w14:textId="36AD4291" w:rsidR="002A33B7" w:rsidRPr="002A33B7" w:rsidRDefault="002A33B7" w:rsidP="003F18D3">
      <w:pPr>
        <w:pStyle w:val="ListParagraph"/>
        <w:numPr>
          <w:ilvl w:val="0"/>
          <w:numId w:val="19"/>
        </w:numPr>
        <w:spacing w:line="360" w:lineRule="auto"/>
        <w:jc w:val="both"/>
        <w:rPr>
          <w:rFonts w:asciiTheme="majorBidi" w:hAnsiTheme="majorBidi" w:cstheme="majorBidi"/>
          <w:sz w:val="24"/>
          <w:szCs w:val="24"/>
          <w:lang w:eastAsia="fr-FR"/>
        </w:rPr>
      </w:pPr>
      <w:r w:rsidRPr="002A33B7">
        <w:rPr>
          <w:rFonts w:asciiTheme="majorBidi" w:hAnsiTheme="majorBidi" w:cstheme="majorBidi"/>
          <w:sz w:val="24"/>
          <w:szCs w:val="24"/>
          <w:lang w:eastAsia="fr-FR"/>
        </w:rPr>
        <w:t>Normalisation : Le texte brut extrait est converti en une cha</w:t>
      </w:r>
      <w:r w:rsidRPr="002A33B7">
        <w:rPr>
          <w:rFonts w:ascii="Times New Roman" w:hAnsi="Times New Roman" w:cs="Times New Roman"/>
          <w:sz w:val="24"/>
          <w:szCs w:val="24"/>
          <w:lang w:eastAsia="fr-FR"/>
        </w:rPr>
        <w:t>î</w:t>
      </w:r>
      <w:r w:rsidRPr="002A33B7">
        <w:rPr>
          <w:rFonts w:asciiTheme="majorBidi" w:hAnsiTheme="majorBidi" w:cstheme="majorBidi"/>
          <w:sz w:val="24"/>
          <w:szCs w:val="24"/>
          <w:lang w:eastAsia="fr-FR"/>
        </w:rPr>
        <w:t>ne de caract</w:t>
      </w:r>
      <w:r w:rsidRPr="002A33B7">
        <w:rPr>
          <w:rFonts w:ascii="Times New Roman" w:hAnsi="Times New Roman" w:cs="Times New Roman"/>
          <w:sz w:val="24"/>
          <w:szCs w:val="24"/>
          <w:lang w:eastAsia="fr-FR"/>
        </w:rPr>
        <w:t>è</w:t>
      </w:r>
      <w:r w:rsidRPr="002A33B7">
        <w:rPr>
          <w:rFonts w:asciiTheme="majorBidi" w:hAnsiTheme="majorBidi" w:cstheme="majorBidi"/>
          <w:sz w:val="24"/>
          <w:szCs w:val="24"/>
          <w:lang w:eastAsia="fr-FR"/>
        </w:rPr>
        <w:t>res standardis</w:t>
      </w:r>
      <w:r w:rsidRPr="002A33B7">
        <w:rPr>
          <w:rFonts w:ascii="Times New Roman" w:hAnsi="Times New Roman" w:cs="Times New Roman"/>
          <w:sz w:val="24"/>
          <w:szCs w:val="24"/>
          <w:lang w:eastAsia="fr-FR"/>
        </w:rPr>
        <w:t>é</w:t>
      </w:r>
      <w:r w:rsidRPr="002A33B7">
        <w:rPr>
          <w:rFonts w:asciiTheme="majorBidi" w:hAnsiTheme="majorBidi" w:cstheme="majorBidi"/>
          <w:sz w:val="24"/>
          <w:szCs w:val="24"/>
          <w:lang w:eastAsia="fr-FR"/>
        </w:rPr>
        <w:t>e, pr</w:t>
      </w:r>
      <w:r w:rsidRPr="002A33B7">
        <w:rPr>
          <w:rFonts w:ascii="Times New Roman" w:hAnsi="Times New Roman" w:cs="Times New Roman"/>
          <w:sz w:val="24"/>
          <w:szCs w:val="24"/>
          <w:lang w:eastAsia="fr-FR"/>
        </w:rPr>
        <w:t>ê</w:t>
      </w:r>
      <w:r w:rsidRPr="002A33B7">
        <w:rPr>
          <w:rFonts w:asciiTheme="majorBidi" w:hAnsiTheme="majorBidi" w:cstheme="majorBidi"/>
          <w:sz w:val="24"/>
          <w:szCs w:val="24"/>
          <w:lang w:eastAsia="fr-FR"/>
        </w:rPr>
        <w:t xml:space="preserve">te </w:t>
      </w:r>
      <w:r w:rsidRPr="002A33B7">
        <w:rPr>
          <w:rFonts w:ascii="Times New Roman" w:hAnsi="Times New Roman" w:cs="Times New Roman"/>
          <w:sz w:val="24"/>
          <w:szCs w:val="24"/>
          <w:lang w:eastAsia="fr-FR"/>
        </w:rPr>
        <w:t>à</w:t>
      </w:r>
      <w:r w:rsidRPr="002A33B7">
        <w:rPr>
          <w:rFonts w:asciiTheme="majorBidi" w:hAnsiTheme="majorBidi" w:cstheme="majorBidi"/>
          <w:sz w:val="24"/>
          <w:szCs w:val="24"/>
          <w:lang w:eastAsia="fr-FR"/>
        </w:rPr>
        <w:t xml:space="preserve"> </w:t>
      </w:r>
      <w:r w:rsidRPr="002A33B7">
        <w:rPr>
          <w:rFonts w:ascii="Times New Roman" w:hAnsi="Times New Roman" w:cs="Times New Roman"/>
          <w:sz w:val="24"/>
          <w:szCs w:val="24"/>
          <w:lang w:eastAsia="fr-FR"/>
        </w:rPr>
        <w:t>ê</w:t>
      </w:r>
      <w:r w:rsidRPr="002A33B7">
        <w:rPr>
          <w:rFonts w:asciiTheme="majorBidi" w:hAnsiTheme="majorBidi" w:cstheme="majorBidi"/>
          <w:sz w:val="24"/>
          <w:szCs w:val="24"/>
          <w:lang w:eastAsia="fr-FR"/>
        </w:rPr>
        <w:t>tre trait</w:t>
      </w:r>
      <w:r w:rsidRPr="002A33B7">
        <w:rPr>
          <w:rFonts w:ascii="Times New Roman" w:hAnsi="Times New Roman" w:cs="Times New Roman"/>
          <w:sz w:val="24"/>
          <w:szCs w:val="24"/>
          <w:lang w:eastAsia="fr-FR"/>
        </w:rPr>
        <w:t>é</w:t>
      </w:r>
      <w:r w:rsidRPr="002A33B7">
        <w:rPr>
          <w:rFonts w:asciiTheme="majorBidi" w:hAnsiTheme="majorBidi" w:cstheme="majorBidi"/>
          <w:sz w:val="24"/>
          <w:szCs w:val="24"/>
          <w:lang w:eastAsia="fr-FR"/>
        </w:rPr>
        <w:t>e.</w:t>
      </w:r>
    </w:p>
    <w:p w14:paraId="67526FA7" w14:textId="5F0E72DD" w:rsidR="002A33B7" w:rsidRDefault="002A33B7" w:rsidP="003F18D3">
      <w:pPr>
        <w:pStyle w:val="ListParagraph"/>
        <w:numPr>
          <w:ilvl w:val="0"/>
          <w:numId w:val="19"/>
        </w:numPr>
        <w:spacing w:line="360" w:lineRule="auto"/>
        <w:jc w:val="both"/>
        <w:rPr>
          <w:rFonts w:asciiTheme="majorBidi" w:hAnsiTheme="majorBidi" w:cstheme="majorBidi"/>
          <w:sz w:val="24"/>
          <w:szCs w:val="24"/>
          <w:lang w:eastAsia="fr-FR"/>
        </w:rPr>
      </w:pPr>
      <w:r w:rsidRPr="002A33B7">
        <w:rPr>
          <w:rFonts w:asciiTheme="majorBidi" w:hAnsiTheme="majorBidi" w:cstheme="majorBidi"/>
          <w:sz w:val="24"/>
          <w:szCs w:val="24"/>
          <w:lang w:eastAsia="fr-FR"/>
        </w:rPr>
        <w:t xml:space="preserve"> Transmission : Le texte final est </w:t>
      </w:r>
      <w:r>
        <w:rPr>
          <w:rFonts w:asciiTheme="majorBidi" w:hAnsiTheme="majorBidi" w:cstheme="majorBidi"/>
          <w:sz w:val="24"/>
          <w:szCs w:val="24"/>
          <w:lang w:eastAsia="fr-FR"/>
        </w:rPr>
        <w:t>ajouté au contenue d’email pour les analyser.</w:t>
      </w:r>
    </w:p>
    <w:p w14:paraId="6918CE91" w14:textId="4E2AB876" w:rsidR="00173611" w:rsidRDefault="002A33B7" w:rsidP="003F18D3">
      <w:pPr>
        <w:spacing w:line="360" w:lineRule="auto"/>
        <w:jc w:val="both"/>
        <w:rPr>
          <w:rFonts w:asciiTheme="majorBidi" w:hAnsiTheme="majorBidi" w:cstheme="majorBidi"/>
          <w:sz w:val="24"/>
          <w:szCs w:val="24"/>
          <w:lang w:eastAsia="fr-FR"/>
        </w:rPr>
      </w:pPr>
      <w:r w:rsidRPr="002A33B7">
        <w:rPr>
          <w:rFonts w:asciiTheme="majorBidi" w:hAnsiTheme="majorBidi" w:cstheme="majorBidi"/>
          <w:sz w:val="24"/>
          <w:szCs w:val="24"/>
          <w:lang w:eastAsia="fr-FR"/>
        </w:rPr>
        <w:t>Cette architecture modulaire permet d'ajouter facilement de nouveaux formats de fichiers à l'avenir sans impacter le reste du système,</w:t>
      </w:r>
      <w:r w:rsidRPr="002A33B7">
        <w:rPr>
          <w:rFonts w:ascii="MS Gothic" w:eastAsia="MS Gothic" w:hAnsi="MS Gothic" w:cs="MS Gothic" w:hint="eastAsia"/>
          <w:sz w:val="24"/>
          <w:szCs w:val="24"/>
          <w:lang w:eastAsia="fr-FR"/>
        </w:rPr>
        <w:t xml:space="preserve"> </w:t>
      </w:r>
      <w:r w:rsidRPr="002A33B7">
        <w:rPr>
          <w:rFonts w:asciiTheme="majorBidi" w:hAnsiTheme="majorBidi" w:cstheme="majorBidi"/>
          <w:sz w:val="24"/>
          <w:szCs w:val="24"/>
          <w:lang w:eastAsia="fr-FR"/>
        </w:rPr>
        <w:t>assurant ainsi la robustesse et l'</w:t>
      </w:r>
      <w:r w:rsidRPr="002A33B7">
        <w:rPr>
          <w:rFonts w:ascii="Times New Roman" w:hAnsi="Times New Roman" w:cs="Times New Roman"/>
          <w:sz w:val="24"/>
          <w:szCs w:val="24"/>
          <w:lang w:eastAsia="fr-FR"/>
        </w:rPr>
        <w:t>é</w:t>
      </w:r>
      <w:r w:rsidRPr="002A33B7">
        <w:rPr>
          <w:rFonts w:asciiTheme="majorBidi" w:hAnsiTheme="majorBidi" w:cstheme="majorBidi"/>
          <w:sz w:val="24"/>
          <w:szCs w:val="24"/>
          <w:lang w:eastAsia="fr-FR"/>
        </w:rPr>
        <w:t>volutivit</w:t>
      </w:r>
      <w:r w:rsidRPr="002A33B7">
        <w:rPr>
          <w:rFonts w:ascii="Times New Roman" w:hAnsi="Times New Roman" w:cs="Times New Roman"/>
          <w:sz w:val="24"/>
          <w:szCs w:val="24"/>
          <w:lang w:eastAsia="fr-FR"/>
        </w:rPr>
        <w:t>é</w:t>
      </w:r>
      <w:r w:rsidRPr="002A33B7">
        <w:rPr>
          <w:rFonts w:asciiTheme="majorBidi" w:hAnsiTheme="majorBidi" w:cstheme="majorBidi"/>
          <w:sz w:val="24"/>
          <w:szCs w:val="24"/>
          <w:lang w:eastAsia="fr-FR"/>
        </w:rPr>
        <w:t xml:space="preserve"> du pipeline.</w:t>
      </w:r>
    </w:p>
    <w:p w14:paraId="57F371B7" w14:textId="035918B6" w:rsidR="005D1290" w:rsidRDefault="008A05BE" w:rsidP="003F18D3">
      <w:pPr>
        <w:spacing w:line="360" w:lineRule="auto"/>
        <w:jc w:val="both"/>
        <w:rPr>
          <w:rFonts w:asciiTheme="majorBidi" w:hAnsiTheme="majorBidi" w:cstheme="majorBidi"/>
          <w:sz w:val="24"/>
          <w:szCs w:val="24"/>
          <w:lang w:eastAsia="fr-FR"/>
        </w:rPr>
      </w:pPr>
      <w:r>
        <w:rPr>
          <w:rFonts w:asciiTheme="majorBidi" w:hAnsiTheme="majorBidi" w:cstheme="majorBidi"/>
          <w:noProof/>
          <w:sz w:val="24"/>
          <w:szCs w:val="24"/>
          <w:lang w:eastAsia="fr-FR"/>
        </w:rPr>
        <w:lastRenderedPageBreak/>
        <w:drawing>
          <wp:inline distT="0" distB="0" distL="0" distR="0" wp14:anchorId="55972BD0" wp14:editId="3288728E">
            <wp:extent cx="5760720" cy="2262505"/>
            <wp:effectExtent l="0" t="0" r="0" b="444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2262505"/>
                    </a:xfrm>
                    <a:prstGeom prst="rect">
                      <a:avLst/>
                    </a:prstGeom>
                  </pic:spPr>
                </pic:pic>
              </a:graphicData>
            </a:graphic>
          </wp:inline>
        </w:drawing>
      </w:r>
    </w:p>
    <w:p w14:paraId="51041806" w14:textId="7B532ED1" w:rsidR="005D1290" w:rsidRDefault="005D1290" w:rsidP="003F18D3">
      <w:pPr>
        <w:spacing w:line="360" w:lineRule="auto"/>
        <w:jc w:val="both"/>
        <w:rPr>
          <w:rFonts w:asciiTheme="majorBidi" w:hAnsiTheme="majorBidi" w:cstheme="majorBidi"/>
          <w:sz w:val="24"/>
          <w:szCs w:val="24"/>
          <w:lang w:eastAsia="fr-FR"/>
        </w:rPr>
      </w:pPr>
    </w:p>
    <w:p w14:paraId="41AA5B78" w14:textId="26417CCB" w:rsidR="00173611" w:rsidRPr="00173611" w:rsidRDefault="00173611" w:rsidP="003F18D3">
      <w:pPr>
        <w:pStyle w:val="ListParagraph"/>
        <w:numPr>
          <w:ilvl w:val="0"/>
          <w:numId w:val="21"/>
        </w:numPr>
        <w:spacing w:line="360" w:lineRule="auto"/>
        <w:jc w:val="both"/>
        <w:rPr>
          <w:rFonts w:asciiTheme="majorBidi" w:hAnsiTheme="majorBidi" w:cstheme="majorBidi"/>
          <w:sz w:val="24"/>
          <w:szCs w:val="24"/>
          <w:lang w:eastAsia="fr-FR"/>
        </w:rPr>
      </w:pPr>
      <w:r>
        <w:rPr>
          <w:rFonts w:asciiTheme="majorBidi" w:hAnsiTheme="majorBidi" w:cstheme="majorBidi"/>
          <w:b/>
          <w:bCs/>
          <w:sz w:val="32"/>
          <w:szCs w:val="32"/>
          <w:lang w:eastAsia="fr-FR"/>
        </w:rPr>
        <w:t>Bilan</w:t>
      </w:r>
    </w:p>
    <w:p w14:paraId="79C94518" w14:textId="22F6DAE2" w:rsidR="00173611" w:rsidRPr="00173611" w:rsidRDefault="00173611" w:rsidP="003F18D3">
      <w:pPr>
        <w:spacing w:line="360" w:lineRule="auto"/>
        <w:jc w:val="both"/>
        <w:rPr>
          <w:rFonts w:asciiTheme="majorBidi" w:hAnsiTheme="majorBidi" w:cstheme="majorBidi"/>
          <w:sz w:val="24"/>
          <w:szCs w:val="24"/>
          <w:lang w:eastAsia="fr-FR"/>
        </w:rPr>
      </w:pPr>
      <w:r w:rsidRPr="00173611">
        <w:rPr>
          <w:rFonts w:asciiTheme="majorBidi" w:hAnsiTheme="majorBidi" w:cstheme="majorBidi"/>
          <w:sz w:val="24"/>
          <w:szCs w:val="24"/>
          <w:lang w:eastAsia="fr-FR"/>
        </w:rPr>
        <w:t>Le troisième sprint a été consacré à la sécurisation de l'infrastructure et à l'implémentation de la reconnaissance visuelle. L'intégralité des</w:t>
      </w:r>
      <w:r>
        <w:rPr>
          <w:rFonts w:asciiTheme="majorBidi" w:hAnsiTheme="majorBidi" w:cstheme="majorBidi"/>
          <w:sz w:val="24"/>
          <w:szCs w:val="24"/>
          <w:lang w:eastAsia="fr-FR"/>
        </w:rPr>
        <w:t xml:space="preserve"> </w:t>
      </w:r>
      <w:r w:rsidRPr="00173611">
        <w:rPr>
          <w:rFonts w:asciiTheme="majorBidi" w:hAnsiTheme="majorBidi" w:cstheme="majorBidi"/>
          <w:sz w:val="24"/>
          <w:szCs w:val="24"/>
          <w:lang w:eastAsia="fr-FR"/>
        </w:rPr>
        <w:t>quatre user stories a été réalisée, atteignant ainsi un taux de complétion de 100 %. Les livrables, notamment le module d'authentification</w:t>
      </w:r>
      <w:r>
        <w:rPr>
          <w:rFonts w:asciiTheme="majorBidi" w:hAnsiTheme="majorBidi" w:cstheme="majorBidi"/>
          <w:sz w:val="24"/>
          <w:szCs w:val="24"/>
          <w:lang w:eastAsia="fr-FR"/>
        </w:rPr>
        <w:t xml:space="preserve"> </w:t>
      </w:r>
      <w:r w:rsidRPr="00173611">
        <w:rPr>
          <w:rFonts w:asciiTheme="majorBidi" w:hAnsiTheme="majorBidi" w:cstheme="majorBidi"/>
          <w:sz w:val="24"/>
          <w:szCs w:val="24"/>
          <w:lang w:eastAsia="fr-FR"/>
        </w:rPr>
        <w:t>basé sur le standard JWT et le pipeline d'OCR, ont été rigoureusement validés, confirmant l'adéquation entre la réalisation technique et les</w:t>
      </w:r>
      <w:r>
        <w:rPr>
          <w:rFonts w:asciiTheme="majorBidi" w:hAnsiTheme="majorBidi" w:cstheme="majorBidi"/>
          <w:sz w:val="24"/>
          <w:szCs w:val="24"/>
          <w:lang w:eastAsia="fr-FR"/>
        </w:rPr>
        <w:t xml:space="preserve"> </w:t>
      </w:r>
      <w:r w:rsidRPr="00173611">
        <w:rPr>
          <w:rFonts w:asciiTheme="majorBidi" w:hAnsiTheme="majorBidi" w:cstheme="majorBidi"/>
          <w:sz w:val="24"/>
          <w:szCs w:val="24"/>
          <w:lang w:eastAsia="fr-FR"/>
        </w:rPr>
        <w:t>exigences fonctionnelles.</w:t>
      </w:r>
    </w:p>
    <w:p w14:paraId="485552AC" w14:textId="0B73EBC0" w:rsidR="00173611" w:rsidRPr="00173611" w:rsidRDefault="00173611" w:rsidP="003F18D3">
      <w:pPr>
        <w:spacing w:line="360" w:lineRule="auto"/>
        <w:jc w:val="both"/>
        <w:rPr>
          <w:rFonts w:asciiTheme="majorBidi" w:hAnsiTheme="majorBidi" w:cstheme="majorBidi"/>
          <w:sz w:val="24"/>
          <w:szCs w:val="24"/>
          <w:lang w:eastAsia="fr-FR"/>
        </w:rPr>
      </w:pPr>
      <w:r w:rsidRPr="00173611">
        <w:rPr>
          <w:rFonts w:asciiTheme="majorBidi" w:hAnsiTheme="majorBidi" w:cstheme="majorBidi"/>
          <w:sz w:val="24"/>
          <w:szCs w:val="24"/>
          <w:lang w:eastAsia="fr-FR"/>
        </w:rPr>
        <w:t>Toutefois, le développement a été marqué par des défis techniques complexes. Nous avons notamment dû optimiser la gestion des sessions côté</w:t>
      </w:r>
      <w:r>
        <w:rPr>
          <w:rFonts w:asciiTheme="majorBidi" w:hAnsiTheme="majorBidi" w:cstheme="majorBidi"/>
          <w:sz w:val="24"/>
          <w:szCs w:val="24"/>
          <w:lang w:eastAsia="fr-FR"/>
        </w:rPr>
        <w:t xml:space="preserve"> </w:t>
      </w:r>
      <w:r w:rsidRPr="00173611">
        <w:rPr>
          <w:rFonts w:asciiTheme="majorBidi" w:hAnsiTheme="majorBidi" w:cstheme="majorBidi"/>
          <w:sz w:val="24"/>
          <w:szCs w:val="24"/>
          <w:lang w:eastAsia="fr-FR"/>
        </w:rPr>
        <w:t>frontend en implémentant un mécanisme de rafraîchissement silencieux (silent refresh token) pour pallier l'expiration des jetons d'accès.</w:t>
      </w:r>
    </w:p>
    <w:p w14:paraId="2C686CCE" w14:textId="6FB4495A" w:rsidR="00173611" w:rsidRPr="00173611" w:rsidRDefault="00173611" w:rsidP="003F18D3">
      <w:pPr>
        <w:spacing w:line="360" w:lineRule="auto"/>
        <w:jc w:val="both"/>
        <w:rPr>
          <w:rFonts w:asciiTheme="majorBidi" w:hAnsiTheme="majorBidi" w:cstheme="majorBidi"/>
          <w:sz w:val="24"/>
          <w:szCs w:val="24"/>
          <w:lang w:eastAsia="fr-FR"/>
        </w:rPr>
      </w:pPr>
      <w:r w:rsidRPr="00173611">
        <w:rPr>
          <w:rFonts w:asciiTheme="majorBidi" w:hAnsiTheme="majorBidi" w:cstheme="majorBidi"/>
          <w:sz w:val="24"/>
          <w:szCs w:val="24"/>
          <w:lang w:eastAsia="fr-FR"/>
        </w:rPr>
        <w:t xml:space="preserve">Parallèlement, des limitations ont été identifiées lors de l'extraction de texte via Tesseract et </w:t>
      </w:r>
      <w:proofErr w:type="spellStart"/>
      <w:r w:rsidRPr="00173611">
        <w:rPr>
          <w:rFonts w:asciiTheme="majorBidi" w:hAnsiTheme="majorBidi" w:cstheme="majorBidi"/>
          <w:sz w:val="24"/>
          <w:szCs w:val="24"/>
          <w:lang w:eastAsia="fr-FR"/>
        </w:rPr>
        <w:t>spaCyLayout</w:t>
      </w:r>
      <w:proofErr w:type="spellEnd"/>
      <w:r w:rsidRPr="00173611">
        <w:rPr>
          <w:rFonts w:asciiTheme="majorBidi" w:hAnsiTheme="majorBidi" w:cstheme="majorBidi"/>
          <w:sz w:val="24"/>
          <w:szCs w:val="24"/>
          <w:lang w:eastAsia="fr-FR"/>
        </w:rPr>
        <w:t>, particulièrement sur des pièces</w:t>
      </w:r>
      <w:r>
        <w:rPr>
          <w:rFonts w:asciiTheme="majorBidi" w:hAnsiTheme="majorBidi" w:cstheme="majorBidi"/>
          <w:sz w:val="24"/>
          <w:szCs w:val="24"/>
          <w:lang w:eastAsia="fr-FR"/>
        </w:rPr>
        <w:t xml:space="preserve"> </w:t>
      </w:r>
      <w:r w:rsidRPr="00173611">
        <w:rPr>
          <w:rFonts w:asciiTheme="majorBidi" w:hAnsiTheme="majorBidi" w:cstheme="majorBidi"/>
          <w:sz w:val="24"/>
          <w:szCs w:val="24"/>
          <w:lang w:eastAsia="fr-FR"/>
        </w:rPr>
        <w:t>jointes à faible résolution ou présentant un mélange de langues, ce qui a nécessité un ajustement des processus de normalisation des données.</w:t>
      </w:r>
    </w:p>
    <w:p w14:paraId="218B20DB" w14:textId="1DA148DD" w:rsidR="00173611" w:rsidRDefault="00173611" w:rsidP="003F18D3">
      <w:pPr>
        <w:spacing w:line="360" w:lineRule="auto"/>
        <w:jc w:val="both"/>
        <w:rPr>
          <w:rFonts w:asciiTheme="majorBidi" w:hAnsiTheme="majorBidi" w:cstheme="majorBidi"/>
          <w:sz w:val="24"/>
          <w:szCs w:val="24"/>
          <w:lang w:eastAsia="fr-FR"/>
        </w:rPr>
      </w:pPr>
      <w:r w:rsidRPr="00173611">
        <w:rPr>
          <w:rFonts w:asciiTheme="majorBidi" w:hAnsiTheme="majorBidi" w:cstheme="majorBidi"/>
          <w:sz w:val="24"/>
          <w:szCs w:val="24"/>
          <w:lang w:eastAsia="fr-FR"/>
        </w:rPr>
        <w:t>Enfin, les résultats de ce sprint ont permis d'orienter les priorités du Sprint 4. Il a été décidé de finaliser l'interface utilisateur</w:t>
      </w:r>
      <w:r>
        <w:rPr>
          <w:rFonts w:asciiTheme="majorBidi" w:hAnsiTheme="majorBidi" w:cstheme="majorBidi"/>
          <w:sz w:val="24"/>
          <w:szCs w:val="24"/>
          <w:lang w:eastAsia="fr-FR"/>
        </w:rPr>
        <w:t xml:space="preserve"> </w:t>
      </w:r>
      <w:r w:rsidRPr="00173611">
        <w:rPr>
          <w:rFonts w:asciiTheme="majorBidi" w:hAnsiTheme="majorBidi" w:cstheme="majorBidi"/>
          <w:sz w:val="24"/>
          <w:szCs w:val="24"/>
          <w:lang w:eastAsia="fr-FR"/>
        </w:rPr>
        <w:t>complète pour offrir une expérience ergonomique globale. L'effort se concentrera désormais sur la mise en place d'une visualisation avancée des</w:t>
      </w:r>
      <w:r>
        <w:rPr>
          <w:rFonts w:asciiTheme="majorBidi" w:hAnsiTheme="majorBidi" w:cstheme="majorBidi"/>
          <w:sz w:val="24"/>
          <w:szCs w:val="24"/>
          <w:lang w:eastAsia="fr-FR"/>
        </w:rPr>
        <w:t xml:space="preserve"> </w:t>
      </w:r>
      <w:r w:rsidRPr="00173611">
        <w:rPr>
          <w:rFonts w:asciiTheme="majorBidi" w:hAnsiTheme="majorBidi" w:cstheme="majorBidi"/>
          <w:sz w:val="24"/>
          <w:szCs w:val="24"/>
          <w:lang w:eastAsia="fr-FR"/>
        </w:rPr>
        <w:t>tickets et le développement d'un moteur de recherche sémantique, afin de transformer les données extraites en informations stratégiquement.</w:t>
      </w:r>
    </w:p>
    <w:p w14:paraId="4F751303" w14:textId="007B42FC" w:rsidR="00173611" w:rsidRPr="00C42AEC" w:rsidRDefault="00C42AEC" w:rsidP="003F18D3">
      <w:pPr>
        <w:pStyle w:val="ListParagraph"/>
        <w:numPr>
          <w:ilvl w:val="0"/>
          <w:numId w:val="21"/>
        </w:numPr>
        <w:spacing w:line="360" w:lineRule="auto"/>
        <w:jc w:val="both"/>
        <w:rPr>
          <w:rFonts w:asciiTheme="majorBidi" w:hAnsiTheme="majorBidi" w:cstheme="majorBidi"/>
          <w:sz w:val="24"/>
          <w:szCs w:val="24"/>
          <w:lang w:eastAsia="fr-FR"/>
        </w:rPr>
      </w:pPr>
      <w:r>
        <w:rPr>
          <w:rFonts w:asciiTheme="majorBidi" w:hAnsiTheme="majorBidi" w:cstheme="majorBidi"/>
          <w:b/>
          <w:bCs/>
          <w:sz w:val="32"/>
          <w:szCs w:val="32"/>
          <w:lang w:eastAsia="fr-FR"/>
        </w:rPr>
        <w:t>Conclusion</w:t>
      </w:r>
    </w:p>
    <w:p w14:paraId="13C561AA" w14:textId="6B7D19C9" w:rsidR="00C42AEC" w:rsidRPr="00C42AEC" w:rsidRDefault="00C42AEC" w:rsidP="003F18D3">
      <w:pPr>
        <w:spacing w:line="360" w:lineRule="auto"/>
        <w:jc w:val="both"/>
        <w:rPr>
          <w:rFonts w:asciiTheme="majorBidi" w:hAnsiTheme="majorBidi" w:cstheme="majorBidi"/>
          <w:sz w:val="24"/>
          <w:szCs w:val="24"/>
          <w:lang w:eastAsia="fr-FR"/>
        </w:rPr>
      </w:pPr>
      <w:r w:rsidRPr="00C42AEC">
        <w:rPr>
          <w:rFonts w:asciiTheme="majorBidi" w:hAnsiTheme="majorBidi" w:cstheme="majorBidi"/>
          <w:sz w:val="24"/>
          <w:szCs w:val="24"/>
          <w:lang w:eastAsia="fr-FR"/>
        </w:rPr>
        <w:lastRenderedPageBreak/>
        <w:t>Ce projet a permis de réaliser un système intelligent de classification d'emails, alliant un backend FastAPI et un frontend React. Grâce à l'impl</w:t>
      </w:r>
      <w:r w:rsidRPr="00C42AEC">
        <w:rPr>
          <w:rFonts w:ascii="Times New Roman" w:hAnsi="Times New Roman" w:cs="Times New Roman"/>
          <w:sz w:val="24"/>
          <w:szCs w:val="24"/>
          <w:lang w:eastAsia="fr-FR"/>
        </w:rPr>
        <w:t>é</w:t>
      </w:r>
      <w:r w:rsidRPr="00C42AEC">
        <w:rPr>
          <w:rFonts w:asciiTheme="majorBidi" w:hAnsiTheme="majorBidi" w:cstheme="majorBidi"/>
          <w:sz w:val="24"/>
          <w:szCs w:val="24"/>
          <w:lang w:eastAsia="fr-FR"/>
        </w:rPr>
        <w:t>mentation du standard JWT, d'un contr</w:t>
      </w:r>
      <w:r w:rsidRPr="00C42AEC">
        <w:rPr>
          <w:rFonts w:ascii="Times New Roman" w:hAnsi="Times New Roman" w:cs="Times New Roman"/>
          <w:sz w:val="24"/>
          <w:szCs w:val="24"/>
          <w:lang w:eastAsia="fr-FR"/>
        </w:rPr>
        <w:t>ô</w:t>
      </w:r>
      <w:r w:rsidRPr="00C42AEC">
        <w:rPr>
          <w:rFonts w:asciiTheme="majorBidi" w:hAnsiTheme="majorBidi" w:cstheme="majorBidi"/>
          <w:sz w:val="24"/>
          <w:szCs w:val="24"/>
          <w:lang w:eastAsia="fr-FR"/>
        </w:rPr>
        <w:t>le d'acc</w:t>
      </w:r>
      <w:r w:rsidRPr="00C42AEC">
        <w:rPr>
          <w:rFonts w:ascii="Times New Roman" w:hAnsi="Times New Roman" w:cs="Times New Roman"/>
          <w:sz w:val="24"/>
          <w:szCs w:val="24"/>
          <w:lang w:eastAsia="fr-FR"/>
        </w:rPr>
        <w:t>è</w:t>
      </w:r>
      <w:r w:rsidRPr="00C42AEC">
        <w:rPr>
          <w:rFonts w:asciiTheme="majorBidi" w:hAnsiTheme="majorBidi" w:cstheme="majorBidi"/>
          <w:sz w:val="24"/>
          <w:szCs w:val="24"/>
          <w:lang w:eastAsia="fr-FR"/>
        </w:rPr>
        <w:t>s RBAC et d'un pipeline d'OCR, nous avons con</w:t>
      </w:r>
      <w:r w:rsidRPr="00C42AEC">
        <w:rPr>
          <w:rFonts w:ascii="Times New Roman" w:hAnsi="Times New Roman" w:cs="Times New Roman"/>
          <w:sz w:val="24"/>
          <w:szCs w:val="24"/>
          <w:lang w:eastAsia="fr-FR"/>
        </w:rPr>
        <w:t>ç</w:t>
      </w:r>
      <w:r w:rsidRPr="00C42AEC">
        <w:rPr>
          <w:rFonts w:asciiTheme="majorBidi" w:hAnsiTheme="majorBidi" w:cstheme="majorBidi"/>
          <w:sz w:val="24"/>
          <w:szCs w:val="24"/>
          <w:lang w:eastAsia="fr-FR"/>
        </w:rPr>
        <w:t>u une solution sécurisée capable de traiter l'int</w:t>
      </w:r>
      <w:r w:rsidRPr="00C42AEC">
        <w:rPr>
          <w:rFonts w:ascii="Times New Roman" w:hAnsi="Times New Roman" w:cs="Times New Roman"/>
          <w:sz w:val="24"/>
          <w:szCs w:val="24"/>
          <w:lang w:eastAsia="fr-FR"/>
        </w:rPr>
        <w:t>é</w:t>
      </w:r>
      <w:r w:rsidRPr="00C42AEC">
        <w:rPr>
          <w:rFonts w:asciiTheme="majorBidi" w:hAnsiTheme="majorBidi" w:cstheme="majorBidi"/>
          <w:sz w:val="24"/>
          <w:szCs w:val="24"/>
          <w:lang w:eastAsia="fr-FR"/>
        </w:rPr>
        <w:t>gralit</w:t>
      </w:r>
      <w:r w:rsidRPr="00C42AEC">
        <w:rPr>
          <w:rFonts w:ascii="Times New Roman" w:hAnsi="Times New Roman" w:cs="Times New Roman"/>
          <w:sz w:val="24"/>
          <w:szCs w:val="24"/>
          <w:lang w:eastAsia="fr-FR"/>
        </w:rPr>
        <w:t>é</w:t>
      </w:r>
      <w:r w:rsidRPr="00C42AEC">
        <w:rPr>
          <w:rFonts w:asciiTheme="majorBidi" w:hAnsiTheme="majorBidi" w:cstheme="majorBidi"/>
          <w:sz w:val="24"/>
          <w:szCs w:val="24"/>
          <w:lang w:eastAsia="fr-FR"/>
        </w:rPr>
        <w:t xml:space="preserve"> des flux d'informations, y compris les pi</w:t>
      </w:r>
      <w:r w:rsidRPr="00C42AEC">
        <w:rPr>
          <w:rFonts w:ascii="Times New Roman" w:hAnsi="Times New Roman" w:cs="Times New Roman"/>
          <w:sz w:val="24"/>
          <w:szCs w:val="24"/>
          <w:lang w:eastAsia="fr-FR"/>
        </w:rPr>
        <w:t>è</w:t>
      </w:r>
      <w:r w:rsidRPr="00C42AEC">
        <w:rPr>
          <w:rFonts w:asciiTheme="majorBidi" w:hAnsiTheme="majorBidi" w:cstheme="majorBidi"/>
          <w:sz w:val="24"/>
          <w:szCs w:val="24"/>
          <w:lang w:eastAsia="fr-FR"/>
        </w:rPr>
        <w:t xml:space="preserve">ces jointes visuelles. L'ensemble des objectifs a </w:t>
      </w:r>
      <w:r w:rsidRPr="00C42AEC">
        <w:rPr>
          <w:rFonts w:ascii="Times New Roman" w:hAnsi="Times New Roman" w:cs="Times New Roman"/>
          <w:sz w:val="24"/>
          <w:szCs w:val="24"/>
          <w:lang w:eastAsia="fr-FR"/>
        </w:rPr>
        <w:t>é</w:t>
      </w:r>
      <w:r w:rsidRPr="00C42AEC">
        <w:rPr>
          <w:rFonts w:asciiTheme="majorBidi" w:hAnsiTheme="majorBidi" w:cstheme="majorBidi"/>
          <w:sz w:val="24"/>
          <w:szCs w:val="24"/>
          <w:lang w:eastAsia="fr-FR"/>
        </w:rPr>
        <w:t>t</w:t>
      </w:r>
      <w:r w:rsidRPr="00C42AEC">
        <w:rPr>
          <w:rFonts w:ascii="Times New Roman" w:hAnsi="Times New Roman" w:cs="Times New Roman"/>
          <w:sz w:val="24"/>
          <w:szCs w:val="24"/>
          <w:lang w:eastAsia="fr-FR"/>
        </w:rPr>
        <w:t>é</w:t>
      </w:r>
      <w:r w:rsidRPr="00C42AEC">
        <w:rPr>
          <w:rFonts w:asciiTheme="majorBidi" w:hAnsiTheme="majorBidi" w:cstheme="majorBidi"/>
          <w:sz w:val="24"/>
          <w:szCs w:val="24"/>
          <w:lang w:eastAsia="fr-FR"/>
        </w:rPr>
        <w:t xml:space="preserve"> atteint, offrant ainsi</w:t>
      </w:r>
      <w:r>
        <w:rPr>
          <w:rFonts w:asciiTheme="majorBidi" w:hAnsiTheme="majorBidi" w:cstheme="majorBidi"/>
          <w:sz w:val="24"/>
          <w:szCs w:val="24"/>
          <w:lang w:eastAsia="fr-FR"/>
        </w:rPr>
        <w:t xml:space="preserve"> </w:t>
      </w:r>
      <w:r w:rsidRPr="00C42AEC">
        <w:rPr>
          <w:rFonts w:asciiTheme="majorBidi" w:hAnsiTheme="majorBidi" w:cstheme="majorBidi"/>
          <w:sz w:val="24"/>
          <w:szCs w:val="24"/>
          <w:lang w:eastAsia="fr-FR"/>
        </w:rPr>
        <w:t>un outil performant pour optimiser la gestion des demandes et des r</w:t>
      </w:r>
      <w:r w:rsidRPr="00C42AEC">
        <w:rPr>
          <w:rFonts w:ascii="Times New Roman" w:hAnsi="Times New Roman" w:cs="Times New Roman"/>
          <w:sz w:val="24"/>
          <w:szCs w:val="24"/>
          <w:lang w:eastAsia="fr-FR"/>
        </w:rPr>
        <w:t>é</w:t>
      </w:r>
      <w:r w:rsidRPr="00C42AEC">
        <w:rPr>
          <w:rFonts w:asciiTheme="majorBidi" w:hAnsiTheme="majorBidi" w:cstheme="majorBidi"/>
          <w:sz w:val="24"/>
          <w:szCs w:val="24"/>
          <w:lang w:eastAsia="fr-FR"/>
        </w:rPr>
        <w:t>clamations. Cette architecture robuste ouvre désormais la voie à l'int</w:t>
      </w:r>
      <w:r w:rsidRPr="00C42AEC">
        <w:rPr>
          <w:rFonts w:ascii="Times New Roman" w:hAnsi="Times New Roman" w:cs="Times New Roman"/>
          <w:sz w:val="24"/>
          <w:szCs w:val="24"/>
          <w:lang w:eastAsia="fr-FR"/>
        </w:rPr>
        <w:t>é</w:t>
      </w:r>
      <w:r w:rsidRPr="00C42AEC">
        <w:rPr>
          <w:rFonts w:asciiTheme="majorBidi" w:hAnsiTheme="majorBidi" w:cstheme="majorBidi"/>
          <w:sz w:val="24"/>
          <w:szCs w:val="24"/>
          <w:lang w:eastAsia="fr-FR"/>
        </w:rPr>
        <w:t>gration d'une recherche s</w:t>
      </w:r>
      <w:r w:rsidRPr="00C42AEC">
        <w:rPr>
          <w:rFonts w:ascii="Times New Roman" w:hAnsi="Times New Roman" w:cs="Times New Roman"/>
          <w:sz w:val="24"/>
          <w:szCs w:val="24"/>
          <w:lang w:eastAsia="fr-FR"/>
        </w:rPr>
        <w:t>é</w:t>
      </w:r>
      <w:r w:rsidRPr="00C42AEC">
        <w:rPr>
          <w:rFonts w:asciiTheme="majorBidi" w:hAnsiTheme="majorBidi" w:cstheme="majorBidi"/>
          <w:sz w:val="24"/>
          <w:szCs w:val="24"/>
          <w:lang w:eastAsia="fr-FR"/>
        </w:rPr>
        <w:t>mantique avanc</w:t>
      </w:r>
      <w:r w:rsidRPr="00C42AEC">
        <w:rPr>
          <w:rFonts w:ascii="Times New Roman" w:hAnsi="Times New Roman" w:cs="Times New Roman"/>
          <w:sz w:val="24"/>
          <w:szCs w:val="24"/>
          <w:lang w:eastAsia="fr-FR"/>
        </w:rPr>
        <w:t>é</w:t>
      </w:r>
      <w:r w:rsidRPr="00C42AEC">
        <w:rPr>
          <w:rFonts w:asciiTheme="majorBidi" w:hAnsiTheme="majorBidi" w:cstheme="majorBidi"/>
          <w:sz w:val="24"/>
          <w:szCs w:val="24"/>
          <w:lang w:eastAsia="fr-FR"/>
        </w:rPr>
        <w:t>e pour encore accro</w:t>
      </w:r>
      <w:r w:rsidRPr="00C42AEC">
        <w:rPr>
          <w:rFonts w:ascii="Times New Roman" w:hAnsi="Times New Roman" w:cs="Times New Roman"/>
          <w:sz w:val="24"/>
          <w:szCs w:val="24"/>
          <w:lang w:eastAsia="fr-FR"/>
        </w:rPr>
        <w:t>î</w:t>
      </w:r>
      <w:r w:rsidRPr="00C42AEC">
        <w:rPr>
          <w:rFonts w:asciiTheme="majorBidi" w:hAnsiTheme="majorBidi" w:cstheme="majorBidi"/>
          <w:sz w:val="24"/>
          <w:szCs w:val="24"/>
          <w:lang w:eastAsia="fr-FR"/>
        </w:rPr>
        <w:t>tre l'efficacit</w:t>
      </w:r>
      <w:r w:rsidRPr="00C42AEC">
        <w:rPr>
          <w:rFonts w:ascii="Times New Roman" w:hAnsi="Times New Roman" w:cs="Times New Roman"/>
          <w:sz w:val="24"/>
          <w:szCs w:val="24"/>
          <w:lang w:eastAsia="fr-FR"/>
        </w:rPr>
        <w:t>é</w:t>
      </w:r>
      <w:r w:rsidRPr="00C42AEC">
        <w:rPr>
          <w:rFonts w:asciiTheme="majorBidi" w:hAnsiTheme="majorBidi" w:cstheme="majorBidi"/>
          <w:sz w:val="24"/>
          <w:szCs w:val="24"/>
          <w:lang w:eastAsia="fr-FR"/>
        </w:rPr>
        <w:t xml:space="preserve"> du traitement.</w:t>
      </w:r>
    </w:p>
    <w:sectPr w:rsidR="00C42AEC" w:rsidRPr="00C42AE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734CA"/>
    <w:multiLevelType w:val="multilevel"/>
    <w:tmpl w:val="6072557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7E03E22"/>
    <w:multiLevelType w:val="hybridMultilevel"/>
    <w:tmpl w:val="7F7C5F02"/>
    <w:lvl w:ilvl="0" w:tplc="26863AD4">
      <w:start w:val="6"/>
      <w:numFmt w:val="decimal"/>
      <w:lvlText w:val="%1."/>
      <w:lvlJc w:val="left"/>
      <w:pPr>
        <w:ind w:left="720" w:hanging="360"/>
      </w:pPr>
      <w:rPr>
        <w:rFonts w:hint="default"/>
        <w:b/>
        <w:bCs/>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C3632BA"/>
    <w:multiLevelType w:val="multilevel"/>
    <w:tmpl w:val="E9364D12"/>
    <w:lvl w:ilvl="0">
      <w:start w:val="1"/>
      <w:numFmt w:val="decimal"/>
      <w:lvlText w:val="%1."/>
      <w:lvlJc w:val="left"/>
      <w:pPr>
        <w:ind w:left="720" w:hanging="360"/>
      </w:pPr>
      <w:rPr>
        <w:rFonts w:hint="default"/>
        <w:b/>
        <w:bCs/>
        <w:sz w:val="32"/>
        <w:szCs w:val="32"/>
      </w:rPr>
    </w:lvl>
    <w:lvl w:ilvl="1">
      <w:start w:val="1"/>
      <w:numFmt w:val="decimal"/>
      <w:isLgl/>
      <w:lvlText w:val="%1.%2."/>
      <w:lvlJc w:val="left"/>
      <w:pPr>
        <w:ind w:left="1080" w:hanging="720"/>
      </w:pPr>
      <w:rPr>
        <w:rFonts w:hint="default"/>
        <w:b/>
        <w:bCs/>
        <w:sz w:val="28"/>
        <w:szCs w:val="28"/>
      </w:rPr>
    </w:lvl>
    <w:lvl w:ilvl="2">
      <w:start w:val="1"/>
      <w:numFmt w:val="decimal"/>
      <w:isLgl/>
      <w:lvlText w:val="%1.%2.%3."/>
      <w:lvlJc w:val="left"/>
      <w:pPr>
        <w:ind w:left="861" w:hanging="720"/>
      </w:pPr>
      <w:rPr>
        <w:rFonts w:hint="default"/>
        <w:b/>
        <w:bCs/>
        <w:sz w:val="24"/>
        <w:szCs w:val="24"/>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E004155"/>
    <w:multiLevelType w:val="hybridMultilevel"/>
    <w:tmpl w:val="905CACD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FB018FF"/>
    <w:multiLevelType w:val="hybridMultilevel"/>
    <w:tmpl w:val="1656395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0344FD7"/>
    <w:multiLevelType w:val="hybridMultilevel"/>
    <w:tmpl w:val="35CEA58E"/>
    <w:lvl w:ilvl="0" w:tplc="B0543AA6">
      <w:start w:val="1"/>
      <w:numFmt w:val="decimal"/>
      <w:lvlText w:val="%1."/>
      <w:lvlJc w:val="left"/>
      <w:pPr>
        <w:ind w:left="720" w:hanging="360"/>
      </w:pPr>
      <w:rPr>
        <w:rFonts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6160A6D"/>
    <w:multiLevelType w:val="hybridMultilevel"/>
    <w:tmpl w:val="7CECFCC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82E4EF6"/>
    <w:multiLevelType w:val="hybridMultilevel"/>
    <w:tmpl w:val="D892DA3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8E128CC"/>
    <w:multiLevelType w:val="hybridMultilevel"/>
    <w:tmpl w:val="DD8257C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1F9B31FB"/>
    <w:multiLevelType w:val="hybridMultilevel"/>
    <w:tmpl w:val="6F7ECD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F0F5AAB"/>
    <w:multiLevelType w:val="hybridMultilevel"/>
    <w:tmpl w:val="5F06D95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4E2627A"/>
    <w:multiLevelType w:val="hybridMultilevel"/>
    <w:tmpl w:val="4B183D5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4CFC2E15"/>
    <w:multiLevelType w:val="hybridMultilevel"/>
    <w:tmpl w:val="3320BCD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558D3889"/>
    <w:multiLevelType w:val="hybridMultilevel"/>
    <w:tmpl w:val="6D607A0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56A70295"/>
    <w:multiLevelType w:val="hybridMultilevel"/>
    <w:tmpl w:val="59D0E3E0"/>
    <w:lvl w:ilvl="0" w:tplc="8CECBABC">
      <w:start w:val="5"/>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7D851D8"/>
    <w:multiLevelType w:val="multilevel"/>
    <w:tmpl w:val="55447320"/>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b/>
        <w:bCs/>
        <w:sz w:val="28"/>
        <w:szCs w:val="28"/>
      </w:rPr>
    </w:lvl>
    <w:lvl w:ilvl="2">
      <w:start w:val="2"/>
      <w:numFmt w:val="decimal"/>
      <w:isLgl/>
      <w:lvlText w:val="%1.%2.%3."/>
      <w:lvlJc w:val="left"/>
      <w:pPr>
        <w:ind w:left="1080" w:hanging="720"/>
      </w:pPr>
      <w:rPr>
        <w:rFonts w:hint="default"/>
        <w:b/>
        <w:bCs/>
        <w:sz w:val="24"/>
        <w:szCs w:val="24"/>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65E13C8C"/>
    <w:multiLevelType w:val="hybridMultilevel"/>
    <w:tmpl w:val="4B183D5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65EE2D5A"/>
    <w:multiLevelType w:val="hybridMultilevel"/>
    <w:tmpl w:val="F6129FF2"/>
    <w:lvl w:ilvl="0" w:tplc="6E30C948">
      <w:start w:val="1"/>
      <w:numFmt w:val="decimal"/>
      <w:lvlText w:val="%1."/>
      <w:lvlJc w:val="left"/>
      <w:pPr>
        <w:ind w:left="480" w:hanging="360"/>
      </w:pPr>
      <w:rPr>
        <w:rFonts w:asciiTheme="majorBidi" w:eastAsia="MS Gothic" w:hAnsiTheme="majorBidi" w:cstheme="majorBidi" w:hint="default"/>
      </w:rPr>
    </w:lvl>
    <w:lvl w:ilvl="1" w:tplc="040C0019" w:tentative="1">
      <w:start w:val="1"/>
      <w:numFmt w:val="lowerLetter"/>
      <w:lvlText w:val="%2."/>
      <w:lvlJc w:val="left"/>
      <w:pPr>
        <w:ind w:left="1200" w:hanging="360"/>
      </w:pPr>
    </w:lvl>
    <w:lvl w:ilvl="2" w:tplc="040C001B" w:tentative="1">
      <w:start w:val="1"/>
      <w:numFmt w:val="lowerRoman"/>
      <w:lvlText w:val="%3."/>
      <w:lvlJc w:val="right"/>
      <w:pPr>
        <w:ind w:left="1920" w:hanging="180"/>
      </w:pPr>
    </w:lvl>
    <w:lvl w:ilvl="3" w:tplc="040C000F" w:tentative="1">
      <w:start w:val="1"/>
      <w:numFmt w:val="decimal"/>
      <w:lvlText w:val="%4."/>
      <w:lvlJc w:val="left"/>
      <w:pPr>
        <w:ind w:left="2640" w:hanging="360"/>
      </w:pPr>
    </w:lvl>
    <w:lvl w:ilvl="4" w:tplc="040C0019" w:tentative="1">
      <w:start w:val="1"/>
      <w:numFmt w:val="lowerLetter"/>
      <w:lvlText w:val="%5."/>
      <w:lvlJc w:val="left"/>
      <w:pPr>
        <w:ind w:left="3360" w:hanging="360"/>
      </w:pPr>
    </w:lvl>
    <w:lvl w:ilvl="5" w:tplc="040C001B" w:tentative="1">
      <w:start w:val="1"/>
      <w:numFmt w:val="lowerRoman"/>
      <w:lvlText w:val="%6."/>
      <w:lvlJc w:val="right"/>
      <w:pPr>
        <w:ind w:left="4080" w:hanging="180"/>
      </w:pPr>
    </w:lvl>
    <w:lvl w:ilvl="6" w:tplc="040C000F" w:tentative="1">
      <w:start w:val="1"/>
      <w:numFmt w:val="decimal"/>
      <w:lvlText w:val="%7."/>
      <w:lvlJc w:val="left"/>
      <w:pPr>
        <w:ind w:left="4800" w:hanging="360"/>
      </w:pPr>
    </w:lvl>
    <w:lvl w:ilvl="7" w:tplc="040C0019" w:tentative="1">
      <w:start w:val="1"/>
      <w:numFmt w:val="lowerLetter"/>
      <w:lvlText w:val="%8."/>
      <w:lvlJc w:val="left"/>
      <w:pPr>
        <w:ind w:left="5520" w:hanging="360"/>
      </w:pPr>
    </w:lvl>
    <w:lvl w:ilvl="8" w:tplc="040C001B" w:tentative="1">
      <w:start w:val="1"/>
      <w:numFmt w:val="lowerRoman"/>
      <w:lvlText w:val="%9."/>
      <w:lvlJc w:val="right"/>
      <w:pPr>
        <w:ind w:left="6240" w:hanging="180"/>
      </w:pPr>
    </w:lvl>
  </w:abstractNum>
  <w:abstractNum w:abstractNumId="18" w15:restartNumberingAfterBreak="0">
    <w:nsid w:val="711C1307"/>
    <w:multiLevelType w:val="multilevel"/>
    <w:tmpl w:val="76041A78"/>
    <w:lvl w:ilvl="0">
      <w:start w:val="1"/>
      <w:numFmt w:val="decimal"/>
      <w:pStyle w:val="Grandtitren"/>
      <w:lvlText w:val="%1."/>
      <w:lvlJc w:val="left"/>
      <w:pPr>
        <w:ind w:left="720" w:hanging="360"/>
      </w:pPr>
      <w:rPr>
        <w:rFonts w:hint="default"/>
      </w:rPr>
    </w:lvl>
    <w:lvl w:ilvl="1">
      <w:start w:val="1"/>
      <w:numFmt w:val="decimal"/>
      <w:pStyle w:val="moyentitrenn"/>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768A4F5C"/>
    <w:multiLevelType w:val="hybridMultilevel"/>
    <w:tmpl w:val="E1AC206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7B373EF1"/>
    <w:multiLevelType w:val="hybridMultilevel"/>
    <w:tmpl w:val="C73498C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8"/>
  </w:num>
  <w:num w:numId="2">
    <w:abstractNumId w:val="2"/>
  </w:num>
  <w:num w:numId="3">
    <w:abstractNumId w:val="20"/>
  </w:num>
  <w:num w:numId="4">
    <w:abstractNumId w:val="0"/>
  </w:num>
  <w:num w:numId="5">
    <w:abstractNumId w:val="5"/>
  </w:num>
  <w:num w:numId="6">
    <w:abstractNumId w:val="17"/>
  </w:num>
  <w:num w:numId="7">
    <w:abstractNumId w:val="10"/>
  </w:num>
  <w:num w:numId="8">
    <w:abstractNumId w:val="4"/>
  </w:num>
  <w:num w:numId="9">
    <w:abstractNumId w:val="12"/>
  </w:num>
  <w:num w:numId="10">
    <w:abstractNumId w:val="8"/>
  </w:num>
  <w:num w:numId="11">
    <w:abstractNumId w:val="15"/>
  </w:num>
  <w:num w:numId="12">
    <w:abstractNumId w:val="7"/>
  </w:num>
  <w:num w:numId="13">
    <w:abstractNumId w:val="9"/>
  </w:num>
  <w:num w:numId="14">
    <w:abstractNumId w:val="19"/>
  </w:num>
  <w:num w:numId="15">
    <w:abstractNumId w:val="13"/>
  </w:num>
  <w:num w:numId="16">
    <w:abstractNumId w:val="6"/>
  </w:num>
  <w:num w:numId="17">
    <w:abstractNumId w:val="3"/>
  </w:num>
  <w:num w:numId="18">
    <w:abstractNumId w:val="14"/>
  </w:num>
  <w:num w:numId="19">
    <w:abstractNumId w:val="11"/>
  </w:num>
  <w:num w:numId="20">
    <w:abstractNumId w:val="16"/>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2EB"/>
    <w:rsid w:val="0000553B"/>
    <w:rsid w:val="00095999"/>
    <w:rsid w:val="000A0B0D"/>
    <w:rsid w:val="000C0501"/>
    <w:rsid w:val="000C11ED"/>
    <w:rsid w:val="0010769B"/>
    <w:rsid w:val="001128EB"/>
    <w:rsid w:val="00136F06"/>
    <w:rsid w:val="001450DB"/>
    <w:rsid w:val="00173611"/>
    <w:rsid w:val="001C6C9A"/>
    <w:rsid w:val="002A33B7"/>
    <w:rsid w:val="002C71D5"/>
    <w:rsid w:val="002E0317"/>
    <w:rsid w:val="00353A36"/>
    <w:rsid w:val="003D0925"/>
    <w:rsid w:val="003D4163"/>
    <w:rsid w:val="003D5080"/>
    <w:rsid w:val="003E0F55"/>
    <w:rsid w:val="003F18D3"/>
    <w:rsid w:val="00410398"/>
    <w:rsid w:val="00477AC5"/>
    <w:rsid w:val="004B1495"/>
    <w:rsid w:val="00543511"/>
    <w:rsid w:val="005862EB"/>
    <w:rsid w:val="0058707A"/>
    <w:rsid w:val="005B66CA"/>
    <w:rsid w:val="005D1290"/>
    <w:rsid w:val="005D5626"/>
    <w:rsid w:val="00640DEE"/>
    <w:rsid w:val="0066629F"/>
    <w:rsid w:val="006B146A"/>
    <w:rsid w:val="006D6A2F"/>
    <w:rsid w:val="006F611B"/>
    <w:rsid w:val="0070239C"/>
    <w:rsid w:val="007A7394"/>
    <w:rsid w:val="007D239B"/>
    <w:rsid w:val="00806100"/>
    <w:rsid w:val="008A05BE"/>
    <w:rsid w:val="008C545F"/>
    <w:rsid w:val="008E7792"/>
    <w:rsid w:val="009367DE"/>
    <w:rsid w:val="00971DA3"/>
    <w:rsid w:val="009734AA"/>
    <w:rsid w:val="0097742C"/>
    <w:rsid w:val="009B4A15"/>
    <w:rsid w:val="00A01CB2"/>
    <w:rsid w:val="00A240DC"/>
    <w:rsid w:val="00A657DD"/>
    <w:rsid w:val="00A87E4F"/>
    <w:rsid w:val="00AB3954"/>
    <w:rsid w:val="00AF3816"/>
    <w:rsid w:val="00B12261"/>
    <w:rsid w:val="00B200BE"/>
    <w:rsid w:val="00B542AB"/>
    <w:rsid w:val="00B744B3"/>
    <w:rsid w:val="00B95602"/>
    <w:rsid w:val="00BB3ED3"/>
    <w:rsid w:val="00BC0C0E"/>
    <w:rsid w:val="00BC4125"/>
    <w:rsid w:val="00BD7C7D"/>
    <w:rsid w:val="00C26EB8"/>
    <w:rsid w:val="00C34CA4"/>
    <w:rsid w:val="00C42AEC"/>
    <w:rsid w:val="00CB24CC"/>
    <w:rsid w:val="00CD1FA4"/>
    <w:rsid w:val="00DA301D"/>
    <w:rsid w:val="00DD469E"/>
    <w:rsid w:val="00DF05C9"/>
    <w:rsid w:val="00E90947"/>
    <w:rsid w:val="00E96999"/>
    <w:rsid w:val="00EA64BE"/>
    <w:rsid w:val="00EF1C5D"/>
    <w:rsid w:val="00F23FD7"/>
    <w:rsid w:val="00FA2490"/>
    <w:rsid w:val="00FC1A96"/>
    <w:rsid w:val="00FF042A"/>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14492"/>
  <w15:chartTrackingRefBased/>
  <w15:docId w15:val="{DDC43A32-F211-4242-9CC9-27B9E6768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randtitren">
    <w:name w:val="Grand titre n°."/>
    <w:basedOn w:val="ListParagraph"/>
    <w:link w:val="GrandtitrenChar"/>
    <w:qFormat/>
    <w:rsid w:val="005862EB"/>
    <w:pPr>
      <w:numPr>
        <w:numId w:val="1"/>
      </w:numPr>
      <w:spacing w:line="360" w:lineRule="auto"/>
      <w:jc w:val="both"/>
    </w:pPr>
    <w:rPr>
      <w:rFonts w:ascii="Times New Roman" w:hAnsi="Times New Roman" w:cs="Times New Roman"/>
      <w:b/>
      <w:bCs/>
      <w:kern w:val="2"/>
      <w:sz w:val="32"/>
      <w:szCs w:val="36"/>
      <w14:ligatures w14:val="standardContextual"/>
    </w:rPr>
  </w:style>
  <w:style w:type="character" w:customStyle="1" w:styleId="GrandtitrenChar">
    <w:name w:val="Grand titre n°. Char"/>
    <w:basedOn w:val="DefaultParagraphFont"/>
    <w:link w:val="Grandtitren"/>
    <w:rsid w:val="005862EB"/>
    <w:rPr>
      <w:rFonts w:ascii="Times New Roman" w:hAnsi="Times New Roman" w:cs="Times New Roman"/>
      <w:b/>
      <w:bCs/>
      <w:kern w:val="2"/>
      <w:sz w:val="32"/>
      <w:szCs w:val="36"/>
      <w14:ligatures w14:val="standardContextual"/>
    </w:rPr>
  </w:style>
  <w:style w:type="paragraph" w:customStyle="1" w:styleId="moyentitrenn">
    <w:name w:val="moyen titre n°.n°."/>
    <w:basedOn w:val="ListParagraph"/>
    <w:qFormat/>
    <w:rsid w:val="005862EB"/>
    <w:pPr>
      <w:numPr>
        <w:ilvl w:val="1"/>
        <w:numId w:val="1"/>
      </w:numPr>
      <w:tabs>
        <w:tab w:val="num" w:pos="360"/>
      </w:tabs>
      <w:spacing w:line="360" w:lineRule="auto"/>
      <w:ind w:firstLine="0"/>
      <w:jc w:val="both"/>
    </w:pPr>
    <w:rPr>
      <w:rFonts w:ascii="Times New Roman" w:hAnsi="Times New Roman" w:cs="Times New Roman"/>
      <w:b/>
      <w:bCs/>
      <w:kern w:val="2"/>
      <w:sz w:val="28"/>
      <w:szCs w:val="32"/>
      <w14:ligatures w14:val="standardContextual"/>
    </w:rPr>
  </w:style>
  <w:style w:type="paragraph" w:styleId="ListParagraph">
    <w:name w:val="List Paragraph"/>
    <w:basedOn w:val="Normal"/>
    <w:uiPriority w:val="34"/>
    <w:qFormat/>
    <w:rsid w:val="005862EB"/>
    <w:pPr>
      <w:ind w:left="720"/>
      <w:contextualSpacing/>
    </w:pPr>
  </w:style>
  <w:style w:type="paragraph" w:styleId="NormalWeb">
    <w:name w:val="Normal (Web)"/>
    <w:basedOn w:val="Normal"/>
    <w:uiPriority w:val="99"/>
    <w:unhideWhenUsed/>
    <w:rsid w:val="005862EB"/>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TableGrid">
    <w:name w:val="Table Grid"/>
    <w:basedOn w:val="TableNormal"/>
    <w:uiPriority w:val="39"/>
    <w:rsid w:val="005862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F611B"/>
    <w:rPr>
      <w:b/>
      <w:bCs/>
    </w:rPr>
  </w:style>
  <w:style w:type="character" w:styleId="HTMLCode">
    <w:name w:val="HTML Code"/>
    <w:basedOn w:val="DefaultParagraphFont"/>
    <w:uiPriority w:val="99"/>
    <w:semiHidden/>
    <w:unhideWhenUsed/>
    <w:rsid w:val="00F23FD7"/>
    <w:rPr>
      <w:rFonts w:ascii="Courier New" w:eastAsia="Times New Roman" w:hAnsi="Courier New" w:cs="Courier New"/>
      <w:sz w:val="20"/>
      <w:szCs w:val="20"/>
    </w:rPr>
  </w:style>
  <w:style w:type="paragraph" w:styleId="Caption">
    <w:name w:val="caption"/>
    <w:basedOn w:val="Normal"/>
    <w:next w:val="Normal"/>
    <w:uiPriority w:val="35"/>
    <w:unhideWhenUsed/>
    <w:qFormat/>
    <w:rsid w:val="00EA64BE"/>
    <w:pPr>
      <w:spacing w:after="200" w:line="240" w:lineRule="auto"/>
    </w:pPr>
    <w:rPr>
      <w:i/>
      <w:iCs/>
      <w:color w:val="44546A" w:themeColor="text2"/>
      <w:sz w:val="18"/>
      <w:szCs w:val="18"/>
    </w:rPr>
  </w:style>
  <w:style w:type="character" w:styleId="Hyperlink">
    <w:name w:val="Hyperlink"/>
    <w:basedOn w:val="DefaultParagraphFont"/>
    <w:uiPriority w:val="99"/>
    <w:semiHidden/>
    <w:unhideWhenUsed/>
    <w:rsid w:val="0054351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302490">
      <w:bodyDiv w:val="1"/>
      <w:marLeft w:val="0"/>
      <w:marRight w:val="0"/>
      <w:marTop w:val="0"/>
      <w:marBottom w:val="0"/>
      <w:divBdr>
        <w:top w:val="none" w:sz="0" w:space="0" w:color="auto"/>
        <w:left w:val="none" w:sz="0" w:space="0" w:color="auto"/>
        <w:bottom w:val="none" w:sz="0" w:space="0" w:color="auto"/>
        <w:right w:val="none" w:sz="0" w:space="0" w:color="auto"/>
      </w:divBdr>
      <w:divsChild>
        <w:div w:id="1509832024">
          <w:marLeft w:val="0"/>
          <w:marRight w:val="0"/>
          <w:marTop w:val="0"/>
          <w:marBottom w:val="0"/>
          <w:divBdr>
            <w:top w:val="none" w:sz="0" w:space="0" w:color="auto"/>
            <w:left w:val="none" w:sz="0" w:space="0" w:color="auto"/>
            <w:bottom w:val="none" w:sz="0" w:space="0" w:color="auto"/>
            <w:right w:val="none" w:sz="0" w:space="0" w:color="auto"/>
          </w:divBdr>
          <w:divsChild>
            <w:div w:id="101118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3984">
      <w:bodyDiv w:val="1"/>
      <w:marLeft w:val="0"/>
      <w:marRight w:val="0"/>
      <w:marTop w:val="0"/>
      <w:marBottom w:val="0"/>
      <w:divBdr>
        <w:top w:val="none" w:sz="0" w:space="0" w:color="auto"/>
        <w:left w:val="none" w:sz="0" w:space="0" w:color="auto"/>
        <w:bottom w:val="none" w:sz="0" w:space="0" w:color="auto"/>
        <w:right w:val="none" w:sz="0" w:space="0" w:color="auto"/>
      </w:divBdr>
      <w:divsChild>
        <w:div w:id="35744552">
          <w:marLeft w:val="0"/>
          <w:marRight w:val="0"/>
          <w:marTop w:val="0"/>
          <w:marBottom w:val="0"/>
          <w:divBdr>
            <w:top w:val="none" w:sz="0" w:space="0" w:color="auto"/>
            <w:left w:val="none" w:sz="0" w:space="0" w:color="auto"/>
            <w:bottom w:val="none" w:sz="0" w:space="0" w:color="auto"/>
            <w:right w:val="none" w:sz="0" w:space="0" w:color="auto"/>
          </w:divBdr>
          <w:divsChild>
            <w:div w:id="185545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8076">
      <w:bodyDiv w:val="1"/>
      <w:marLeft w:val="0"/>
      <w:marRight w:val="0"/>
      <w:marTop w:val="0"/>
      <w:marBottom w:val="0"/>
      <w:divBdr>
        <w:top w:val="none" w:sz="0" w:space="0" w:color="auto"/>
        <w:left w:val="none" w:sz="0" w:space="0" w:color="auto"/>
        <w:bottom w:val="none" w:sz="0" w:space="0" w:color="auto"/>
        <w:right w:val="none" w:sz="0" w:space="0" w:color="auto"/>
      </w:divBdr>
    </w:div>
    <w:div w:id="365258304">
      <w:bodyDiv w:val="1"/>
      <w:marLeft w:val="0"/>
      <w:marRight w:val="0"/>
      <w:marTop w:val="0"/>
      <w:marBottom w:val="0"/>
      <w:divBdr>
        <w:top w:val="none" w:sz="0" w:space="0" w:color="auto"/>
        <w:left w:val="none" w:sz="0" w:space="0" w:color="auto"/>
        <w:bottom w:val="none" w:sz="0" w:space="0" w:color="auto"/>
        <w:right w:val="none" w:sz="0" w:space="0" w:color="auto"/>
      </w:divBdr>
      <w:divsChild>
        <w:div w:id="1847358940">
          <w:marLeft w:val="0"/>
          <w:marRight w:val="0"/>
          <w:marTop w:val="0"/>
          <w:marBottom w:val="0"/>
          <w:divBdr>
            <w:top w:val="none" w:sz="0" w:space="0" w:color="auto"/>
            <w:left w:val="none" w:sz="0" w:space="0" w:color="auto"/>
            <w:bottom w:val="none" w:sz="0" w:space="0" w:color="auto"/>
            <w:right w:val="none" w:sz="0" w:space="0" w:color="auto"/>
          </w:divBdr>
          <w:divsChild>
            <w:div w:id="86883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146150">
      <w:bodyDiv w:val="1"/>
      <w:marLeft w:val="0"/>
      <w:marRight w:val="0"/>
      <w:marTop w:val="0"/>
      <w:marBottom w:val="0"/>
      <w:divBdr>
        <w:top w:val="none" w:sz="0" w:space="0" w:color="auto"/>
        <w:left w:val="none" w:sz="0" w:space="0" w:color="auto"/>
        <w:bottom w:val="none" w:sz="0" w:space="0" w:color="auto"/>
        <w:right w:val="none" w:sz="0" w:space="0" w:color="auto"/>
      </w:divBdr>
    </w:div>
    <w:div w:id="435826744">
      <w:bodyDiv w:val="1"/>
      <w:marLeft w:val="0"/>
      <w:marRight w:val="0"/>
      <w:marTop w:val="0"/>
      <w:marBottom w:val="0"/>
      <w:divBdr>
        <w:top w:val="none" w:sz="0" w:space="0" w:color="auto"/>
        <w:left w:val="none" w:sz="0" w:space="0" w:color="auto"/>
        <w:bottom w:val="none" w:sz="0" w:space="0" w:color="auto"/>
        <w:right w:val="none" w:sz="0" w:space="0" w:color="auto"/>
      </w:divBdr>
    </w:div>
    <w:div w:id="754783840">
      <w:bodyDiv w:val="1"/>
      <w:marLeft w:val="0"/>
      <w:marRight w:val="0"/>
      <w:marTop w:val="0"/>
      <w:marBottom w:val="0"/>
      <w:divBdr>
        <w:top w:val="none" w:sz="0" w:space="0" w:color="auto"/>
        <w:left w:val="none" w:sz="0" w:space="0" w:color="auto"/>
        <w:bottom w:val="none" w:sz="0" w:space="0" w:color="auto"/>
        <w:right w:val="none" w:sz="0" w:space="0" w:color="auto"/>
      </w:divBdr>
      <w:divsChild>
        <w:div w:id="925311393">
          <w:marLeft w:val="0"/>
          <w:marRight w:val="0"/>
          <w:marTop w:val="0"/>
          <w:marBottom w:val="0"/>
          <w:divBdr>
            <w:top w:val="none" w:sz="0" w:space="0" w:color="auto"/>
            <w:left w:val="none" w:sz="0" w:space="0" w:color="auto"/>
            <w:bottom w:val="none" w:sz="0" w:space="0" w:color="auto"/>
            <w:right w:val="none" w:sz="0" w:space="0" w:color="auto"/>
          </w:divBdr>
          <w:divsChild>
            <w:div w:id="157767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83418">
      <w:bodyDiv w:val="1"/>
      <w:marLeft w:val="0"/>
      <w:marRight w:val="0"/>
      <w:marTop w:val="0"/>
      <w:marBottom w:val="0"/>
      <w:divBdr>
        <w:top w:val="none" w:sz="0" w:space="0" w:color="auto"/>
        <w:left w:val="none" w:sz="0" w:space="0" w:color="auto"/>
        <w:bottom w:val="none" w:sz="0" w:space="0" w:color="auto"/>
        <w:right w:val="none" w:sz="0" w:space="0" w:color="auto"/>
      </w:divBdr>
    </w:div>
    <w:div w:id="1404910683">
      <w:bodyDiv w:val="1"/>
      <w:marLeft w:val="0"/>
      <w:marRight w:val="0"/>
      <w:marTop w:val="0"/>
      <w:marBottom w:val="0"/>
      <w:divBdr>
        <w:top w:val="none" w:sz="0" w:space="0" w:color="auto"/>
        <w:left w:val="none" w:sz="0" w:space="0" w:color="auto"/>
        <w:bottom w:val="none" w:sz="0" w:space="0" w:color="auto"/>
        <w:right w:val="none" w:sz="0" w:space="0" w:color="auto"/>
      </w:divBdr>
      <w:divsChild>
        <w:div w:id="1882590741">
          <w:marLeft w:val="0"/>
          <w:marRight w:val="0"/>
          <w:marTop w:val="0"/>
          <w:marBottom w:val="0"/>
          <w:divBdr>
            <w:top w:val="none" w:sz="0" w:space="0" w:color="auto"/>
            <w:left w:val="none" w:sz="0" w:space="0" w:color="auto"/>
            <w:bottom w:val="none" w:sz="0" w:space="0" w:color="auto"/>
            <w:right w:val="none" w:sz="0" w:space="0" w:color="auto"/>
          </w:divBdr>
          <w:divsChild>
            <w:div w:id="150689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558134">
      <w:bodyDiv w:val="1"/>
      <w:marLeft w:val="0"/>
      <w:marRight w:val="0"/>
      <w:marTop w:val="0"/>
      <w:marBottom w:val="0"/>
      <w:divBdr>
        <w:top w:val="none" w:sz="0" w:space="0" w:color="auto"/>
        <w:left w:val="none" w:sz="0" w:space="0" w:color="auto"/>
        <w:bottom w:val="none" w:sz="0" w:space="0" w:color="auto"/>
        <w:right w:val="none" w:sz="0" w:space="0" w:color="auto"/>
      </w:divBdr>
    </w:div>
    <w:div w:id="1724716556">
      <w:bodyDiv w:val="1"/>
      <w:marLeft w:val="0"/>
      <w:marRight w:val="0"/>
      <w:marTop w:val="0"/>
      <w:marBottom w:val="0"/>
      <w:divBdr>
        <w:top w:val="none" w:sz="0" w:space="0" w:color="auto"/>
        <w:left w:val="none" w:sz="0" w:space="0" w:color="auto"/>
        <w:bottom w:val="none" w:sz="0" w:space="0" w:color="auto"/>
        <w:right w:val="none" w:sz="0" w:space="0" w:color="auto"/>
      </w:divBdr>
    </w:div>
    <w:div w:id="1826168572">
      <w:bodyDiv w:val="1"/>
      <w:marLeft w:val="0"/>
      <w:marRight w:val="0"/>
      <w:marTop w:val="0"/>
      <w:marBottom w:val="0"/>
      <w:divBdr>
        <w:top w:val="none" w:sz="0" w:space="0" w:color="auto"/>
        <w:left w:val="none" w:sz="0" w:space="0" w:color="auto"/>
        <w:bottom w:val="none" w:sz="0" w:space="0" w:color="auto"/>
        <w:right w:val="none" w:sz="0" w:space="0" w:color="auto"/>
      </w:divBdr>
      <w:divsChild>
        <w:div w:id="1542328264">
          <w:marLeft w:val="0"/>
          <w:marRight w:val="0"/>
          <w:marTop w:val="0"/>
          <w:marBottom w:val="0"/>
          <w:divBdr>
            <w:top w:val="none" w:sz="0" w:space="0" w:color="auto"/>
            <w:left w:val="none" w:sz="0" w:space="0" w:color="auto"/>
            <w:bottom w:val="none" w:sz="0" w:space="0" w:color="auto"/>
            <w:right w:val="none" w:sz="0" w:space="0" w:color="auto"/>
          </w:divBdr>
          <w:divsChild>
            <w:div w:id="149167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56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vscode-file://vscode-app/c:/Program%20Files/Microsoft%20VS%20Code/0958016b2a/resources/app/out/vs/code/electron-browser/workbench/workbench.html"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3.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vscode-file://vscode-app/c:/Program%20Files/Microsoft%20VS%20Code/0958016b2a/resources/app/out/vs/code/electron-browser/workbench/workbench.html" TargetMode="External"/><Relationship Id="rId24"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hyperlink" Target="vscode-file://vscode-app/c:/Program%20Files/Microsoft%20VS%20Code/0958016b2a/resources/app/out/vs/code/electron-browser/workbench/workbench.html" TargetMode="External"/><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hyperlink" Target="vscode-file://vscode-app/c:/Program%20Files/Microsoft%20VS%20Code/0958016b2a/resources/app/out/vs/code/electron-browser/workbench/workbench.html"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1354</TotalTime>
  <Pages>13</Pages>
  <Words>2647</Words>
  <Characters>14561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YESSIN ht</dc:creator>
  <cp:keywords/>
  <dc:description/>
  <cp:lastModifiedBy>YESSIN ht</cp:lastModifiedBy>
  <cp:revision>7</cp:revision>
  <dcterms:created xsi:type="dcterms:W3CDTF">2026-05-17T10:20:00Z</dcterms:created>
  <dcterms:modified xsi:type="dcterms:W3CDTF">2026-05-20T10:43:00Z</dcterms:modified>
</cp:coreProperties>
</file>