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30B2" w:rsidRPr="006D72AA" w:rsidRDefault="00A6093C" w:rsidP="00AF0253">
      <w:pPr>
        <w:rPr>
          <w:rFonts w:asciiTheme="majorHAnsi" w:hAnsiTheme="majorHAnsi" w:cstheme="majorHAnsi"/>
          <w:b/>
          <w:sz w:val="24"/>
          <w:szCs w:val="24"/>
          <w:u w:val="single"/>
          <w:lang w:val="en-US"/>
        </w:rPr>
      </w:pPr>
      <w:r>
        <w:rPr>
          <w:rFonts w:asciiTheme="majorHAnsi" w:hAnsiTheme="majorHAnsi" w:cstheme="majorHAnsi"/>
          <w:b/>
          <w:sz w:val="24"/>
          <w:szCs w:val="24"/>
          <w:u w:val="single"/>
          <w:lang w:val="en-US"/>
        </w:rPr>
        <w:t>Assignment 01</w:t>
      </w:r>
    </w:p>
    <w:p w:rsidR="00AF0253" w:rsidRPr="00AB30B2" w:rsidRDefault="00AF0253" w:rsidP="00AF0253">
      <w:pPr>
        <w:pStyle w:val="ListParagraph"/>
        <w:numPr>
          <w:ilvl w:val="0"/>
          <w:numId w:val="5"/>
        </w:numPr>
        <w:rPr>
          <w:rFonts w:asciiTheme="majorHAnsi" w:hAnsiTheme="majorHAnsi" w:cstheme="majorHAnsi"/>
          <w:b/>
        </w:rPr>
      </w:pPr>
      <w:r w:rsidRPr="00AB30B2">
        <w:rPr>
          <w:rFonts w:asciiTheme="majorHAnsi" w:hAnsiTheme="majorHAnsi" w:cstheme="majorHAnsi"/>
          <w:b/>
        </w:rPr>
        <w:t>High-level  Functional:</w:t>
      </w:r>
    </w:p>
    <w:p w:rsidR="00AF0253" w:rsidRPr="006D72AA" w:rsidRDefault="00AF0253" w:rsidP="00AF0253">
      <w:pPr>
        <w:pStyle w:val="ListParagraph"/>
        <w:rPr>
          <w:rFonts w:asciiTheme="majorHAnsi" w:hAnsiTheme="majorHAnsi" w:cstheme="majorHAnsi"/>
          <w:b/>
          <w:u w:val="single"/>
        </w:rPr>
      </w:pPr>
    </w:p>
    <w:tbl>
      <w:tblPr>
        <w:tblStyle w:val="TableGrid"/>
        <w:tblW w:w="0" w:type="auto"/>
        <w:tblInd w:w="1101" w:type="dxa"/>
        <w:tblLook w:val="04A0"/>
      </w:tblPr>
      <w:tblGrid>
        <w:gridCol w:w="710"/>
        <w:gridCol w:w="2982"/>
        <w:gridCol w:w="4783"/>
      </w:tblGrid>
      <w:tr w:rsidR="00AF0253" w:rsidRPr="006D72AA" w:rsidTr="00AB30B2">
        <w:tc>
          <w:tcPr>
            <w:tcW w:w="426" w:type="dxa"/>
          </w:tcPr>
          <w:p w:rsidR="00AF0253" w:rsidRPr="006D72AA" w:rsidRDefault="00516B24" w:rsidP="00AF0253">
            <w:pPr>
              <w:rPr>
                <w:rFonts w:asciiTheme="majorHAnsi" w:hAnsiTheme="majorHAnsi" w:cstheme="majorHAnsi"/>
                <w:sz w:val="24"/>
                <w:szCs w:val="24"/>
                <w:lang w:val="en-US"/>
              </w:rPr>
            </w:pPr>
            <w:r w:rsidRPr="006D72AA">
              <w:rPr>
                <w:rFonts w:asciiTheme="majorHAnsi" w:hAnsiTheme="majorHAnsi" w:cstheme="majorHAnsi"/>
                <w:sz w:val="24"/>
                <w:szCs w:val="24"/>
                <w:lang w:val="en-US"/>
              </w:rPr>
              <w:t>No.</w:t>
            </w:r>
          </w:p>
        </w:tc>
        <w:tc>
          <w:tcPr>
            <w:tcW w:w="3073" w:type="dxa"/>
          </w:tcPr>
          <w:p w:rsidR="00AF0253" w:rsidRPr="006D72AA" w:rsidRDefault="00AF0253" w:rsidP="00AF0253">
            <w:pPr>
              <w:rPr>
                <w:rFonts w:asciiTheme="majorHAnsi" w:hAnsiTheme="majorHAnsi" w:cstheme="majorHAnsi"/>
                <w:sz w:val="24"/>
                <w:szCs w:val="24"/>
                <w:lang w:val="en-US"/>
              </w:rPr>
            </w:pPr>
            <w:r w:rsidRPr="006D72AA">
              <w:rPr>
                <w:rFonts w:asciiTheme="majorHAnsi" w:hAnsiTheme="majorHAnsi" w:cstheme="majorHAnsi"/>
                <w:sz w:val="24"/>
                <w:szCs w:val="24"/>
                <w:lang w:val="en-US"/>
              </w:rPr>
              <w:t>Features</w:t>
            </w:r>
          </w:p>
        </w:tc>
        <w:tc>
          <w:tcPr>
            <w:tcW w:w="4976" w:type="dxa"/>
          </w:tcPr>
          <w:p w:rsidR="00AF0253" w:rsidRPr="006D72AA" w:rsidRDefault="00AF0253" w:rsidP="00AF0253">
            <w:pPr>
              <w:rPr>
                <w:rFonts w:asciiTheme="majorHAnsi" w:hAnsiTheme="majorHAnsi" w:cstheme="majorHAnsi"/>
                <w:sz w:val="24"/>
                <w:szCs w:val="24"/>
                <w:lang w:val="en-US"/>
              </w:rPr>
            </w:pPr>
            <w:r w:rsidRPr="006D72AA">
              <w:rPr>
                <w:rFonts w:asciiTheme="majorHAnsi" w:hAnsiTheme="majorHAnsi" w:cstheme="majorHAnsi"/>
                <w:sz w:val="24"/>
                <w:szCs w:val="24"/>
                <w:lang w:val="en-US"/>
              </w:rPr>
              <w:t>Description</w:t>
            </w:r>
          </w:p>
        </w:tc>
      </w:tr>
      <w:tr w:rsidR="00AF0253" w:rsidRPr="006D72AA" w:rsidTr="00AB30B2">
        <w:tc>
          <w:tcPr>
            <w:tcW w:w="426" w:type="dxa"/>
          </w:tcPr>
          <w:p w:rsidR="00AF0253" w:rsidRPr="006D72AA" w:rsidRDefault="00AF0253" w:rsidP="00AF0253">
            <w:pPr>
              <w:rPr>
                <w:rFonts w:asciiTheme="majorHAnsi" w:hAnsiTheme="majorHAnsi" w:cstheme="majorHAnsi"/>
                <w:sz w:val="24"/>
                <w:szCs w:val="24"/>
                <w:lang w:val="en-US"/>
              </w:rPr>
            </w:pPr>
            <w:r w:rsidRPr="006D72AA">
              <w:rPr>
                <w:rFonts w:asciiTheme="majorHAnsi" w:hAnsiTheme="majorHAnsi" w:cstheme="majorHAnsi"/>
                <w:sz w:val="24"/>
                <w:szCs w:val="24"/>
                <w:lang w:val="en-US"/>
              </w:rPr>
              <w:t>F001</w:t>
            </w:r>
          </w:p>
        </w:tc>
        <w:tc>
          <w:tcPr>
            <w:tcW w:w="3073" w:type="dxa"/>
          </w:tcPr>
          <w:p w:rsidR="00AF0253" w:rsidRPr="006D72AA" w:rsidRDefault="00AF0253" w:rsidP="00AF0253">
            <w:pPr>
              <w:rPr>
                <w:rFonts w:asciiTheme="majorHAnsi" w:hAnsiTheme="majorHAnsi" w:cstheme="majorHAnsi"/>
                <w:sz w:val="24"/>
                <w:szCs w:val="24"/>
                <w:lang w:val="en-US"/>
              </w:rPr>
            </w:pPr>
            <w:r w:rsidRPr="006D72AA">
              <w:rPr>
                <w:rFonts w:asciiTheme="majorHAnsi" w:hAnsiTheme="majorHAnsi" w:cstheme="majorHAnsi"/>
                <w:sz w:val="24"/>
                <w:szCs w:val="24"/>
                <w:lang w:val="en-US"/>
              </w:rPr>
              <w:t>Customer Management</w:t>
            </w:r>
          </w:p>
        </w:tc>
        <w:tc>
          <w:tcPr>
            <w:tcW w:w="4976" w:type="dxa"/>
          </w:tcPr>
          <w:p w:rsidR="00AF0253" w:rsidRPr="006D72AA" w:rsidRDefault="00AF0253" w:rsidP="00AF0253">
            <w:pPr>
              <w:rPr>
                <w:rFonts w:asciiTheme="majorHAnsi" w:hAnsiTheme="majorHAnsi" w:cstheme="majorHAnsi"/>
                <w:sz w:val="24"/>
                <w:szCs w:val="24"/>
                <w:lang w:val="en-US"/>
              </w:rPr>
            </w:pPr>
            <w:r w:rsidRPr="006D72AA">
              <w:rPr>
                <w:rFonts w:asciiTheme="majorHAnsi" w:hAnsiTheme="majorHAnsi" w:cstheme="majorHAnsi"/>
                <w:sz w:val="24"/>
                <w:szCs w:val="24"/>
                <w:lang w:val="en-US"/>
              </w:rPr>
              <w:t>User add have to account, view, edit, enable/disable account from system</w:t>
            </w:r>
            <w:r w:rsidR="006D72AA">
              <w:rPr>
                <w:rFonts w:asciiTheme="majorHAnsi" w:hAnsiTheme="majorHAnsi" w:cstheme="majorHAnsi"/>
                <w:sz w:val="24"/>
                <w:szCs w:val="24"/>
                <w:lang w:val="en-US"/>
              </w:rPr>
              <w:t>.</w:t>
            </w:r>
          </w:p>
        </w:tc>
      </w:tr>
      <w:tr w:rsidR="00AF0253" w:rsidRPr="006D72AA" w:rsidTr="00AB30B2">
        <w:tc>
          <w:tcPr>
            <w:tcW w:w="426" w:type="dxa"/>
          </w:tcPr>
          <w:p w:rsidR="00AF0253" w:rsidRPr="006D72AA" w:rsidRDefault="00AF0253" w:rsidP="00AF0253">
            <w:pPr>
              <w:rPr>
                <w:rFonts w:asciiTheme="majorHAnsi" w:hAnsiTheme="majorHAnsi" w:cstheme="majorHAnsi"/>
                <w:sz w:val="24"/>
                <w:szCs w:val="24"/>
                <w:lang w:val="en-US"/>
              </w:rPr>
            </w:pPr>
            <w:r w:rsidRPr="006D72AA">
              <w:rPr>
                <w:rFonts w:asciiTheme="majorHAnsi" w:hAnsiTheme="majorHAnsi" w:cstheme="majorHAnsi"/>
                <w:sz w:val="24"/>
                <w:szCs w:val="24"/>
                <w:lang w:val="en-US"/>
              </w:rPr>
              <w:t>F002</w:t>
            </w:r>
          </w:p>
        </w:tc>
        <w:tc>
          <w:tcPr>
            <w:tcW w:w="3073" w:type="dxa"/>
          </w:tcPr>
          <w:p w:rsidR="00AF0253" w:rsidRPr="006D72AA" w:rsidRDefault="00516B24" w:rsidP="00AF0253">
            <w:pPr>
              <w:rPr>
                <w:rFonts w:asciiTheme="majorHAnsi" w:hAnsiTheme="majorHAnsi" w:cstheme="majorHAnsi"/>
                <w:sz w:val="24"/>
                <w:szCs w:val="24"/>
                <w:lang w:val="en-US"/>
              </w:rPr>
            </w:pPr>
            <w:r w:rsidRPr="006D72AA">
              <w:rPr>
                <w:rFonts w:asciiTheme="majorHAnsi" w:hAnsiTheme="majorHAnsi" w:cstheme="majorHAnsi"/>
                <w:sz w:val="24"/>
                <w:szCs w:val="24"/>
                <w:lang w:val="en-US"/>
              </w:rPr>
              <w:t>Payment Management</w:t>
            </w:r>
          </w:p>
        </w:tc>
        <w:tc>
          <w:tcPr>
            <w:tcW w:w="4976" w:type="dxa"/>
          </w:tcPr>
          <w:p w:rsidR="00AF0253" w:rsidRPr="006D72AA" w:rsidRDefault="00516B24" w:rsidP="00AF0253">
            <w:pPr>
              <w:rPr>
                <w:rFonts w:asciiTheme="majorHAnsi" w:hAnsiTheme="majorHAnsi" w:cstheme="majorHAnsi"/>
                <w:sz w:val="24"/>
                <w:szCs w:val="24"/>
                <w:lang w:val="en-US"/>
              </w:rPr>
            </w:pPr>
            <w:r w:rsidRPr="006D72AA">
              <w:rPr>
                <w:rFonts w:asciiTheme="majorHAnsi" w:hAnsiTheme="majorHAnsi" w:cstheme="majorHAnsi"/>
                <w:sz w:val="24"/>
                <w:szCs w:val="24"/>
                <w:lang w:val="en-US"/>
              </w:rPr>
              <w:t xml:space="preserve">User will used it’s calculate cash payment when customer buy  </w:t>
            </w:r>
            <w:r w:rsidR="006D72AA">
              <w:rPr>
                <w:rFonts w:asciiTheme="majorHAnsi" w:hAnsiTheme="majorHAnsi" w:cstheme="majorHAnsi"/>
                <w:sz w:val="24"/>
                <w:szCs w:val="24"/>
                <w:lang w:val="en-US"/>
              </w:rPr>
              <w:t>commodity.</w:t>
            </w:r>
          </w:p>
        </w:tc>
      </w:tr>
      <w:tr w:rsidR="00AF0253" w:rsidRPr="006D72AA" w:rsidTr="00AB30B2">
        <w:tc>
          <w:tcPr>
            <w:tcW w:w="426" w:type="dxa"/>
          </w:tcPr>
          <w:p w:rsidR="00AF0253" w:rsidRPr="006D72AA" w:rsidRDefault="00516B24" w:rsidP="00AF0253">
            <w:pPr>
              <w:rPr>
                <w:rFonts w:asciiTheme="majorHAnsi" w:hAnsiTheme="majorHAnsi" w:cstheme="majorHAnsi"/>
                <w:sz w:val="24"/>
                <w:szCs w:val="24"/>
                <w:lang w:val="en-US"/>
              </w:rPr>
            </w:pPr>
            <w:r w:rsidRPr="006D72AA">
              <w:rPr>
                <w:rFonts w:asciiTheme="majorHAnsi" w:hAnsiTheme="majorHAnsi" w:cstheme="majorHAnsi"/>
                <w:sz w:val="24"/>
                <w:szCs w:val="24"/>
                <w:lang w:val="en-US"/>
              </w:rPr>
              <w:t>F003</w:t>
            </w:r>
          </w:p>
        </w:tc>
        <w:tc>
          <w:tcPr>
            <w:tcW w:w="3073" w:type="dxa"/>
          </w:tcPr>
          <w:p w:rsidR="00AF0253" w:rsidRPr="006D72AA" w:rsidRDefault="00516B24" w:rsidP="00AF0253">
            <w:pPr>
              <w:rPr>
                <w:rFonts w:asciiTheme="majorHAnsi" w:hAnsiTheme="majorHAnsi" w:cstheme="majorHAnsi"/>
                <w:sz w:val="24"/>
                <w:szCs w:val="24"/>
                <w:lang w:val="en-US"/>
              </w:rPr>
            </w:pPr>
            <w:r w:rsidRPr="006D72AA">
              <w:rPr>
                <w:rFonts w:asciiTheme="majorHAnsi" w:hAnsiTheme="majorHAnsi" w:cstheme="majorHAnsi"/>
                <w:sz w:val="24"/>
                <w:szCs w:val="24"/>
                <w:lang w:val="en-US"/>
              </w:rPr>
              <w:t>Price Management</w:t>
            </w:r>
          </w:p>
        </w:tc>
        <w:tc>
          <w:tcPr>
            <w:tcW w:w="4976" w:type="dxa"/>
          </w:tcPr>
          <w:p w:rsidR="00AF0253" w:rsidRPr="006D72AA" w:rsidRDefault="006D72AA" w:rsidP="00AF0253">
            <w:pPr>
              <w:rPr>
                <w:rFonts w:asciiTheme="majorHAnsi" w:hAnsiTheme="majorHAnsi" w:cstheme="majorHAnsi"/>
                <w:sz w:val="24"/>
                <w:szCs w:val="24"/>
                <w:lang w:val="en-US"/>
              </w:rPr>
            </w:pPr>
            <w:r w:rsidRPr="006D72AA">
              <w:rPr>
                <w:rFonts w:asciiTheme="majorHAnsi" w:hAnsiTheme="majorHAnsi" w:cstheme="majorHAnsi"/>
                <w:sz w:val="24"/>
                <w:szCs w:val="24"/>
              </w:rPr>
              <w:t>Support user to manage commodity price include standard price and retail price.</w:t>
            </w:r>
          </w:p>
        </w:tc>
      </w:tr>
      <w:tr w:rsidR="00484498" w:rsidRPr="006D72AA" w:rsidTr="00AB30B2">
        <w:tc>
          <w:tcPr>
            <w:tcW w:w="426" w:type="dxa"/>
          </w:tcPr>
          <w:p w:rsidR="00484498" w:rsidRPr="006D72AA" w:rsidRDefault="00484498" w:rsidP="00AF0253">
            <w:pPr>
              <w:rPr>
                <w:rFonts w:asciiTheme="majorHAnsi" w:hAnsiTheme="majorHAnsi" w:cstheme="majorHAnsi"/>
                <w:sz w:val="24"/>
                <w:szCs w:val="24"/>
                <w:lang w:val="en-US"/>
              </w:rPr>
            </w:pPr>
            <w:r>
              <w:rPr>
                <w:rFonts w:asciiTheme="majorHAnsi" w:hAnsiTheme="majorHAnsi" w:cstheme="majorHAnsi"/>
                <w:sz w:val="24"/>
                <w:szCs w:val="24"/>
                <w:lang w:val="en-US"/>
              </w:rPr>
              <w:t>F004</w:t>
            </w:r>
          </w:p>
        </w:tc>
        <w:tc>
          <w:tcPr>
            <w:tcW w:w="3073" w:type="dxa"/>
          </w:tcPr>
          <w:p w:rsidR="00484498" w:rsidRPr="006D72AA" w:rsidRDefault="00C5481D" w:rsidP="00C5481D">
            <w:pPr>
              <w:rPr>
                <w:rFonts w:asciiTheme="majorHAnsi" w:hAnsiTheme="majorHAnsi" w:cstheme="majorHAnsi"/>
                <w:sz w:val="24"/>
                <w:szCs w:val="24"/>
                <w:lang w:val="en-US"/>
              </w:rPr>
            </w:pPr>
            <w:r>
              <w:rPr>
                <w:rFonts w:asciiTheme="majorHAnsi" w:hAnsiTheme="majorHAnsi" w:cstheme="majorHAnsi"/>
                <w:sz w:val="24"/>
                <w:szCs w:val="24"/>
                <w:lang w:val="en-US"/>
              </w:rPr>
              <w:t>Payment types</w:t>
            </w:r>
            <w:r w:rsidR="00484498">
              <w:rPr>
                <w:rFonts w:asciiTheme="majorHAnsi" w:hAnsiTheme="majorHAnsi" w:cstheme="majorHAnsi"/>
                <w:sz w:val="24"/>
                <w:szCs w:val="24"/>
                <w:lang w:val="en-US"/>
              </w:rPr>
              <w:t xml:space="preserve"> management</w:t>
            </w:r>
          </w:p>
        </w:tc>
        <w:tc>
          <w:tcPr>
            <w:tcW w:w="4976" w:type="dxa"/>
          </w:tcPr>
          <w:p w:rsidR="00484498" w:rsidRPr="00C5481D" w:rsidRDefault="00C5481D" w:rsidP="00AF0253">
            <w:pPr>
              <w:rPr>
                <w:rFonts w:asciiTheme="majorHAnsi" w:hAnsiTheme="majorHAnsi" w:cstheme="majorHAnsi"/>
                <w:sz w:val="24"/>
                <w:szCs w:val="24"/>
                <w:lang w:val="en-US"/>
              </w:rPr>
            </w:pPr>
            <w:r>
              <w:rPr>
                <w:rFonts w:asciiTheme="majorHAnsi" w:hAnsiTheme="majorHAnsi" w:cstheme="majorHAnsi"/>
                <w:sz w:val="24"/>
                <w:szCs w:val="24"/>
                <w:lang w:val="en-US"/>
              </w:rPr>
              <w:t>Customer can payment by cash or bonus point or either</w:t>
            </w:r>
          </w:p>
        </w:tc>
      </w:tr>
    </w:tbl>
    <w:p w:rsidR="00AB30B2" w:rsidRDefault="00AB30B2" w:rsidP="00AB30B2">
      <w:pPr>
        <w:pStyle w:val="ListParagraph"/>
        <w:rPr>
          <w:rFonts w:asciiTheme="majorHAnsi" w:hAnsiTheme="majorHAnsi" w:cstheme="majorHAnsi"/>
        </w:rPr>
      </w:pPr>
    </w:p>
    <w:p w:rsidR="00AB30B2" w:rsidRDefault="00AB30B2" w:rsidP="00AB30B2">
      <w:pPr>
        <w:pStyle w:val="ListParagraph"/>
        <w:rPr>
          <w:rFonts w:asciiTheme="majorHAnsi" w:hAnsiTheme="majorHAnsi" w:cstheme="majorHAnsi"/>
        </w:rPr>
      </w:pPr>
    </w:p>
    <w:p w:rsidR="00AB30B2" w:rsidRDefault="00AB30B2" w:rsidP="00AB30B2">
      <w:pPr>
        <w:pStyle w:val="ListParagraph"/>
        <w:rPr>
          <w:rFonts w:asciiTheme="majorHAnsi" w:hAnsiTheme="majorHAnsi" w:cstheme="majorHAnsi"/>
        </w:rPr>
      </w:pPr>
    </w:p>
    <w:p w:rsidR="00AB30B2" w:rsidRDefault="00AB30B2" w:rsidP="00AB30B2">
      <w:pPr>
        <w:pStyle w:val="ListParagraph"/>
        <w:rPr>
          <w:rFonts w:asciiTheme="majorHAnsi" w:hAnsiTheme="majorHAnsi" w:cstheme="majorHAnsi"/>
        </w:rPr>
      </w:pPr>
    </w:p>
    <w:p w:rsidR="00AF0253" w:rsidRPr="00AB30B2" w:rsidRDefault="006D72AA" w:rsidP="006D72AA">
      <w:pPr>
        <w:pStyle w:val="ListParagraph"/>
        <w:numPr>
          <w:ilvl w:val="0"/>
          <w:numId w:val="5"/>
        </w:numPr>
        <w:rPr>
          <w:rFonts w:asciiTheme="majorHAnsi" w:hAnsiTheme="majorHAnsi" w:cstheme="majorHAnsi"/>
          <w:b/>
        </w:rPr>
      </w:pPr>
      <w:r w:rsidRPr="00AB30B2">
        <w:rPr>
          <w:rFonts w:asciiTheme="majorHAnsi" w:hAnsiTheme="majorHAnsi" w:cstheme="majorHAnsi"/>
          <w:b/>
        </w:rPr>
        <w:t>Constraints:</w:t>
      </w:r>
    </w:p>
    <w:p w:rsidR="00AB30B2" w:rsidRDefault="00AB30B2" w:rsidP="00AB30B2">
      <w:pPr>
        <w:pStyle w:val="ListParagraph"/>
        <w:rPr>
          <w:rFonts w:asciiTheme="majorHAnsi" w:hAnsiTheme="majorHAnsi" w:cstheme="majorHAnsi"/>
        </w:rPr>
      </w:pPr>
    </w:p>
    <w:p w:rsidR="006D72AA" w:rsidRDefault="006D72AA" w:rsidP="006D72AA">
      <w:pPr>
        <w:pStyle w:val="ListParagraph"/>
        <w:rPr>
          <w:rFonts w:asciiTheme="majorHAnsi" w:hAnsiTheme="majorHAnsi" w:cstheme="majorHAnsi"/>
          <w:i/>
        </w:rPr>
      </w:pPr>
      <w:r w:rsidRPr="00AB30B2">
        <w:rPr>
          <w:rFonts w:asciiTheme="majorHAnsi" w:hAnsiTheme="majorHAnsi" w:cstheme="majorHAnsi"/>
          <w:i/>
        </w:rPr>
        <w:t>Technical constraints</w:t>
      </w:r>
    </w:p>
    <w:p w:rsidR="00AB30B2" w:rsidRPr="00AB30B2" w:rsidRDefault="00AB30B2" w:rsidP="006D72AA">
      <w:pPr>
        <w:pStyle w:val="ListParagraph"/>
        <w:rPr>
          <w:rFonts w:asciiTheme="majorHAnsi" w:hAnsiTheme="majorHAnsi" w:cstheme="majorHAnsi"/>
          <w:i/>
        </w:rPr>
      </w:pPr>
    </w:p>
    <w:tbl>
      <w:tblPr>
        <w:tblStyle w:val="TableGrid"/>
        <w:tblW w:w="8539" w:type="dxa"/>
        <w:tblInd w:w="1101" w:type="dxa"/>
        <w:tblLook w:val="04A0"/>
      </w:tblPr>
      <w:tblGrid>
        <w:gridCol w:w="1867"/>
        <w:gridCol w:w="6672"/>
      </w:tblGrid>
      <w:tr w:rsidR="006D72AA" w:rsidTr="00AB30B2">
        <w:tc>
          <w:tcPr>
            <w:tcW w:w="1867" w:type="dxa"/>
          </w:tcPr>
          <w:p w:rsidR="006D72AA" w:rsidRDefault="006D72AA" w:rsidP="006D72AA">
            <w:pPr>
              <w:pStyle w:val="ListParagraph"/>
              <w:ind w:left="0"/>
              <w:rPr>
                <w:rFonts w:asciiTheme="majorHAnsi" w:hAnsiTheme="majorHAnsi" w:cstheme="majorHAnsi"/>
              </w:rPr>
            </w:pPr>
            <w:r>
              <w:rPr>
                <w:rFonts w:asciiTheme="majorHAnsi" w:hAnsiTheme="majorHAnsi" w:cstheme="majorHAnsi"/>
              </w:rPr>
              <w:t>Features</w:t>
            </w:r>
          </w:p>
        </w:tc>
        <w:tc>
          <w:tcPr>
            <w:tcW w:w="6672" w:type="dxa"/>
          </w:tcPr>
          <w:p w:rsidR="006D72AA" w:rsidRDefault="006D72AA" w:rsidP="006D72AA">
            <w:pPr>
              <w:pStyle w:val="ListParagraph"/>
              <w:ind w:left="0"/>
              <w:rPr>
                <w:rFonts w:asciiTheme="majorHAnsi" w:hAnsiTheme="majorHAnsi" w:cstheme="majorHAnsi"/>
              </w:rPr>
            </w:pPr>
            <w:r>
              <w:rPr>
                <w:rFonts w:asciiTheme="majorHAnsi" w:hAnsiTheme="majorHAnsi" w:cstheme="majorHAnsi"/>
              </w:rPr>
              <w:t>Description</w:t>
            </w:r>
          </w:p>
        </w:tc>
      </w:tr>
      <w:tr w:rsidR="006D72AA" w:rsidTr="00AB30B2">
        <w:tc>
          <w:tcPr>
            <w:tcW w:w="1867" w:type="dxa"/>
          </w:tcPr>
          <w:p w:rsidR="006D72AA" w:rsidRDefault="006D72AA" w:rsidP="006D72AA">
            <w:pPr>
              <w:pStyle w:val="ListParagraph"/>
              <w:ind w:left="0"/>
              <w:rPr>
                <w:rFonts w:asciiTheme="majorHAnsi" w:hAnsiTheme="majorHAnsi" w:cstheme="majorHAnsi"/>
              </w:rPr>
            </w:pPr>
            <w:r>
              <w:rPr>
                <w:rFonts w:asciiTheme="majorHAnsi" w:hAnsiTheme="majorHAnsi" w:cstheme="majorHAnsi"/>
              </w:rPr>
              <w:t>Network</w:t>
            </w:r>
          </w:p>
        </w:tc>
        <w:tc>
          <w:tcPr>
            <w:tcW w:w="6672" w:type="dxa"/>
          </w:tcPr>
          <w:p w:rsidR="006D72AA" w:rsidRDefault="00C5481D" w:rsidP="006D72AA">
            <w:pPr>
              <w:pStyle w:val="ListParagraph"/>
              <w:ind w:left="0"/>
              <w:rPr>
                <w:rFonts w:asciiTheme="majorHAnsi" w:hAnsiTheme="majorHAnsi" w:cstheme="majorHAnsi"/>
              </w:rPr>
            </w:pPr>
            <w:r>
              <w:rPr>
                <w:rFonts w:asciiTheme="majorHAnsi" w:hAnsiTheme="majorHAnsi" w:cstheme="majorHAnsi"/>
              </w:rPr>
              <w:t>Client-Server, POS client</w:t>
            </w:r>
          </w:p>
        </w:tc>
      </w:tr>
      <w:tr w:rsidR="006D72AA" w:rsidTr="00AB30B2">
        <w:tc>
          <w:tcPr>
            <w:tcW w:w="1867" w:type="dxa"/>
          </w:tcPr>
          <w:p w:rsidR="006D72AA" w:rsidRDefault="006D72AA" w:rsidP="006D72AA">
            <w:pPr>
              <w:pStyle w:val="ListParagraph"/>
              <w:ind w:left="0"/>
              <w:rPr>
                <w:rFonts w:asciiTheme="majorHAnsi" w:hAnsiTheme="majorHAnsi" w:cstheme="majorHAnsi"/>
              </w:rPr>
            </w:pPr>
            <w:r>
              <w:rPr>
                <w:rFonts w:asciiTheme="majorHAnsi" w:hAnsiTheme="majorHAnsi" w:cstheme="majorHAnsi"/>
              </w:rPr>
              <w:t>Database</w:t>
            </w:r>
          </w:p>
        </w:tc>
        <w:tc>
          <w:tcPr>
            <w:tcW w:w="6672" w:type="dxa"/>
          </w:tcPr>
          <w:p w:rsidR="006D72AA" w:rsidRPr="006D72AA" w:rsidRDefault="006D72AA" w:rsidP="006D72AA">
            <w:pPr>
              <w:pStyle w:val="ListParagraph"/>
              <w:ind w:left="0"/>
              <w:rPr>
                <w:rFonts w:asciiTheme="majorHAnsi" w:hAnsiTheme="majorHAnsi" w:cstheme="majorHAnsi"/>
              </w:rPr>
            </w:pPr>
            <w:r>
              <w:rPr>
                <w:rFonts w:asciiTheme="majorHAnsi" w:hAnsiTheme="majorHAnsi" w:cstheme="majorHAnsi"/>
              </w:rPr>
              <w:t>SQL server</w:t>
            </w:r>
          </w:p>
        </w:tc>
      </w:tr>
    </w:tbl>
    <w:p w:rsidR="00AB30B2" w:rsidRDefault="00AB30B2" w:rsidP="006D72AA">
      <w:pPr>
        <w:pStyle w:val="ListParagraph"/>
        <w:rPr>
          <w:rFonts w:asciiTheme="majorHAnsi" w:hAnsiTheme="majorHAnsi" w:cstheme="majorHAnsi"/>
          <w:i/>
        </w:rPr>
      </w:pPr>
    </w:p>
    <w:p w:rsidR="00AB30B2" w:rsidRDefault="00AB30B2" w:rsidP="006D72AA">
      <w:pPr>
        <w:pStyle w:val="ListParagraph"/>
        <w:rPr>
          <w:rFonts w:asciiTheme="majorHAnsi" w:hAnsiTheme="majorHAnsi" w:cstheme="majorHAnsi"/>
          <w:i/>
        </w:rPr>
      </w:pPr>
    </w:p>
    <w:p w:rsidR="006D72AA" w:rsidRDefault="006D72AA" w:rsidP="006D72AA">
      <w:pPr>
        <w:pStyle w:val="ListParagraph"/>
        <w:rPr>
          <w:rFonts w:asciiTheme="majorHAnsi" w:hAnsiTheme="majorHAnsi" w:cstheme="majorHAnsi"/>
          <w:i/>
        </w:rPr>
      </w:pPr>
      <w:r w:rsidRPr="00AB30B2">
        <w:rPr>
          <w:rFonts w:asciiTheme="majorHAnsi" w:hAnsiTheme="majorHAnsi" w:cstheme="majorHAnsi"/>
          <w:i/>
        </w:rPr>
        <w:t>Business constraint</w:t>
      </w:r>
    </w:p>
    <w:p w:rsidR="00AB30B2" w:rsidRPr="00AB30B2" w:rsidRDefault="00AB30B2" w:rsidP="006D72AA">
      <w:pPr>
        <w:pStyle w:val="ListParagraph"/>
        <w:rPr>
          <w:rFonts w:asciiTheme="majorHAnsi" w:hAnsiTheme="majorHAnsi" w:cstheme="majorHAnsi"/>
          <w:i/>
        </w:rPr>
      </w:pPr>
    </w:p>
    <w:tbl>
      <w:tblPr>
        <w:tblStyle w:val="TableGrid"/>
        <w:tblW w:w="0" w:type="auto"/>
        <w:tblInd w:w="1101" w:type="dxa"/>
        <w:tblLook w:val="04A0"/>
      </w:tblPr>
      <w:tblGrid>
        <w:gridCol w:w="2526"/>
        <w:gridCol w:w="2958"/>
        <w:gridCol w:w="2991"/>
      </w:tblGrid>
      <w:tr w:rsidR="00484498" w:rsidTr="00AB30B2">
        <w:tc>
          <w:tcPr>
            <w:tcW w:w="2526" w:type="dxa"/>
          </w:tcPr>
          <w:p w:rsidR="00484498" w:rsidRDefault="00484498" w:rsidP="006D72AA">
            <w:pPr>
              <w:pStyle w:val="ListParagraph"/>
              <w:ind w:left="0"/>
              <w:rPr>
                <w:rFonts w:asciiTheme="majorHAnsi" w:hAnsiTheme="majorHAnsi" w:cstheme="majorHAnsi"/>
              </w:rPr>
            </w:pPr>
            <w:r>
              <w:rPr>
                <w:rFonts w:asciiTheme="majorHAnsi" w:hAnsiTheme="majorHAnsi" w:cstheme="majorHAnsi"/>
              </w:rPr>
              <w:t>No.</w:t>
            </w:r>
          </w:p>
        </w:tc>
        <w:tc>
          <w:tcPr>
            <w:tcW w:w="2958" w:type="dxa"/>
          </w:tcPr>
          <w:p w:rsidR="00484498" w:rsidRDefault="00484498" w:rsidP="006D72AA">
            <w:pPr>
              <w:pStyle w:val="ListParagraph"/>
              <w:ind w:left="0"/>
              <w:rPr>
                <w:rFonts w:asciiTheme="majorHAnsi" w:hAnsiTheme="majorHAnsi" w:cstheme="majorHAnsi"/>
              </w:rPr>
            </w:pPr>
            <w:r>
              <w:rPr>
                <w:rFonts w:asciiTheme="majorHAnsi" w:hAnsiTheme="majorHAnsi" w:cstheme="majorHAnsi"/>
              </w:rPr>
              <w:t>Features</w:t>
            </w:r>
          </w:p>
        </w:tc>
        <w:tc>
          <w:tcPr>
            <w:tcW w:w="2991" w:type="dxa"/>
          </w:tcPr>
          <w:p w:rsidR="00484498" w:rsidRDefault="00484498" w:rsidP="006D72AA">
            <w:pPr>
              <w:pStyle w:val="ListParagraph"/>
              <w:ind w:left="0"/>
              <w:rPr>
                <w:rFonts w:asciiTheme="majorHAnsi" w:hAnsiTheme="majorHAnsi" w:cstheme="majorHAnsi"/>
              </w:rPr>
            </w:pPr>
            <w:r>
              <w:rPr>
                <w:rFonts w:asciiTheme="majorHAnsi" w:hAnsiTheme="majorHAnsi" w:cstheme="majorHAnsi"/>
              </w:rPr>
              <w:t>Description</w:t>
            </w:r>
          </w:p>
        </w:tc>
      </w:tr>
      <w:tr w:rsidR="00484498" w:rsidTr="00AB30B2">
        <w:tc>
          <w:tcPr>
            <w:tcW w:w="2526" w:type="dxa"/>
          </w:tcPr>
          <w:p w:rsidR="00484498" w:rsidRDefault="00C5481D" w:rsidP="006D72AA">
            <w:pPr>
              <w:pStyle w:val="ListParagraph"/>
              <w:ind w:left="0"/>
              <w:rPr>
                <w:rFonts w:asciiTheme="majorHAnsi" w:hAnsiTheme="majorHAnsi" w:cstheme="majorHAnsi"/>
              </w:rPr>
            </w:pPr>
            <w:r>
              <w:rPr>
                <w:rFonts w:asciiTheme="majorHAnsi" w:hAnsiTheme="majorHAnsi" w:cstheme="majorHAnsi"/>
              </w:rPr>
              <w:t>BC0</w:t>
            </w:r>
            <w:r w:rsidR="00D82EFA">
              <w:rPr>
                <w:rFonts w:asciiTheme="majorHAnsi" w:hAnsiTheme="majorHAnsi" w:cstheme="majorHAnsi"/>
              </w:rPr>
              <w:t>0</w:t>
            </w:r>
            <w:r>
              <w:rPr>
                <w:rFonts w:asciiTheme="majorHAnsi" w:hAnsiTheme="majorHAnsi" w:cstheme="majorHAnsi"/>
              </w:rPr>
              <w:t>1</w:t>
            </w:r>
          </w:p>
        </w:tc>
        <w:tc>
          <w:tcPr>
            <w:tcW w:w="2958" w:type="dxa"/>
          </w:tcPr>
          <w:p w:rsidR="00484498" w:rsidRPr="00AB30B2" w:rsidRDefault="00AB30B2" w:rsidP="00AB30B2">
            <w:pPr>
              <w:rPr>
                <w:rFonts w:asciiTheme="majorHAnsi" w:hAnsiTheme="majorHAnsi" w:cstheme="majorHAnsi"/>
                <w:lang w:val="en-US"/>
              </w:rPr>
            </w:pPr>
            <w:r>
              <w:rPr>
                <w:rFonts w:asciiTheme="majorHAnsi" w:hAnsiTheme="majorHAnsi" w:cstheme="majorHAnsi"/>
                <w:lang w:val="en-US"/>
              </w:rPr>
              <w:t>Combination</w:t>
            </w:r>
          </w:p>
        </w:tc>
        <w:tc>
          <w:tcPr>
            <w:tcW w:w="2991" w:type="dxa"/>
          </w:tcPr>
          <w:p w:rsidR="00484498" w:rsidRPr="00AB30B2" w:rsidRDefault="00AB30B2" w:rsidP="00AB30B2">
            <w:r>
              <w:rPr>
                <w:lang w:val="en-US"/>
              </w:rPr>
              <w:t>A</w:t>
            </w:r>
            <w:r>
              <w:t xml:space="preserve"> sales system in conjunction with its launch of a point service.</w:t>
            </w:r>
          </w:p>
        </w:tc>
      </w:tr>
      <w:tr w:rsidR="00484498" w:rsidTr="00AB30B2">
        <w:tc>
          <w:tcPr>
            <w:tcW w:w="2526" w:type="dxa"/>
          </w:tcPr>
          <w:p w:rsidR="00484498" w:rsidRDefault="00C5481D" w:rsidP="006D72AA">
            <w:pPr>
              <w:pStyle w:val="ListParagraph"/>
              <w:ind w:left="0"/>
              <w:rPr>
                <w:rFonts w:asciiTheme="majorHAnsi" w:hAnsiTheme="majorHAnsi" w:cstheme="majorHAnsi"/>
              </w:rPr>
            </w:pPr>
            <w:r>
              <w:rPr>
                <w:rFonts w:asciiTheme="majorHAnsi" w:hAnsiTheme="majorHAnsi" w:cstheme="majorHAnsi"/>
              </w:rPr>
              <w:t>BC0</w:t>
            </w:r>
            <w:r w:rsidR="00D82EFA">
              <w:rPr>
                <w:rFonts w:asciiTheme="majorHAnsi" w:hAnsiTheme="majorHAnsi" w:cstheme="majorHAnsi"/>
              </w:rPr>
              <w:t>0</w:t>
            </w:r>
            <w:r>
              <w:rPr>
                <w:rFonts w:asciiTheme="majorHAnsi" w:hAnsiTheme="majorHAnsi" w:cstheme="majorHAnsi"/>
              </w:rPr>
              <w:t>2</w:t>
            </w:r>
          </w:p>
        </w:tc>
        <w:tc>
          <w:tcPr>
            <w:tcW w:w="2958" w:type="dxa"/>
          </w:tcPr>
          <w:p w:rsidR="00484498" w:rsidRDefault="00AB30B2" w:rsidP="006D72AA">
            <w:pPr>
              <w:pStyle w:val="ListParagraph"/>
              <w:ind w:left="0"/>
              <w:rPr>
                <w:rFonts w:asciiTheme="majorHAnsi" w:hAnsiTheme="majorHAnsi" w:cstheme="majorHAnsi"/>
              </w:rPr>
            </w:pPr>
            <w:r>
              <w:rPr>
                <w:rFonts w:asciiTheme="majorHAnsi" w:hAnsiTheme="majorHAnsi" w:cstheme="majorHAnsi"/>
              </w:rPr>
              <w:t>Usability</w:t>
            </w:r>
          </w:p>
        </w:tc>
        <w:tc>
          <w:tcPr>
            <w:tcW w:w="2991" w:type="dxa"/>
          </w:tcPr>
          <w:p w:rsidR="00484498" w:rsidRDefault="00AB30B2" w:rsidP="006D72AA">
            <w:pPr>
              <w:pStyle w:val="ListParagraph"/>
              <w:ind w:left="0"/>
              <w:rPr>
                <w:rFonts w:asciiTheme="majorHAnsi" w:hAnsiTheme="majorHAnsi" w:cstheme="majorHAnsi"/>
              </w:rPr>
            </w:pPr>
            <w:r>
              <w:t>Point are recorded in the system, and not on the point card</w:t>
            </w:r>
          </w:p>
        </w:tc>
      </w:tr>
      <w:tr w:rsidR="00484498" w:rsidTr="00AB30B2">
        <w:tc>
          <w:tcPr>
            <w:tcW w:w="2526" w:type="dxa"/>
          </w:tcPr>
          <w:p w:rsidR="00484498" w:rsidRDefault="00C5481D" w:rsidP="006D72AA">
            <w:pPr>
              <w:pStyle w:val="ListParagraph"/>
              <w:ind w:left="0"/>
              <w:rPr>
                <w:rFonts w:asciiTheme="majorHAnsi" w:hAnsiTheme="majorHAnsi" w:cstheme="majorHAnsi"/>
              </w:rPr>
            </w:pPr>
            <w:r>
              <w:rPr>
                <w:rFonts w:asciiTheme="majorHAnsi" w:hAnsiTheme="majorHAnsi" w:cstheme="majorHAnsi"/>
              </w:rPr>
              <w:t>BC0</w:t>
            </w:r>
            <w:r w:rsidR="00D82EFA">
              <w:rPr>
                <w:rFonts w:asciiTheme="majorHAnsi" w:hAnsiTheme="majorHAnsi" w:cstheme="majorHAnsi"/>
              </w:rPr>
              <w:t>0</w:t>
            </w:r>
            <w:r>
              <w:rPr>
                <w:rFonts w:asciiTheme="majorHAnsi" w:hAnsiTheme="majorHAnsi" w:cstheme="majorHAnsi"/>
              </w:rPr>
              <w:t>3</w:t>
            </w:r>
          </w:p>
        </w:tc>
        <w:tc>
          <w:tcPr>
            <w:tcW w:w="2958" w:type="dxa"/>
          </w:tcPr>
          <w:p w:rsidR="00484498" w:rsidRDefault="00C5481D" w:rsidP="006D72AA">
            <w:pPr>
              <w:pStyle w:val="ListParagraph"/>
              <w:ind w:left="0"/>
              <w:rPr>
                <w:rFonts w:asciiTheme="majorHAnsi" w:hAnsiTheme="majorHAnsi" w:cstheme="majorHAnsi"/>
              </w:rPr>
            </w:pPr>
            <w:r>
              <w:rPr>
                <w:rFonts w:asciiTheme="majorHAnsi" w:hAnsiTheme="majorHAnsi" w:cstheme="majorHAnsi"/>
              </w:rPr>
              <w:t>Availability</w:t>
            </w:r>
          </w:p>
        </w:tc>
        <w:tc>
          <w:tcPr>
            <w:tcW w:w="2991" w:type="dxa"/>
          </w:tcPr>
          <w:p w:rsidR="00484498" w:rsidRPr="00C5481D" w:rsidRDefault="00C5481D" w:rsidP="00AB30B2">
            <w:pPr>
              <w:rPr>
                <w:rFonts w:asciiTheme="majorHAnsi" w:hAnsiTheme="majorHAnsi" w:cstheme="majorHAnsi"/>
              </w:rPr>
            </w:pPr>
            <w:r>
              <w:t>When the points are used, the number of points used is immediately subtracted from the number of points accrued by the member.</w:t>
            </w:r>
          </w:p>
        </w:tc>
      </w:tr>
      <w:tr w:rsidR="00484498" w:rsidTr="00AB30B2">
        <w:tc>
          <w:tcPr>
            <w:tcW w:w="2526" w:type="dxa"/>
          </w:tcPr>
          <w:p w:rsidR="00484498" w:rsidRDefault="00C5481D" w:rsidP="006D72AA">
            <w:pPr>
              <w:pStyle w:val="ListParagraph"/>
              <w:ind w:left="0"/>
              <w:rPr>
                <w:rFonts w:asciiTheme="majorHAnsi" w:hAnsiTheme="majorHAnsi" w:cstheme="majorHAnsi"/>
              </w:rPr>
            </w:pPr>
            <w:r>
              <w:rPr>
                <w:rFonts w:asciiTheme="majorHAnsi" w:hAnsiTheme="majorHAnsi" w:cstheme="majorHAnsi"/>
              </w:rPr>
              <w:t>BC0</w:t>
            </w:r>
            <w:r w:rsidR="00D82EFA">
              <w:rPr>
                <w:rFonts w:asciiTheme="majorHAnsi" w:hAnsiTheme="majorHAnsi" w:cstheme="majorHAnsi"/>
              </w:rPr>
              <w:t>0</w:t>
            </w:r>
            <w:r>
              <w:rPr>
                <w:rFonts w:asciiTheme="majorHAnsi" w:hAnsiTheme="majorHAnsi" w:cstheme="majorHAnsi"/>
              </w:rPr>
              <w:t>4</w:t>
            </w:r>
          </w:p>
        </w:tc>
        <w:tc>
          <w:tcPr>
            <w:tcW w:w="2958" w:type="dxa"/>
          </w:tcPr>
          <w:p w:rsidR="00484498" w:rsidRDefault="00AB30B2" w:rsidP="006D72AA">
            <w:pPr>
              <w:pStyle w:val="ListParagraph"/>
              <w:ind w:left="0"/>
              <w:rPr>
                <w:rFonts w:asciiTheme="majorHAnsi" w:hAnsiTheme="majorHAnsi" w:cstheme="majorHAnsi"/>
              </w:rPr>
            </w:pPr>
            <w:r>
              <w:rPr>
                <w:rFonts w:asciiTheme="majorHAnsi" w:hAnsiTheme="majorHAnsi" w:cstheme="majorHAnsi"/>
              </w:rPr>
              <w:t>F</w:t>
            </w:r>
            <w:r w:rsidRPr="00AB30B2">
              <w:rPr>
                <w:rFonts w:asciiTheme="majorHAnsi" w:hAnsiTheme="majorHAnsi" w:cstheme="majorHAnsi"/>
              </w:rPr>
              <w:t>lexibility</w:t>
            </w:r>
          </w:p>
        </w:tc>
        <w:tc>
          <w:tcPr>
            <w:tcW w:w="2991" w:type="dxa"/>
          </w:tcPr>
          <w:p w:rsidR="00484498" w:rsidRDefault="00AB30B2" w:rsidP="006D72AA">
            <w:pPr>
              <w:pStyle w:val="ListParagraph"/>
              <w:ind w:left="0"/>
              <w:rPr>
                <w:rFonts w:asciiTheme="majorHAnsi" w:hAnsiTheme="majorHAnsi" w:cstheme="majorHAnsi"/>
              </w:rPr>
            </w:pPr>
            <w:r>
              <w:t>For each product, its standard price, common to all stores, is set as a part of the product data</w:t>
            </w:r>
          </w:p>
        </w:tc>
      </w:tr>
    </w:tbl>
    <w:p w:rsidR="006D72AA" w:rsidRDefault="006D72AA" w:rsidP="006D72AA">
      <w:pPr>
        <w:pStyle w:val="ListParagraph"/>
        <w:rPr>
          <w:rFonts w:asciiTheme="majorHAnsi" w:hAnsiTheme="majorHAnsi" w:cstheme="majorHAnsi"/>
        </w:rPr>
      </w:pPr>
    </w:p>
    <w:p w:rsidR="00AB30B2" w:rsidRDefault="00AB30B2" w:rsidP="00AB30B2">
      <w:pPr>
        <w:pStyle w:val="ListParagraph"/>
        <w:numPr>
          <w:ilvl w:val="0"/>
          <w:numId w:val="5"/>
        </w:numPr>
        <w:rPr>
          <w:rFonts w:asciiTheme="majorHAnsi" w:hAnsiTheme="majorHAnsi" w:cstheme="majorHAnsi"/>
          <w:b/>
        </w:rPr>
      </w:pPr>
      <w:r w:rsidRPr="00AB30B2">
        <w:rPr>
          <w:rFonts w:asciiTheme="majorHAnsi" w:hAnsiTheme="majorHAnsi" w:cstheme="majorHAnsi"/>
          <w:b/>
        </w:rPr>
        <w:t>Quality attributes:</w:t>
      </w:r>
    </w:p>
    <w:p w:rsidR="00AB30B2" w:rsidRDefault="00AB30B2" w:rsidP="00AB30B2">
      <w:pPr>
        <w:pStyle w:val="ListParagraph"/>
        <w:rPr>
          <w:rFonts w:asciiTheme="majorHAnsi" w:hAnsiTheme="majorHAnsi" w:cstheme="majorHAnsi"/>
          <w:b/>
        </w:rPr>
      </w:pPr>
    </w:p>
    <w:tbl>
      <w:tblPr>
        <w:tblStyle w:val="TableGrid"/>
        <w:tblW w:w="0" w:type="auto"/>
        <w:tblInd w:w="720" w:type="dxa"/>
        <w:tblLook w:val="04A0"/>
      </w:tblPr>
      <w:tblGrid>
        <w:gridCol w:w="2913"/>
        <w:gridCol w:w="2978"/>
        <w:gridCol w:w="2965"/>
      </w:tblGrid>
      <w:tr w:rsidR="00AB30B2" w:rsidTr="00AB30B2">
        <w:tc>
          <w:tcPr>
            <w:tcW w:w="3192" w:type="dxa"/>
          </w:tcPr>
          <w:p w:rsidR="00AB30B2" w:rsidRDefault="00AB30B2" w:rsidP="00AB30B2">
            <w:pPr>
              <w:pStyle w:val="ListParagraph"/>
              <w:ind w:left="0"/>
              <w:rPr>
                <w:rFonts w:asciiTheme="majorHAnsi" w:hAnsiTheme="majorHAnsi" w:cstheme="majorHAnsi"/>
              </w:rPr>
            </w:pPr>
            <w:r>
              <w:rPr>
                <w:rFonts w:asciiTheme="majorHAnsi" w:hAnsiTheme="majorHAnsi" w:cstheme="majorHAnsi"/>
              </w:rPr>
              <w:lastRenderedPageBreak/>
              <w:t>No.</w:t>
            </w:r>
          </w:p>
        </w:tc>
        <w:tc>
          <w:tcPr>
            <w:tcW w:w="3192" w:type="dxa"/>
          </w:tcPr>
          <w:p w:rsidR="00AB30B2" w:rsidRDefault="00AB30B2" w:rsidP="00AB30B2">
            <w:pPr>
              <w:pStyle w:val="ListParagraph"/>
              <w:ind w:left="0"/>
              <w:rPr>
                <w:rFonts w:asciiTheme="majorHAnsi" w:hAnsiTheme="majorHAnsi" w:cstheme="majorHAnsi"/>
              </w:rPr>
            </w:pPr>
            <w:r>
              <w:rPr>
                <w:rFonts w:asciiTheme="majorHAnsi" w:hAnsiTheme="majorHAnsi" w:cstheme="majorHAnsi"/>
              </w:rPr>
              <w:t>Features</w:t>
            </w:r>
          </w:p>
        </w:tc>
        <w:tc>
          <w:tcPr>
            <w:tcW w:w="3192" w:type="dxa"/>
          </w:tcPr>
          <w:p w:rsidR="00AB30B2" w:rsidRDefault="00AB30B2" w:rsidP="00AB30B2">
            <w:pPr>
              <w:pStyle w:val="ListParagraph"/>
              <w:ind w:left="0"/>
              <w:rPr>
                <w:rFonts w:asciiTheme="majorHAnsi" w:hAnsiTheme="majorHAnsi" w:cstheme="majorHAnsi"/>
              </w:rPr>
            </w:pPr>
            <w:r>
              <w:rPr>
                <w:rFonts w:asciiTheme="majorHAnsi" w:hAnsiTheme="majorHAnsi" w:cstheme="majorHAnsi"/>
              </w:rPr>
              <w:t>Description</w:t>
            </w:r>
          </w:p>
        </w:tc>
      </w:tr>
      <w:tr w:rsidR="00AB30B2" w:rsidTr="00AB30B2">
        <w:tc>
          <w:tcPr>
            <w:tcW w:w="3192" w:type="dxa"/>
          </w:tcPr>
          <w:p w:rsidR="00AB30B2" w:rsidRDefault="00AB30B2" w:rsidP="00AB30B2">
            <w:pPr>
              <w:pStyle w:val="ListParagraph"/>
              <w:ind w:left="0"/>
              <w:rPr>
                <w:rFonts w:asciiTheme="majorHAnsi" w:hAnsiTheme="majorHAnsi" w:cstheme="majorHAnsi"/>
              </w:rPr>
            </w:pPr>
            <w:r>
              <w:rPr>
                <w:rFonts w:asciiTheme="majorHAnsi" w:hAnsiTheme="majorHAnsi" w:cstheme="majorHAnsi"/>
              </w:rPr>
              <w:t>QA0</w:t>
            </w:r>
            <w:r w:rsidR="00D82EFA">
              <w:rPr>
                <w:rFonts w:asciiTheme="majorHAnsi" w:hAnsiTheme="majorHAnsi" w:cstheme="majorHAnsi"/>
              </w:rPr>
              <w:t>0</w:t>
            </w:r>
            <w:r>
              <w:rPr>
                <w:rFonts w:asciiTheme="majorHAnsi" w:hAnsiTheme="majorHAnsi" w:cstheme="majorHAnsi"/>
              </w:rPr>
              <w:t>1</w:t>
            </w:r>
          </w:p>
        </w:tc>
        <w:tc>
          <w:tcPr>
            <w:tcW w:w="3192" w:type="dxa"/>
          </w:tcPr>
          <w:p w:rsidR="00AB30B2" w:rsidRPr="00D82EFA" w:rsidRDefault="00D82EFA" w:rsidP="00AB30B2">
            <w:pPr>
              <w:pStyle w:val="ListParagraph"/>
              <w:ind w:left="0"/>
              <w:rPr>
                <w:rFonts w:asciiTheme="majorHAnsi" w:hAnsiTheme="majorHAnsi" w:cstheme="majorHAnsi"/>
              </w:rPr>
            </w:pPr>
            <w:r w:rsidRPr="00D82EFA">
              <w:rPr>
                <w:rFonts w:asciiTheme="majorHAnsi" w:hAnsiTheme="majorHAnsi" w:cstheme="majorHAnsi"/>
              </w:rPr>
              <w:t>Avaibility</w:t>
            </w:r>
          </w:p>
        </w:tc>
        <w:tc>
          <w:tcPr>
            <w:tcW w:w="3192" w:type="dxa"/>
          </w:tcPr>
          <w:p w:rsidR="00AB30B2" w:rsidRPr="00D82EFA" w:rsidRDefault="00D82EFA" w:rsidP="00D82EFA">
            <w:r w:rsidRPr="00D82EFA">
              <w:t xml:space="preserve">The response time of the sales operations must be fast and the availability must be high in the event of temporary failure of the head office server or the network, the POS terminal will be still working securely. </w:t>
            </w:r>
          </w:p>
        </w:tc>
      </w:tr>
      <w:tr w:rsidR="00AB30B2" w:rsidTr="00AB30B2">
        <w:tc>
          <w:tcPr>
            <w:tcW w:w="3192" w:type="dxa"/>
          </w:tcPr>
          <w:p w:rsidR="00AB30B2" w:rsidRDefault="00AB30B2" w:rsidP="00AB30B2">
            <w:pPr>
              <w:pStyle w:val="ListParagraph"/>
              <w:ind w:left="0"/>
              <w:rPr>
                <w:rFonts w:asciiTheme="majorHAnsi" w:hAnsiTheme="majorHAnsi" w:cstheme="majorHAnsi"/>
              </w:rPr>
            </w:pPr>
            <w:r>
              <w:rPr>
                <w:rFonts w:asciiTheme="majorHAnsi" w:hAnsiTheme="majorHAnsi" w:cstheme="majorHAnsi"/>
              </w:rPr>
              <w:t>QA0</w:t>
            </w:r>
            <w:r w:rsidR="00D82EFA">
              <w:rPr>
                <w:rFonts w:asciiTheme="majorHAnsi" w:hAnsiTheme="majorHAnsi" w:cstheme="majorHAnsi"/>
              </w:rPr>
              <w:t>0</w:t>
            </w:r>
            <w:r>
              <w:rPr>
                <w:rFonts w:asciiTheme="majorHAnsi" w:hAnsiTheme="majorHAnsi" w:cstheme="majorHAnsi"/>
              </w:rPr>
              <w:t>2</w:t>
            </w:r>
          </w:p>
        </w:tc>
        <w:tc>
          <w:tcPr>
            <w:tcW w:w="3192" w:type="dxa"/>
          </w:tcPr>
          <w:p w:rsidR="00AB30B2" w:rsidRDefault="00D82EFA" w:rsidP="00AB30B2">
            <w:pPr>
              <w:pStyle w:val="ListParagraph"/>
              <w:ind w:left="0"/>
              <w:rPr>
                <w:rFonts w:asciiTheme="majorHAnsi" w:hAnsiTheme="majorHAnsi" w:cstheme="majorHAnsi"/>
              </w:rPr>
            </w:pPr>
            <w:r>
              <w:rPr>
                <w:rFonts w:asciiTheme="majorHAnsi" w:hAnsiTheme="majorHAnsi" w:cstheme="majorHAnsi"/>
              </w:rPr>
              <w:t>R</w:t>
            </w:r>
            <w:r w:rsidRPr="00D82EFA">
              <w:rPr>
                <w:rFonts w:asciiTheme="majorHAnsi" w:hAnsiTheme="majorHAnsi" w:cstheme="majorHAnsi"/>
              </w:rPr>
              <w:t>eserve</w:t>
            </w:r>
          </w:p>
        </w:tc>
        <w:tc>
          <w:tcPr>
            <w:tcW w:w="3192" w:type="dxa"/>
          </w:tcPr>
          <w:p w:rsidR="00AB30B2" w:rsidRDefault="00D82EFA" w:rsidP="00AB30B2">
            <w:pPr>
              <w:pStyle w:val="ListParagraph"/>
              <w:ind w:left="0"/>
              <w:rPr>
                <w:rFonts w:asciiTheme="majorHAnsi" w:hAnsiTheme="majorHAnsi" w:cstheme="majorHAnsi"/>
              </w:rPr>
            </w:pPr>
            <w:r w:rsidRPr="00D82EFA">
              <w:t xml:space="preserve">The POST terminals can carry out the sales operation efficiently using locally stored data as much as possible.  </w:t>
            </w:r>
          </w:p>
        </w:tc>
      </w:tr>
      <w:tr w:rsidR="00AB30B2" w:rsidTr="00AB30B2">
        <w:tc>
          <w:tcPr>
            <w:tcW w:w="3192" w:type="dxa"/>
          </w:tcPr>
          <w:p w:rsidR="00AB30B2" w:rsidRDefault="00D82EFA" w:rsidP="00AB30B2">
            <w:pPr>
              <w:pStyle w:val="ListParagraph"/>
              <w:ind w:left="0"/>
              <w:rPr>
                <w:rFonts w:asciiTheme="majorHAnsi" w:hAnsiTheme="majorHAnsi" w:cstheme="majorHAnsi"/>
              </w:rPr>
            </w:pPr>
            <w:r>
              <w:rPr>
                <w:rFonts w:asciiTheme="majorHAnsi" w:hAnsiTheme="majorHAnsi" w:cstheme="majorHAnsi"/>
              </w:rPr>
              <w:t>QA003</w:t>
            </w:r>
          </w:p>
        </w:tc>
        <w:tc>
          <w:tcPr>
            <w:tcW w:w="3192" w:type="dxa"/>
          </w:tcPr>
          <w:p w:rsidR="00AB30B2" w:rsidRDefault="00D82EFA" w:rsidP="00AB30B2">
            <w:pPr>
              <w:pStyle w:val="ListParagraph"/>
              <w:ind w:left="0"/>
              <w:rPr>
                <w:rFonts w:asciiTheme="majorHAnsi" w:hAnsiTheme="majorHAnsi" w:cstheme="majorHAnsi"/>
              </w:rPr>
            </w:pPr>
            <w:r>
              <w:rPr>
                <w:rFonts w:asciiTheme="majorHAnsi" w:hAnsiTheme="majorHAnsi" w:cstheme="majorHAnsi"/>
              </w:rPr>
              <w:t>Performance</w:t>
            </w:r>
          </w:p>
        </w:tc>
        <w:tc>
          <w:tcPr>
            <w:tcW w:w="3192" w:type="dxa"/>
          </w:tcPr>
          <w:p w:rsidR="00AB30B2" w:rsidRDefault="00D82EFA" w:rsidP="00AB30B2">
            <w:pPr>
              <w:pStyle w:val="ListParagraph"/>
              <w:ind w:left="0"/>
              <w:rPr>
                <w:rFonts w:asciiTheme="majorHAnsi" w:hAnsiTheme="majorHAnsi" w:cstheme="majorHAnsi"/>
              </w:rPr>
            </w:pPr>
            <w:r w:rsidRPr="00D82EFA">
              <w:t>The response time of the sales operations must be fast</w:t>
            </w:r>
            <w:r>
              <w:t>(&lt; 5 second)</w:t>
            </w:r>
          </w:p>
        </w:tc>
      </w:tr>
      <w:tr w:rsidR="00AB30B2" w:rsidTr="00AB30B2">
        <w:tc>
          <w:tcPr>
            <w:tcW w:w="3192" w:type="dxa"/>
          </w:tcPr>
          <w:p w:rsidR="00AB30B2" w:rsidRDefault="00D2661D" w:rsidP="00AB30B2">
            <w:pPr>
              <w:pStyle w:val="ListParagraph"/>
              <w:ind w:left="0"/>
              <w:rPr>
                <w:rFonts w:asciiTheme="majorHAnsi" w:hAnsiTheme="majorHAnsi" w:cstheme="majorHAnsi"/>
              </w:rPr>
            </w:pPr>
            <w:r>
              <w:rPr>
                <w:rFonts w:asciiTheme="majorHAnsi" w:hAnsiTheme="majorHAnsi" w:cstheme="majorHAnsi"/>
              </w:rPr>
              <w:t>…</w:t>
            </w:r>
          </w:p>
        </w:tc>
        <w:tc>
          <w:tcPr>
            <w:tcW w:w="3192" w:type="dxa"/>
          </w:tcPr>
          <w:p w:rsidR="00AB30B2" w:rsidRDefault="00AB30B2" w:rsidP="00AB30B2">
            <w:pPr>
              <w:pStyle w:val="ListParagraph"/>
              <w:ind w:left="0"/>
              <w:rPr>
                <w:rFonts w:asciiTheme="majorHAnsi" w:hAnsiTheme="majorHAnsi" w:cstheme="majorHAnsi"/>
              </w:rPr>
            </w:pPr>
          </w:p>
        </w:tc>
        <w:tc>
          <w:tcPr>
            <w:tcW w:w="3192" w:type="dxa"/>
          </w:tcPr>
          <w:p w:rsidR="00AB30B2" w:rsidRDefault="00AB30B2" w:rsidP="00AB30B2">
            <w:pPr>
              <w:pStyle w:val="ListParagraph"/>
              <w:ind w:left="0"/>
              <w:rPr>
                <w:rFonts w:asciiTheme="majorHAnsi" w:hAnsiTheme="majorHAnsi" w:cstheme="majorHAnsi"/>
              </w:rPr>
            </w:pPr>
          </w:p>
        </w:tc>
      </w:tr>
      <w:tr w:rsidR="00AB30B2" w:rsidTr="00AB30B2">
        <w:tc>
          <w:tcPr>
            <w:tcW w:w="3192" w:type="dxa"/>
          </w:tcPr>
          <w:p w:rsidR="00AB30B2" w:rsidRDefault="00AB30B2" w:rsidP="00AB30B2">
            <w:pPr>
              <w:pStyle w:val="ListParagraph"/>
              <w:ind w:left="0"/>
              <w:rPr>
                <w:rFonts w:asciiTheme="majorHAnsi" w:hAnsiTheme="majorHAnsi" w:cstheme="majorHAnsi"/>
              </w:rPr>
            </w:pPr>
          </w:p>
        </w:tc>
        <w:tc>
          <w:tcPr>
            <w:tcW w:w="3192" w:type="dxa"/>
          </w:tcPr>
          <w:p w:rsidR="00AB30B2" w:rsidRDefault="00AB30B2" w:rsidP="00AB30B2">
            <w:pPr>
              <w:pStyle w:val="ListParagraph"/>
              <w:ind w:left="0"/>
              <w:rPr>
                <w:rFonts w:asciiTheme="majorHAnsi" w:hAnsiTheme="majorHAnsi" w:cstheme="majorHAnsi"/>
              </w:rPr>
            </w:pPr>
          </w:p>
        </w:tc>
        <w:tc>
          <w:tcPr>
            <w:tcW w:w="3192" w:type="dxa"/>
          </w:tcPr>
          <w:p w:rsidR="00AB30B2" w:rsidRDefault="00AB30B2" w:rsidP="00AB30B2">
            <w:pPr>
              <w:pStyle w:val="ListParagraph"/>
              <w:ind w:left="0"/>
              <w:rPr>
                <w:rFonts w:asciiTheme="majorHAnsi" w:hAnsiTheme="majorHAnsi" w:cstheme="majorHAnsi"/>
              </w:rPr>
            </w:pPr>
          </w:p>
        </w:tc>
      </w:tr>
    </w:tbl>
    <w:p w:rsidR="00AB30B2" w:rsidRPr="00AB30B2" w:rsidRDefault="00AB30B2" w:rsidP="00AB30B2">
      <w:pPr>
        <w:pStyle w:val="ListParagraph"/>
        <w:rPr>
          <w:rFonts w:asciiTheme="majorHAnsi" w:hAnsiTheme="majorHAnsi" w:cstheme="majorHAnsi"/>
        </w:rPr>
      </w:pPr>
    </w:p>
    <w:sectPr w:rsidR="00AB30B2" w:rsidRPr="00AB30B2" w:rsidSect="006D07C4">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6193E" w:rsidRPr="00A6093C" w:rsidRDefault="0086193E" w:rsidP="00A6093C">
      <w:pPr>
        <w:pStyle w:val="ListParagraph"/>
        <w:rPr>
          <w:rFonts w:asciiTheme="minorHAnsi" w:eastAsiaTheme="minorEastAsia" w:hAnsiTheme="minorHAnsi" w:cstheme="minorBidi"/>
          <w:sz w:val="22"/>
          <w:szCs w:val="22"/>
          <w:lang w:val="vi-VN" w:eastAsia="vi-VN"/>
        </w:rPr>
      </w:pPr>
      <w:r>
        <w:separator/>
      </w:r>
    </w:p>
  </w:endnote>
  <w:endnote w:type="continuationSeparator" w:id="1">
    <w:p w:rsidR="0086193E" w:rsidRPr="00A6093C" w:rsidRDefault="0086193E" w:rsidP="00A6093C">
      <w:pPr>
        <w:pStyle w:val="ListParagraph"/>
        <w:rPr>
          <w:rFonts w:asciiTheme="minorHAnsi" w:eastAsiaTheme="minorEastAsia" w:hAnsiTheme="minorHAnsi" w:cstheme="minorBidi"/>
          <w:sz w:val="22"/>
          <w:szCs w:val="22"/>
          <w:lang w:val="vi-VN" w:eastAsia="vi-VN"/>
        </w:rPr>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Tahoma">
    <w:panose1 w:val="020B0604030504040204"/>
    <w:charset w:val="A3"/>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6193E" w:rsidRPr="00A6093C" w:rsidRDefault="0086193E" w:rsidP="00A6093C">
      <w:pPr>
        <w:pStyle w:val="ListParagraph"/>
        <w:rPr>
          <w:rFonts w:asciiTheme="minorHAnsi" w:eastAsiaTheme="minorEastAsia" w:hAnsiTheme="minorHAnsi" w:cstheme="minorBidi"/>
          <w:sz w:val="22"/>
          <w:szCs w:val="22"/>
          <w:lang w:val="vi-VN" w:eastAsia="vi-VN"/>
        </w:rPr>
      </w:pPr>
      <w:r>
        <w:separator/>
      </w:r>
    </w:p>
  </w:footnote>
  <w:footnote w:type="continuationSeparator" w:id="1">
    <w:p w:rsidR="0086193E" w:rsidRPr="00A6093C" w:rsidRDefault="0086193E" w:rsidP="00A6093C">
      <w:pPr>
        <w:pStyle w:val="ListParagraph"/>
        <w:rPr>
          <w:rFonts w:asciiTheme="minorHAnsi" w:eastAsiaTheme="minorEastAsia" w:hAnsiTheme="minorHAnsi" w:cstheme="minorBidi"/>
          <w:sz w:val="22"/>
          <w:szCs w:val="22"/>
          <w:lang w:val="vi-VN" w:eastAsia="vi-VN"/>
        </w:rPr>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093C" w:rsidRPr="00A6093C" w:rsidRDefault="00A6093C">
    <w:pPr>
      <w:pStyle w:val="Header"/>
      <w:rPr>
        <w:color w:val="FF9900"/>
        <w:lang w:val="en-US"/>
      </w:rPr>
    </w:pPr>
    <w:r w:rsidRPr="00A6093C">
      <w:rPr>
        <w:color w:val="FF9900"/>
        <w:lang w:val="en-US"/>
      </w:rPr>
      <w:t>Software Architecture and Design</w:t>
    </w:r>
  </w:p>
  <w:p w:rsidR="00A6093C" w:rsidRPr="00A6093C" w:rsidRDefault="00A6093C">
    <w:pPr>
      <w:pStyle w:val="Header"/>
      <w:rPr>
        <w:color w:val="FF9900"/>
        <w:lang w:val="en-US"/>
      </w:rPr>
    </w:pPr>
    <w:r w:rsidRPr="00A6093C">
      <w:rPr>
        <w:color w:val="FF9900"/>
        <w:lang w:val="en-US"/>
      </w:rPr>
      <w:t>Assignment 01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A73394"/>
    <w:multiLevelType w:val="hybridMultilevel"/>
    <w:tmpl w:val="DE8C2A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3824128"/>
    <w:multiLevelType w:val="hybridMultilevel"/>
    <w:tmpl w:val="B3FEC0A2"/>
    <w:lvl w:ilvl="0" w:tplc="04090001">
      <w:start w:val="1"/>
      <w:numFmt w:val="bullet"/>
      <w:lvlText w:val=""/>
      <w:lvlJc w:val="left"/>
      <w:pPr>
        <w:ind w:left="1800" w:hanging="360"/>
      </w:pPr>
      <w:rPr>
        <w:rFonts w:ascii="Symbol" w:hAnsi="Symbo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3D5E7538"/>
    <w:multiLevelType w:val="hybridMultilevel"/>
    <w:tmpl w:val="87BA6CD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542E3537"/>
    <w:multiLevelType w:val="hybridMultilevel"/>
    <w:tmpl w:val="6178BAB0"/>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797015D5"/>
    <w:multiLevelType w:val="hybridMultilevel"/>
    <w:tmpl w:val="88EE9E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AF0253"/>
    <w:rsid w:val="00484498"/>
    <w:rsid w:val="00516B24"/>
    <w:rsid w:val="006D72AA"/>
    <w:rsid w:val="00851057"/>
    <w:rsid w:val="0086193E"/>
    <w:rsid w:val="00A6093C"/>
    <w:rsid w:val="00AB30B2"/>
    <w:rsid w:val="00AF0253"/>
    <w:rsid w:val="00C5481D"/>
    <w:rsid w:val="00D2661D"/>
    <w:rsid w:val="00D82EFA"/>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105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0253"/>
    <w:pPr>
      <w:spacing w:after="0" w:line="240" w:lineRule="auto"/>
      <w:ind w:left="720"/>
    </w:pPr>
    <w:rPr>
      <w:rFonts w:ascii="Times New Roman" w:eastAsia="Times New Roman" w:hAnsi="Times New Roman" w:cs="Times New Roman"/>
      <w:sz w:val="24"/>
      <w:szCs w:val="24"/>
      <w:lang w:val="en-US" w:eastAsia="en-US"/>
    </w:rPr>
  </w:style>
  <w:style w:type="paragraph" w:styleId="BalloonText">
    <w:name w:val="Balloon Text"/>
    <w:basedOn w:val="Normal"/>
    <w:link w:val="BalloonTextChar"/>
    <w:uiPriority w:val="99"/>
    <w:semiHidden/>
    <w:unhideWhenUsed/>
    <w:rsid w:val="00AF02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0253"/>
    <w:rPr>
      <w:rFonts w:ascii="Tahoma" w:hAnsi="Tahoma" w:cs="Tahoma"/>
      <w:sz w:val="16"/>
      <w:szCs w:val="16"/>
    </w:rPr>
  </w:style>
  <w:style w:type="table" w:styleId="TableGrid">
    <w:name w:val="Table Grid"/>
    <w:basedOn w:val="TableNormal"/>
    <w:uiPriority w:val="59"/>
    <w:rsid w:val="00AF025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A609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093C"/>
  </w:style>
  <w:style w:type="paragraph" w:styleId="Footer">
    <w:name w:val="footer"/>
    <w:basedOn w:val="Normal"/>
    <w:link w:val="FooterChar"/>
    <w:uiPriority w:val="99"/>
    <w:semiHidden/>
    <w:unhideWhenUsed/>
    <w:rsid w:val="00A6093C"/>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6093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2</Pages>
  <Words>231</Words>
  <Characters>1319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 NGUYEN</dc:creator>
  <cp:keywords/>
  <dc:description/>
  <cp:lastModifiedBy>TIN NGUYEN</cp:lastModifiedBy>
  <cp:revision>5</cp:revision>
  <dcterms:created xsi:type="dcterms:W3CDTF">2012-03-08T14:55:00Z</dcterms:created>
  <dcterms:modified xsi:type="dcterms:W3CDTF">2012-03-08T16:06:00Z</dcterms:modified>
</cp:coreProperties>
</file>