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A9" w:rsidRPr="005005E8" w:rsidRDefault="00AC20A9" w:rsidP="00BD499C">
      <w:pPr>
        <w:rPr>
          <w:rFonts w:cstheme="minorHAnsi"/>
        </w:rPr>
      </w:pPr>
      <w:bookmarkStart w:id="0" w:name="_Toc268221964"/>
    </w:p>
    <w:p w:rsidR="00AC20A9" w:rsidRPr="005005E8" w:rsidRDefault="00AC20A9" w:rsidP="00AC20A9">
      <w:pPr>
        <w:pStyle w:val="Heading2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pStyle w:val="Heading2"/>
        <w:ind w:left="1080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pStyle w:val="Heading2"/>
        <w:ind w:left="1080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77143C" w:rsidRDefault="0077143C" w:rsidP="0077143C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77143C">
        <w:rPr>
          <w:rFonts w:cstheme="minorHAnsi"/>
          <w:b/>
          <w:sz w:val="32"/>
          <w:szCs w:val="32"/>
        </w:rPr>
        <w:t>System overview.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r w:rsidRPr="005005E8">
        <w:rPr>
          <w:rFonts w:asciiTheme="minorHAnsi" w:hAnsiTheme="minorHAnsi" w:cstheme="minorHAnsi"/>
        </w:rPr>
        <w:t>System Context</w:t>
      </w:r>
      <w:bookmarkEnd w:id="0"/>
    </w:p>
    <w:p w:rsidR="004801EF" w:rsidRPr="005005E8" w:rsidRDefault="004801EF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Based on Team assignment document - provided information about POS-System, the implemented Smart Mart POS system will provide a numbers of function that help head manager control, monitor and report status of store system efficiently.</w:t>
      </w:r>
    </w:p>
    <w:p w:rsidR="004801EF" w:rsidRPr="005005E8" w:rsidRDefault="004801EF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The following table will describes roles and responsibility of system.</w:t>
      </w:r>
    </w:p>
    <w:tbl>
      <w:tblPr>
        <w:tblStyle w:val="TableGrid"/>
        <w:tblW w:w="0" w:type="auto"/>
        <w:tblInd w:w="720" w:type="dxa"/>
        <w:tblLook w:val="04A0"/>
      </w:tblPr>
      <w:tblGrid>
        <w:gridCol w:w="2718"/>
        <w:gridCol w:w="6840"/>
      </w:tblGrid>
      <w:tr w:rsidR="004801EF" w:rsidRPr="005005E8" w:rsidTr="004801EF"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Role</w:t>
            </w:r>
          </w:p>
        </w:tc>
        <w:tc>
          <w:tcPr>
            <w:tcW w:w="6840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Responsibility</w:t>
            </w:r>
          </w:p>
        </w:tc>
      </w:tr>
      <w:tr w:rsidR="004801EF" w:rsidRPr="005005E8" w:rsidTr="004801EF"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Head administrator (manager)</w:t>
            </w:r>
          </w:p>
        </w:tc>
        <w:tc>
          <w:tcPr>
            <w:tcW w:w="6840" w:type="dxa"/>
          </w:tcPr>
          <w:p w:rsidR="004801EF" w:rsidRPr="005005E8" w:rsidRDefault="00EC20F8" w:rsidP="00EC20F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head office, build policies about</w:t>
            </w:r>
            <w:r w:rsidR="00DA6B2E" w:rsidRPr="005005E8">
              <w:rPr>
                <w:rFonts w:cstheme="minorHAnsi"/>
              </w:rPr>
              <w:t xml:space="preserve"> system</w:t>
            </w:r>
            <w:r w:rsidRPr="005005E8">
              <w:rPr>
                <w:rFonts w:cstheme="minorHAnsi"/>
              </w:rPr>
              <w:t xml:space="preserve"> items and prices</w:t>
            </w:r>
            <w:r w:rsidR="0044227D" w:rsidRPr="005005E8">
              <w:rPr>
                <w:rFonts w:cstheme="minorHAnsi"/>
              </w:rPr>
              <w:t>.</w:t>
            </w:r>
          </w:p>
          <w:p w:rsidR="00E821E1" w:rsidRPr="005005E8" w:rsidRDefault="006578E9" w:rsidP="00E821E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Synthesis and report business information.</w:t>
            </w:r>
          </w:p>
          <w:p w:rsidR="006578E9" w:rsidRPr="005005E8" w:rsidRDefault="0074161B" w:rsidP="006578E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store administrators and branches.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Store administrator</w:t>
            </w:r>
          </w:p>
        </w:tc>
        <w:tc>
          <w:tcPr>
            <w:tcW w:w="6840" w:type="dxa"/>
          </w:tcPr>
          <w:p w:rsidR="004801EF" w:rsidRPr="005005E8" w:rsidRDefault="005D4514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store office, build policies about local items and prices</w:t>
            </w:r>
          </w:p>
          <w:p w:rsidR="007B37BC" w:rsidRPr="005005E8" w:rsidRDefault="007B37BC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Collect </w:t>
            </w:r>
            <w:r w:rsidR="001D44A3" w:rsidRPr="005005E8">
              <w:rPr>
                <w:rFonts w:cstheme="minorHAnsi"/>
              </w:rPr>
              <w:t>sales data to analyze and report to head office</w:t>
            </w:r>
            <w:r w:rsidR="003666BF" w:rsidRPr="005005E8">
              <w:rPr>
                <w:rFonts w:cstheme="minorHAnsi"/>
              </w:rPr>
              <w:t>.</w:t>
            </w:r>
          </w:p>
          <w:p w:rsidR="003666BF" w:rsidRPr="005005E8" w:rsidRDefault="003666BF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</w:t>
            </w:r>
            <w:r w:rsidR="00E821E1" w:rsidRPr="005005E8">
              <w:rPr>
                <w:rFonts w:cstheme="minorHAnsi"/>
              </w:rPr>
              <w:t>anage</w:t>
            </w:r>
            <w:r w:rsidRPr="005005E8">
              <w:rPr>
                <w:rFonts w:cstheme="minorHAnsi"/>
              </w:rPr>
              <w:t xml:space="preserve"> cashier account</w:t>
            </w:r>
            <w:r w:rsidR="00E821E1" w:rsidRPr="005005E8">
              <w:rPr>
                <w:rFonts w:cstheme="minorHAnsi"/>
              </w:rPr>
              <w:t>s</w:t>
            </w:r>
            <w:r w:rsidRPr="005005E8">
              <w:rPr>
                <w:rFonts w:cstheme="minorHAnsi"/>
              </w:rPr>
              <w:t>.</w:t>
            </w:r>
          </w:p>
          <w:p w:rsidR="00E821E1" w:rsidRPr="005005E8" w:rsidRDefault="00E821E1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customer information.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Cashier </w:t>
            </w:r>
          </w:p>
        </w:tc>
        <w:tc>
          <w:tcPr>
            <w:tcW w:w="6840" w:type="dxa"/>
          </w:tcPr>
          <w:p w:rsidR="004801EF" w:rsidRPr="005005E8" w:rsidRDefault="00E821E1" w:rsidP="00E821E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Sales.</w:t>
            </w:r>
          </w:p>
          <w:p w:rsidR="00E821E1" w:rsidRPr="005005E8" w:rsidRDefault="00E821E1" w:rsidP="00E821E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customer information.</w:t>
            </w:r>
          </w:p>
        </w:tc>
      </w:tr>
    </w:tbl>
    <w:p w:rsidR="004801EF" w:rsidRPr="005005E8" w:rsidRDefault="004801EF" w:rsidP="00BD499C">
      <w:pPr>
        <w:ind w:left="720"/>
        <w:rPr>
          <w:rFonts w:cstheme="minorHAnsi"/>
        </w:rPr>
      </w:pPr>
    </w:p>
    <w:p w:rsidR="004801EF" w:rsidRPr="005005E8" w:rsidRDefault="004801EF" w:rsidP="00BD499C">
      <w:pPr>
        <w:ind w:left="720"/>
        <w:rPr>
          <w:rFonts w:cstheme="minorHAnsi"/>
        </w:rPr>
      </w:pPr>
    </w:p>
    <w:p w:rsidR="00BD499C" w:rsidRPr="005005E8" w:rsidRDefault="00AF1A8B" w:rsidP="00BD499C">
      <w:pPr>
        <w:ind w:left="720"/>
        <w:outlineLvl w:val="0"/>
        <w:rPr>
          <w:rFonts w:cstheme="minorHAnsi"/>
        </w:rPr>
      </w:pPr>
      <w:r w:rsidRPr="005005E8">
        <w:rPr>
          <w:rFonts w:cstheme="minorHAnsi"/>
        </w:rPr>
        <w:t>L</w:t>
      </w:r>
      <w:r w:rsidR="00BD499C" w:rsidRPr="005005E8">
        <w:rPr>
          <w:rFonts w:cstheme="minorHAnsi"/>
        </w:rPr>
        <w:t xml:space="preserve">ist of quality attributes </w:t>
      </w:r>
    </w:p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 </w:t>
      </w:r>
    </w:p>
    <w:p w:rsidR="00BD499C" w:rsidRPr="005005E8" w:rsidRDefault="00BD499C" w:rsidP="00BD499C">
      <w:pPr>
        <w:ind w:left="720"/>
        <w:rPr>
          <w:rFonts w:cstheme="minorHAnsi"/>
        </w:rPr>
      </w:pPr>
    </w:p>
    <w:tbl>
      <w:tblPr>
        <w:tblW w:w="1026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0"/>
        <w:gridCol w:w="1157"/>
        <w:gridCol w:w="4073"/>
        <w:gridCol w:w="3420"/>
      </w:tblGrid>
      <w:tr w:rsidR="002C1BC6" w:rsidRPr="005005E8" w:rsidTr="002C1BC6">
        <w:trPr>
          <w:trHeight w:val="431"/>
        </w:trPr>
        <w:tc>
          <w:tcPr>
            <w:tcW w:w="1610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1" w:name="OLE_LINK1"/>
            <w:bookmarkStart w:id="2" w:name="OLE_LINK2"/>
            <w:bookmarkStart w:id="3" w:name="OLE_LINK14"/>
            <w:bookmarkStart w:id="4" w:name="OLE_LINK19"/>
            <w:bookmarkStart w:id="5" w:name="OLE_LINK20"/>
            <w:bookmarkStart w:id="6" w:name="OLE_LINK10"/>
            <w:bookmarkStart w:id="7" w:name="OLE_LINK24"/>
            <w:bookmarkStart w:id="8" w:name="OLE_LINK7"/>
            <w:bookmarkStart w:id="9" w:name="OLE_LINK8"/>
            <w:r w:rsidRPr="005005E8">
              <w:rPr>
                <w:rFonts w:cstheme="minorHAnsi"/>
                <w:b/>
                <w:sz w:val="22"/>
                <w:szCs w:val="22"/>
              </w:rPr>
              <w:t>Quality</w:t>
            </w:r>
          </w:p>
        </w:tc>
        <w:tc>
          <w:tcPr>
            <w:tcW w:w="1157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Quality ID</w:t>
            </w:r>
          </w:p>
        </w:tc>
        <w:tc>
          <w:tcPr>
            <w:tcW w:w="4073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Concern</w:t>
            </w:r>
          </w:p>
        </w:tc>
        <w:tc>
          <w:tcPr>
            <w:tcW w:w="3420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Attribute</w:t>
            </w:r>
          </w:p>
        </w:tc>
      </w:tr>
      <w:tr w:rsidR="002C1BC6" w:rsidRPr="005005E8" w:rsidTr="002C1BC6">
        <w:tc>
          <w:tcPr>
            <w:tcW w:w="1610" w:type="dxa"/>
            <w:vMerge w:val="restart"/>
          </w:tcPr>
          <w:p w:rsidR="002C1BC6" w:rsidRPr="005005E8" w:rsidRDefault="002C1BC6" w:rsidP="00561FE2">
            <w:pPr>
              <w:pStyle w:val="ListParagraph"/>
              <w:ind w:left="0"/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Performance </w:t>
            </w:r>
          </w:p>
        </w:tc>
        <w:tc>
          <w:tcPr>
            <w:tcW w:w="1157" w:type="dxa"/>
            <w:vMerge w:val="restart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QA.01</w:t>
            </w:r>
          </w:p>
        </w:tc>
        <w:tc>
          <w:tcPr>
            <w:tcW w:w="4073" w:type="dxa"/>
          </w:tcPr>
          <w:p w:rsidR="002C1BC6" w:rsidRPr="005005E8" w:rsidRDefault="00A8009D" w:rsidP="00561F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customer’s score immediately </w:t>
            </w:r>
          </w:p>
        </w:tc>
        <w:tc>
          <w:tcPr>
            <w:tcW w:w="3420" w:type="dxa"/>
          </w:tcPr>
          <w:p w:rsidR="002C1BC6" w:rsidRPr="002C1BC6" w:rsidRDefault="002C1BC6" w:rsidP="00561FE2">
            <w:pPr>
              <w:pStyle w:val="ListParagraph"/>
              <w:ind w:left="0"/>
              <w:rPr>
                <w:rFonts w:cstheme="minorHAnsi"/>
              </w:rPr>
            </w:pPr>
            <w:r w:rsidRPr="002C1BC6">
              <w:rPr>
                <w:rFonts w:ascii="Calibri" w:eastAsia="Times New Roman" w:hAnsi="Calibri" w:cs="Calibri"/>
                <w:sz w:val="22"/>
              </w:rPr>
              <w:t xml:space="preserve">When the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 xml:space="preserve">are used, the number of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 xml:space="preserve">used is immediately subtracted from the number of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>accrued by the member.</w:t>
            </w:r>
          </w:p>
        </w:tc>
      </w:tr>
      <w:tr w:rsidR="002C1BC6" w:rsidRPr="005005E8" w:rsidTr="002C1BC6">
        <w:tc>
          <w:tcPr>
            <w:tcW w:w="1610" w:type="dxa"/>
            <w:vMerge/>
          </w:tcPr>
          <w:p w:rsidR="002C1BC6" w:rsidRPr="005005E8" w:rsidRDefault="002C1BC6" w:rsidP="002C1BC6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2C1BC6" w:rsidRPr="005005E8" w:rsidRDefault="002C1BC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</w:tcPr>
          <w:p w:rsidR="002C1BC6" w:rsidRPr="005005E8" w:rsidRDefault="002C1BC6" w:rsidP="002C1B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2C1BC6">
              <w:rPr>
                <w:rFonts w:cstheme="minorHAnsi"/>
              </w:rPr>
              <w:t>he synchronization between the branches and center</w:t>
            </w:r>
            <w:r w:rsidR="0094256A">
              <w:rPr>
                <w:rFonts w:cstheme="minorHAnsi"/>
              </w:rPr>
              <w:t>.</w:t>
            </w:r>
          </w:p>
        </w:tc>
        <w:tc>
          <w:tcPr>
            <w:tcW w:w="3420" w:type="dxa"/>
          </w:tcPr>
          <w:p w:rsidR="002C1BC6" w:rsidRPr="002C1BC6" w:rsidRDefault="002C1BC6" w:rsidP="002C1BC6">
            <w:pPr>
              <w:tabs>
                <w:tab w:val="center" w:pos="4680"/>
                <w:tab w:val="right" w:pos="9360"/>
              </w:tabs>
              <w:rPr>
                <w:rFonts w:ascii="Calibri" w:eastAsia="Times New Roman" w:hAnsi="Calibri"/>
                <w:sz w:val="22"/>
              </w:rPr>
            </w:pPr>
            <w:r w:rsidRPr="002C1BC6">
              <w:rPr>
                <w:rFonts w:ascii="Calibri" w:eastAsia="Times New Roman" w:hAnsi="Calibri"/>
                <w:sz w:val="22"/>
                <w:szCs w:val="22"/>
              </w:rPr>
              <w:t>Moreover, in addition to the sales operation, the system is also capable of performing the statistical analysis on the sales records of all stores in near real-time manner.</w:t>
            </w:r>
          </w:p>
        </w:tc>
      </w:tr>
      <w:tr w:rsidR="00867836" w:rsidRPr="005005E8" w:rsidTr="002C1BC6">
        <w:tc>
          <w:tcPr>
            <w:tcW w:w="1610" w:type="dxa"/>
            <w:vMerge w:val="restart"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  <w:bookmarkStart w:id="10" w:name="_Hlk266656873"/>
            <w:r w:rsidRPr="005005E8">
              <w:rPr>
                <w:rFonts w:cstheme="minorHAnsi"/>
              </w:rPr>
              <w:t xml:space="preserve">Availability </w:t>
            </w:r>
          </w:p>
        </w:tc>
        <w:tc>
          <w:tcPr>
            <w:tcW w:w="1157" w:type="dxa"/>
            <w:vMerge w:val="restart"/>
          </w:tcPr>
          <w:p w:rsidR="00867836" w:rsidRPr="005005E8" w:rsidRDefault="0086783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QA.02</w:t>
            </w:r>
          </w:p>
        </w:tc>
        <w:tc>
          <w:tcPr>
            <w:tcW w:w="4073" w:type="dxa"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</w:tcPr>
          <w:p w:rsidR="00867836" w:rsidRPr="005005E8" w:rsidRDefault="00867836" w:rsidP="004C725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 when connection with head server have been cut.</w:t>
            </w:r>
          </w:p>
        </w:tc>
      </w:tr>
      <w:tr w:rsidR="00867836" w:rsidRPr="005005E8" w:rsidTr="002C1BC6">
        <w:tc>
          <w:tcPr>
            <w:tcW w:w="1610" w:type="dxa"/>
            <w:vMerge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867836" w:rsidRPr="005005E8" w:rsidRDefault="0086783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</w:tcPr>
          <w:p w:rsidR="00867836" w:rsidRPr="005005E8" w:rsidRDefault="00867836" w:rsidP="004C725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</w:tcPr>
          <w:p w:rsidR="00867836" w:rsidRPr="005005E8" w:rsidRDefault="00867836" w:rsidP="002A336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 when connection of POS terminal with store server have been cut or store server has be</w:t>
            </w:r>
            <w:r w:rsidR="002A336B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broken.</w:t>
            </w:r>
            <w:r w:rsidR="002A336B">
              <w:rPr>
                <w:rFonts w:cstheme="minorHAnsi"/>
              </w:rPr>
              <w:t xml:space="preserve"> Switch to use POS local database to ensure transactions will be continued.  </w:t>
            </w:r>
          </w:p>
        </w:tc>
      </w:tr>
    </w:tbl>
    <w:bookmarkEnd w:id="1"/>
    <w:bookmarkEnd w:id="2"/>
    <w:bookmarkEnd w:id="3"/>
    <w:bookmarkEnd w:id="4"/>
    <w:bookmarkEnd w:id="5"/>
    <w:bookmarkEnd w:id="6"/>
    <w:bookmarkEnd w:id="7"/>
    <w:bookmarkEnd w:id="10"/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 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1" w:name="_Toc268221965"/>
      <w:bookmarkEnd w:id="8"/>
      <w:bookmarkEnd w:id="9"/>
      <w:r w:rsidRPr="005005E8">
        <w:rPr>
          <w:rFonts w:asciiTheme="minorHAnsi" w:hAnsiTheme="minorHAnsi" w:cstheme="minorHAnsi"/>
        </w:rPr>
        <w:t>Purpose</w:t>
      </w:r>
      <w:bookmarkEnd w:id="11"/>
    </w:p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This document is intended for:</w:t>
      </w:r>
    </w:p>
    <w:p w:rsidR="00BD499C" w:rsidRPr="005005E8" w:rsidRDefault="00BD499C" w:rsidP="00D16968">
      <w:pPr>
        <w:numPr>
          <w:ilvl w:val="0"/>
          <w:numId w:val="15"/>
        </w:numPr>
        <w:spacing w:before="120"/>
        <w:jc w:val="both"/>
        <w:outlineLvl w:val="0"/>
        <w:rPr>
          <w:rFonts w:cstheme="minorHAnsi"/>
          <w:iCs/>
        </w:rPr>
      </w:pPr>
      <w:r w:rsidRPr="005005E8">
        <w:rPr>
          <w:rFonts w:cstheme="minorHAnsi"/>
          <w:iCs/>
        </w:rPr>
        <w:lastRenderedPageBreak/>
        <w:t xml:space="preserve">Project Manager and Architect to manage and evaluate if </w:t>
      </w:r>
      <w:r w:rsidR="00414ACD" w:rsidRPr="005005E8">
        <w:rPr>
          <w:rFonts w:cstheme="minorHAnsi"/>
          <w:iCs/>
        </w:rPr>
        <w:t>Smart Mart POS</w:t>
      </w:r>
      <w:r w:rsidRPr="005005E8">
        <w:rPr>
          <w:rFonts w:cstheme="minorHAnsi"/>
          <w:iCs/>
        </w:rPr>
        <w:t xml:space="preserve"> system meets function requirements and quality requirements or not</w:t>
      </w:r>
      <w:r w:rsidR="00D16968" w:rsidRPr="005005E8">
        <w:rPr>
          <w:rFonts w:cstheme="minorHAnsi"/>
          <w:iCs/>
        </w:rPr>
        <w:t>.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2" w:name="_Toc268221966"/>
      <w:r w:rsidRPr="005005E8">
        <w:rPr>
          <w:rFonts w:asciiTheme="minorHAnsi" w:hAnsiTheme="minorHAnsi" w:cstheme="minorHAnsi"/>
        </w:rPr>
        <w:t>Overview</w:t>
      </w:r>
      <w:bookmarkEnd w:id="12"/>
    </w:p>
    <w:p w:rsidR="001574F5" w:rsidRPr="005005E8" w:rsidRDefault="00014ECD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This document will provide a big picture of Smart Mart POS system </w:t>
      </w:r>
      <w:r w:rsidR="00B141B6" w:rsidRPr="005005E8">
        <w:rPr>
          <w:rFonts w:cstheme="minorHAnsi"/>
        </w:rPr>
        <w:t xml:space="preserve">(SMPs) </w:t>
      </w:r>
      <w:r w:rsidRPr="005005E8">
        <w:rPr>
          <w:rFonts w:cstheme="minorHAnsi"/>
        </w:rPr>
        <w:t>structures in architect.</w:t>
      </w:r>
      <w:r w:rsidR="006F1BA7" w:rsidRPr="005005E8">
        <w:rPr>
          <w:rFonts w:cstheme="minorHAnsi"/>
        </w:rPr>
        <w:t xml:space="preserve"> It will be present by using three different views.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Allocation view</w:t>
      </w:r>
      <w:r w:rsidR="00947477" w:rsidRPr="005005E8">
        <w:rPr>
          <w:rFonts w:cstheme="minorHAnsi"/>
        </w:rPr>
        <w:t>, describe</w:t>
      </w:r>
      <w:r w:rsidR="00B141B6" w:rsidRPr="005005E8">
        <w:rPr>
          <w:rFonts w:cstheme="minorHAnsi"/>
        </w:rPr>
        <w:t xml:space="preserve"> a big picture of SMPs architect and physical device location</w:t>
      </w:r>
      <w:r w:rsidRPr="005005E8">
        <w:rPr>
          <w:rFonts w:cstheme="minorHAnsi"/>
        </w:rPr>
        <w:t>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C&amp;C view</w:t>
      </w:r>
      <w:r w:rsidR="00966EAD" w:rsidRPr="005005E8">
        <w:rPr>
          <w:rFonts w:cstheme="minorHAnsi"/>
        </w:rPr>
        <w:t>, desc</w:t>
      </w:r>
      <w:r w:rsidR="00947477" w:rsidRPr="005005E8">
        <w:rPr>
          <w:rFonts w:cstheme="minorHAnsi"/>
        </w:rPr>
        <w:t>ribe</w:t>
      </w:r>
      <w:r w:rsidR="00966EAD" w:rsidRPr="005005E8">
        <w:rPr>
          <w:rFonts w:cstheme="minorHAnsi"/>
        </w:rPr>
        <w:t xml:space="preserve"> how to SMPs operate and data flow </w:t>
      </w:r>
      <w:r w:rsidR="00A55102" w:rsidRPr="005005E8">
        <w:rPr>
          <w:rFonts w:cstheme="minorHAnsi"/>
        </w:rPr>
        <w:t>through each function</w:t>
      </w:r>
      <w:r w:rsidRPr="005005E8">
        <w:rPr>
          <w:rFonts w:cstheme="minorHAnsi"/>
        </w:rPr>
        <w:t>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Module view</w:t>
      </w:r>
      <w:r w:rsidR="00947477" w:rsidRPr="005005E8">
        <w:rPr>
          <w:rFonts w:cstheme="minorHAnsi"/>
        </w:rPr>
        <w:t>, describe structure of system</w:t>
      </w:r>
      <w:r w:rsidRPr="005005E8">
        <w:rPr>
          <w:rFonts w:cstheme="minorHAnsi"/>
        </w:rPr>
        <w:t>.</w:t>
      </w:r>
    </w:p>
    <w:p w:rsidR="00BD499C" w:rsidRPr="005005E8" w:rsidRDefault="00BD499C" w:rsidP="00BD499C">
      <w:pPr>
        <w:ind w:left="720"/>
        <w:rPr>
          <w:rFonts w:cstheme="minorHAnsi"/>
        </w:rPr>
      </w:pPr>
    </w:p>
    <w:p w:rsidR="00BD499C" w:rsidRDefault="00BD499C" w:rsidP="00BD499C">
      <w:pPr>
        <w:ind w:left="720"/>
        <w:outlineLvl w:val="0"/>
        <w:rPr>
          <w:rFonts w:cstheme="minorHAnsi"/>
        </w:rPr>
      </w:pPr>
      <w:r w:rsidRPr="005005E8">
        <w:rPr>
          <w:rFonts w:cstheme="minorHAnsi"/>
        </w:rPr>
        <w:t>Glossary and References will be listed in the end of document</w:t>
      </w:r>
    </w:p>
    <w:p w:rsidR="00374024" w:rsidRPr="00374024" w:rsidRDefault="00374024" w:rsidP="00C86046">
      <w:pPr>
        <w:pStyle w:val="ListParagraph"/>
        <w:ind w:left="1080"/>
        <w:outlineLvl w:val="0"/>
        <w:rPr>
          <w:rFonts w:cstheme="minorHAnsi"/>
        </w:rPr>
      </w:pPr>
    </w:p>
    <w:p w:rsidR="00BD499C" w:rsidRPr="005005E8" w:rsidRDefault="00BD499C" w:rsidP="00BD499C">
      <w:pPr>
        <w:spacing w:after="200" w:line="276" w:lineRule="auto"/>
        <w:rPr>
          <w:rFonts w:cstheme="minorHAnsi"/>
        </w:rPr>
      </w:pPr>
      <w:r w:rsidRPr="005005E8">
        <w:rPr>
          <w:rFonts w:cstheme="minorHAnsi"/>
        </w:rPr>
        <w:br w:type="page"/>
      </w:r>
    </w:p>
    <w:p w:rsidR="00BD499C" w:rsidRPr="005005E8" w:rsidRDefault="00BD499C" w:rsidP="00BD499C">
      <w:pPr>
        <w:ind w:left="720"/>
        <w:rPr>
          <w:rFonts w:cstheme="minorHAnsi"/>
        </w:rPr>
      </w:pPr>
    </w:p>
    <w:p w:rsidR="00BD499C" w:rsidRPr="005005E8" w:rsidRDefault="005005E8" w:rsidP="0077143C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5005E8">
        <w:rPr>
          <w:rFonts w:asciiTheme="minorHAnsi" w:hAnsiTheme="minorHAnsi" w:cstheme="minorHAnsi"/>
        </w:rPr>
        <w:t>Allocation view</w:t>
      </w:r>
    </w:p>
    <w:p w:rsidR="00BD499C" w:rsidRPr="005005E8" w:rsidRDefault="005005E8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3" w:name="_Toc268221968"/>
      <w:r w:rsidRPr="005005E8">
        <w:rPr>
          <w:rFonts w:asciiTheme="minorHAnsi" w:hAnsiTheme="minorHAnsi" w:cstheme="minorHAnsi"/>
        </w:rPr>
        <w:t xml:space="preserve">Allocation </w:t>
      </w:r>
      <w:r w:rsidR="00BD499C" w:rsidRPr="005005E8">
        <w:rPr>
          <w:rFonts w:asciiTheme="minorHAnsi" w:hAnsiTheme="minorHAnsi" w:cstheme="minorHAnsi"/>
        </w:rPr>
        <w:t>View (Deployment</w:t>
      </w:r>
      <w:r w:rsidR="002C4655">
        <w:rPr>
          <w:rFonts w:asciiTheme="minorHAnsi" w:hAnsiTheme="minorHAnsi" w:cstheme="minorHAnsi"/>
        </w:rPr>
        <w:t xml:space="preserve"> views</w:t>
      </w:r>
      <w:r w:rsidR="00BD499C" w:rsidRPr="005005E8">
        <w:rPr>
          <w:rFonts w:asciiTheme="minorHAnsi" w:hAnsiTheme="minorHAnsi" w:cstheme="minorHAnsi"/>
        </w:rPr>
        <w:t xml:space="preserve">) </w:t>
      </w:r>
      <w:bookmarkEnd w:id="13"/>
    </w:p>
    <w:p w:rsidR="00BD499C" w:rsidRPr="00C51778" w:rsidRDefault="00BD499C" w:rsidP="00C51778">
      <w:pPr>
        <w:pStyle w:val="Heading3"/>
        <w:numPr>
          <w:ilvl w:val="2"/>
          <w:numId w:val="3"/>
        </w:numPr>
        <w:rPr>
          <w:rFonts w:asciiTheme="minorHAnsi" w:hAnsiTheme="minorHAnsi" w:cstheme="minorHAnsi"/>
        </w:rPr>
      </w:pPr>
      <w:bookmarkStart w:id="14" w:name="_Toc268221969"/>
      <w:r w:rsidRPr="005005E8">
        <w:rPr>
          <w:rFonts w:asciiTheme="minorHAnsi" w:hAnsiTheme="minorHAnsi" w:cstheme="minorHAnsi"/>
        </w:rPr>
        <w:t>Primary Presentation</w:t>
      </w:r>
      <w:bookmarkStart w:id="15" w:name="_Toc265019566"/>
      <w:bookmarkStart w:id="16" w:name="_Toc265019639"/>
      <w:bookmarkStart w:id="17" w:name="_Toc265019700"/>
      <w:bookmarkStart w:id="18" w:name="_Toc265019855"/>
      <w:bookmarkStart w:id="19" w:name="_Toc265019912"/>
      <w:bookmarkStart w:id="20" w:name="_Toc265329993"/>
      <w:bookmarkStart w:id="21" w:name="_Toc265330561"/>
      <w:bookmarkStart w:id="22" w:name="_Toc265359622"/>
      <w:bookmarkStart w:id="23" w:name="_Toc265359678"/>
      <w:bookmarkStart w:id="24" w:name="_Toc265359736"/>
      <w:bookmarkStart w:id="25" w:name="_Toc265449265"/>
      <w:bookmarkStart w:id="26" w:name="_Toc265489640"/>
      <w:bookmarkStart w:id="27" w:name="_Toc265490129"/>
      <w:bookmarkStart w:id="28" w:name="_Toc265491787"/>
      <w:bookmarkStart w:id="29" w:name="_Toc265492166"/>
      <w:bookmarkStart w:id="30" w:name="_Toc265492271"/>
      <w:bookmarkStart w:id="31" w:name="_Toc265497596"/>
      <w:bookmarkStart w:id="32" w:name="_Toc265497700"/>
      <w:bookmarkStart w:id="33" w:name="_Toc265499662"/>
      <w:bookmarkStart w:id="34" w:name="_Toc265502403"/>
      <w:bookmarkStart w:id="35" w:name="_Toc265503348"/>
      <w:bookmarkStart w:id="36" w:name="_Toc265503452"/>
      <w:bookmarkStart w:id="37" w:name="_Toc265527467"/>
      <w:bookmarkStart w:id="38" w:name="_Toc265527578"/>
      <w:bookmarkStart w:id="39" w:name="_Toc265561153"/>
      <w:bookmarkStart w:id="40" w:name="_Toc265561295"/>
      <w:bookmarkStart w:id="41" w:name="_Toc265562281"/>
      <w:bookmarkStart w:id="42" w:name="_Toc265562467"/>
      <w:bookmarkStart w:id="43" w:name="_Toc265562653"/>
      <w:bookmarkStart w:id="44" w:name="_Toc265568177"/>
      <w:bookmarkStart w:id="45" w:name="_Toc265568361"/>
      <w:bookmarkStart w:id="46" w:name="_Toc265568546"/>
      <w:bookmarkStart w:id="47" w:name="_Toc265569954"/>
      <w:bookmarkStart w:id="48" w:name="_Toc265619504"/>
      <w:bookmarkStart w:id="49" w:name="_Toc265620150"/>
      <w:bookmarkStart w:id="50" w:name="_Toc265620364"/>
      <w:bookmarkStart w:id="51" w:name="_Toc265620644"/>
      <w:bookmarkStart w:id="52" w:name="_Toc265620848"/>
      <w:bookmarkStart w:id="53" w:name="_Toc265621216"/>
      <w:bookmarkStart w:id="54" w:name="_Toc265621401"/>
      <w:bookmarkStart w:id="55" w:name="_Toc266562795"/>
      <w:bookmarkStart w:id="56" w:name="_Toc266586152"/>
      <w:bookmarkStart w:id="57" w:name="_Toc266587996"/>
      <w:bookmarkStart w:id="58" w:name="_Toc266588358"/>
      <w:bookmarkStart w:id="59" w:name="_Toc266638644"/>
      <w:bookmarkStart w:id="60" w:name="_Toc266638845"/>
      <w:bookmarkStart w:id="61" w:name="_Toc266772593"/>
      <w:bookmarkStart w:id="62" w:name="_Toc266772801"/>
      <w:bookmarkStart w:id="63" w:name="_Toc266772942"/>
      <w:bookmarkStart w:id="64" w:name="_Toc266802379"/>
      <w:bookmarkStart w:id="65" w:name="_Toc266958362"/>
      <w:bookmarkStart w:id="66" w:name="_Toc266959746"/>
      <w:bookmarkStart w:id="67" w:name="_Toc266960013"/>
      <w:bookmarkStart w:id="68" w:name="_Toc266960223"/>
      <w:bookmarkStart w:id="69" w:name="_Toc266960585"/>
      <w:bookmarkStart w:id="70" w:name="_Toc267645429"/>
      <w:bookmarkStart w:id="71" w:name="_Toc267645542"/>
      <w:bookmarkStart w:id="72" w:name="_Toc267979390"/>
      <w:bookmarkStart w:id="73" w:name="_Toc268121983"/>
      <w:bookmarkStart w:id="74" w:name="_Toc26822197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BD499C" w:rsidRPr="00C51778" w:rsidRDefault="001D727C" w:rsidP="00C51778">
      <w:pPr>
        <w:keepNext/>
        <w:spacing w:before="240" w:after="60"/>
        <w:ind w:left="360"/>
        <w:outlineLvl w:val="2"/>
        <w:rPr>
          <w:rFonts w:cstheme="minorHAnsi"/>
        </w:rPr>
      </w:pPr>
      <w:r w:rsidRPr="001D727C">
        <w:rPr>
          <w:rFonts w:cstheme="minorHAnsi"/>
          <w:noProof/>
          <w:lang w:bidi="ar-SA"/>
        </w:rPr>
        <w:t xml:space="preserve"> </w:t>
      </w:r>
      <w:r>
        <w:rPr>
          <w:rFonts w:cstheme="minorHAnsi"/>
          <w:noProof/>
          <w:lang w:bidi="ar-SA"/>
        </w:rPr>
        <w:drawing>
          <wp:inline distT="0" distB="0" distL="0" distR="0">
            <wp:extent cx="6858000" cy="1900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9C" w:rsidRPr="005005E8" w:rsidRDefault="00BD499C" w:rsidP="00BD499C">
      <w:pPr>
        <w:pStyle w:val="Heading3"/>
        <w:numPr>
          <w:ilvl w:val="2"/>
          <w:numId w:val="3"/>
        </w:numPr>
        <w:rPr>
          <w:rFonts w:asciiTheme="minorHAnsi" w:hAnsiTheme="minorHAnsi" w:cstheme="minorHAnsi"/>
        </w:rPr>
      </w:pPr>
      <w:bookmarkStart w:id="75" w:name="_Toc268221971"/>
      <w:r w:rsidRPr="005005E8">
        <w:rPr>
          <w:rFonts w:asciiTheme="minorHAnsi" w:hAnsiTheme="minorHAnsi" w:cstheme="minorHAnsi"/>
        </w:rPr>
        <w:t>Element catalogue</w:t>
      </w:r>
      <w:bookmarkEnd w:id="75"/>
    </w:p>
    <w:p w:rsidR="00BD499C" w:rsidRPr="005005E8" w:rsidRDefault="00BD499C" w:rsidP="00BD499C">
      <w:pPr>
        <w:pStyle w:val="Heading4"/>
        <w:numPr>
          <w:ilvl w:val="3"/>
          <w:numId w:val="3"/>
        </w:numPr>
        <w:rPr>
          <w:rFonts w:cstheme="minorHAnsi"/>
        </w:rPr>
      </w:pPr>
      <w:r w:rsidRPr="005005E8">
        <w:rPr>
          <w:rFonts w:cstheme="minorHAnsi"/>
        </w:rPr>
        <w:t>Elements and their properties</w:t>
      </w:r>
    </w:p>
    <w:tbl>
      <w:tblPr>
        <w:tblStyle w:val="TableGrid"/>
        <w:tblW w:w="0" w:type="auto"/>
        <w:tblInd w:w="720" w:type="dxa"/>
        <w:tblLook w:val="04A0"/>
      </w:tblPr>
      <w:tblGrid>
        <w:gridCol w:w="4379"/>
        <w:gridCol w:w="4477"/>
      </w:tblGrid>
      <w:tr w:rsidR="00BD499C" w:rsidRPr="005005E8" w:rsidTr="00561FE2">
        <w:tc>
          <w:tcPr>
            <w:tcW w:w="4379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4477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Responsibility</w:t>
            </w:r>
          </w:p>
        </w:tc>
      </w:tr>
      <w:tr w:rsidR="00BD499C" w:rsidRPr="005005E8" w:rsidTr="00561FE2">
        <w:tc>
          <w:tcPr>
            <w:tcW w:w="4379" w:type="dxa"/>
          </w:tcPr>
          <w:p w:rsidR="00BD499C" w:rsidRPr="005005E8" w:rsidRDefault="00B67C62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server (head office server)</w:t>
            </w:r>
          </w:p>
        </w:tc>
        <w:tc>
          <w:tcPr>
            <w:tcW w:w="4477" w:type="dxa"/>
          </w:tcPr>
          <w:p w:rsidR="00BD499C" w:rsidRPr="005005E8" w:rsidRDefault="00556DF1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</w:t>
            </w:r>
            <w:r w:rsidR="00990CFC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help manager collect analyzed information from the stores</w:t>
            </w:r>
            <w:r w:rsidR="00B64411">
              <w:rPr>
                <w:rFonts w:cstheme="minorHAnsi"/>
              </w:rPr>
              <w:t xml:space="preserve"> to make business report.</w:t>
            </w:r>
            <w:r w:rsidR="003A5404">
              <w:rPr>
                <w:rFonts w:cstheme="minorHAnsi"/>
              </w:rPr>
              <w:t xml:space="preserve"> Help manage store administrator account</w:t>
            </w:r>
            <w:r w:rsidR="00990CFC">
              <w:rPr>
                <w:rFonts w:cstheme="minorHAnsi"/>
              </w:rPr>
              <w:t>s</w:t>
            </w:r>
            <w:r w:rsidR="003A5404">
              <w:rPr>
                <w:rFonts w:cstheme="minorHAnsi"/>
              </w:rPr>
              <w:t>.</w:t>
            </w:r>
          </w:p>
        </w:tc>
      </w:tr>
      <w:tr w:rsidR="00BD499C" w:rsidRPr="005005E8" w:rsidTr="00561FE2">
        <w:tc>
          <w:tcPr>
            <w:tcW w:w="4379" w:type="dxa"/>
          </w:tcPr>
          <w:p w:rsidR="00BD499C" w:rsidRPr="005005E8" w:rsidRDefault="00A374F0" w:rsidP="00A374F0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server (store server)</w:t>
            </w:r>
          </w:p>
        </w:tc>
        <w:tc>
          <w:tcPr>
            <w:tcW w:w="4477" w:type="dxa"/>
          </w:tcPr>
          <w:p w:rsidR="00BD499C" w:rsidRPr="005005E8" w:rsidRDefault="00990CFC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functions help administrators collect and analyze data from POS terminal</w:t>
            </w:r>
            <w:r w:rsidR="00245DB1">
              <w:rPr>
                <w:rFonts w:cstheme="minorHAnsi"/>
              </w:rPr>
              <w:t xml:space="preserve">, </w:t>
            </w:r>
            <w:r w:rsidR="00245DB1" w:rsidRPr="00245DB1">
              <w:rPr>
                <w:rFonts w:cstheme="minorHAnsi"/>
              </w:rPr>
              <w:t>synthetic</w:t>
            </w:r>
            <w:r w:rsidR="00245DB1">
              <w:rPr>
                <w:rFonts w:cstheme="minorHAnsi"/>
              </w:rPr>
              <w:t xml:space="preserve"> </w:t>
            </w:r>
            <w:r w:rsidR="00900AA3">
              <w:rPr>
                <w:rFonts w:cstheme="minorHAnsi"/>
              </w:rPr>
              <w:t>and report information sent to head office</w:t>
            </w:r>
            <w:r w:rsidR="00FF275B">
              <w:rPr>
                <w:rFonts w:cstheme="minorHAnsi"/>
              </w:rPr>
              <w:t>.</w:t>
            </w:r>
          </w:p>
        </w:tc>
      </w:tr>
      <w:tr w:rsidR="00C51778" w:rsidRPr="005005E8" w:rsidTr="00561FE2">
        <w:tc>
          <w:tcPr>
            <w:tcW w:w="4379" w:type="dxa"/>
          </w:tcPr>
          <w:p w:rsidR="00C51778" w:rsidRPr="005005E8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POS terminal</w:t>
            </w:r>
          </w:p>
        </w:tc>
        <w:tc>
          <w:tcPr>
            <w:tcW w:w="4477" w:type="dxa"/>
          </w:tcPr>
          <w:p w:rsidR="00C51778" w:rsidRPr="005005E8" w:rsidRDefault="00F24093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functions help cashiers make transaction.</w:t>
            </w:r>
          </w:p>
        </w:tc>
      </w:tr>
      <w:tr w:rsidR="00D844DB" w:rsidRPr="005005E8" w:rsidTr="00561FE2">
        <w:tc>
          <w:tcPr>
            <w:tcW w:w="4379" w:type="dxa"/>
          </w:tcPr>
          <w:p w:rsidR="00D844DB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server SQL server 2003</w:t>
            </w:r>
          </w:p>
        </w:tc>
        <w:tc>
          <w:tcPr>
            <w:tcW w:w="4477" w:type="dxa"/>
          </w:tcPr>
          <w:p w:rsidR="00D844DB" w:rsidRPr="005005E8" w:rsidRDefault="00F4131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management. </w:t>
            </w:r>
            <w:r w:rsidR="00F24093">
              <w:rPr>
                <w:rFonts w:cstheme="minorHAnsi"/>
              </w:rPr>
              <w:t>Store primary data in main activities.</w:t>
            </w:r>
          </w:p>
        </w:tc>
      </w:tr>
      <w:tr w:rsidR="00D844DB" w:rsidRPr="005005E8" w:rsidTr="00561FE2">
        <w:tc>
          <w:tcPr>
            <w:tcW w:w="4379" w:type="dxa"/>
          </w:tcPr>
          <w:p w:rsidR="00D844DB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</w:t>
            </w:r>
            <w:proofErr w:type="spellStart"/>
            <w:r>
              <w:rPr>
                <w:rFonts w:cstheme="minorHAnsi"/>
              </w:rPr>
              <w:t>SQLite</w:t>
            </w:r>
            <w:proofErr w:type="spellEnd"/>
          </w:p>
        </w:tc>
        <w:tc>
          <w:tcPr>
            <w:tcW w:w="4477" w:type="dxa"/>
          </w:tcPr>
          <w:p w:rsidR="00D844DB" w:rsidRPr="005005E8" w:rsidRDefault="00F24093" w:rsidP="00AF75ED">
            <w:pPr>
              <w:rPr>
                <w:rFonts w:cstheme="minorHAnsi"/>
              </w:rPr>
            </w:pPr>
            <w:r>
              <w:rPr>
                <w:rFonts w:cstheme="minorHAnsi"/>
              </w:rPr>
              <w:t>Store data when system</w:t>
            </w:r>
            <w:r w:rsidR="004905E5">
              <w:rPr>
                <w:rFonts w:cstheme="minorHAnsi"/>
              </w:rPr>
              <w:t xml:space="preserve"> </w:t>
            </w:r>
            <w:r w:rsidR="00AF75ED">
              <w:rPr>
                <w:rFonts w:cstheme="minorHAnsi"/>
              </w:rPr>
              <w:t>was</w:t>
            </w:r>
            <w:r w:rsidR="004905E5">
              <w:rPr>
                <w:rFonts w:cstheme="minorHAnsi"/>
              </w:rPr>
              <w:t xml:space="preserve"> broken</w:t>
            </w:r>
            <w:r>
              <w:rPr>
                <w:rFonts w:cstheme="minorHAnsi"/>
              </w:rPr>
              <w:t>.</w:t>
            </w:r>
          </w:p>
        </w:tc>
      </w:tr>
    </w:tbl>
    <w:p w:rsidR="00BD499C" w:rsidRPr="005005E8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Heading4"/>
        <w:numPr>
          <w:ilvl w:val="3"/>
          <w:numId w:val="3"/>
        </w:numPr>
        <w:ind w:left="1530"/>
        <w:rPr>
          <w:rFonts w:cstheme="minorHAnsi"/>
        </w:rPr>
      </w:pPr>
      <w:r w:rsidRPr="005005E8">
        <w:rPr>
          <w:rFonts w:cstheme="minorHAnsi"/>
        </w:rPr>
        <w:t>Relationships and their properties</w:t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788"/>
      </w:tblGrid>
      <w:tr w:rsidR="00BD499C" w:rsidRPr="005005E8" w:rsidTr="00561FE2">
        <w:tc>
          <w:tcPr>
            <w:tcW w:w="4050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4788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Responsibility</w:t>
            </w:r>
          </w:p>
        </w:tc>
      </w:tr>
      <w:tr w:rsidR="00BD499C" w:rsidRPr="005005E8" w:rsidTr="00561FE2">
        <w:tc>
          <w:tcPr>
            <w:tcW w:w="4050" w:type="dxa"/>
          </w:tcPr>
          <w:p w:rsidR="00BD499C" w:rsidRPr="005005E8" w:rsidRDefault="00306189" w:rsidP="00C96E06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</w:t>
            </w:r>
            <w:r w:rsidR="00C96E06">
              <w:rPr>
                <w:rFonts w:cstheme="minorHAnsi"/>
              </w:rPr>
              <w:t xml:space="preserve"> (between head and store server)</w:t>
            </w:r>
          </w:p>
        </w:tc>
        <w:tc>
          <w:tcPr>
            <w:tcW w:w="4788" w:type="dxa"/>
          </w:tcPr>
          <w:p w:rsidR="00BD499C" w:rsidRPr="005005E8" w:rsidRDefault="000217EC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 connection between head and store server.</w:t>
            </w:r>
            <w:r w:rsidR="00306189">
              <w:rPr>
                <w:rFonts w:cstheme="minorHAnsi"/>
              </w:rPr>
              <w:t xml:space="preserve"> Protocol HTTPs</w:t>
            </w:r>
          </w:p>
        </w:tc>
      </w:tr>
      <w:tr w:rsidR="00C96E06" w:rsidRPr="005005E8" w:rsidTr="00561FE2">
        <w:tc>
          <w:tcPr>
            <w:tcW w:w="4050" w:type="dxa"/>
          </w:tcPr>
          <w:p w:rsidR="00C96E06" w:rsidRPr="005005E8" w:rsidRDefault="00306189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Local network</w:t>
            </w:r>
          </w:p>
        </w:tc>
        <w:tc>
          <w:tcPr>
            <w:tcW w:w="4788" w:type="dxa"/>
          </w:tcPr>
          <w:p w:rsidR="00C96E06" w:rsidRPr="005005E8" w:rsidRDefault="00D71BD8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Connection between POS terminals with their store server.</w:t>
            </w:r>
            <w:r w:rsidR="00306189">
              <w:rPr>
                <w:rFonts w:cstheme="minorHAnsi"/>
              </w:rPr>
              <w:t xml:space="preserve"> Connect between database server with head application server. Protocol TCP/IT</w:t>
            </w:r>
          </w:p>
        </w:tc>
      </w:tr>
    </w:tbl>
    <w:p w:rsidR="00BD499C" w:rsidRPr="005005E8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76" w:name="_Toc265019580"/>
      <w:bookmarkStart w:id="77" w:name="_Toc265019641"/>
      <w:bookmarkStart w:id="78" w:name="_Toc265019702"/>
      <w:bookmarkStart w:id="79" w:name="_Toc265019857"/>
      <w:bookmarkStart w:id="80" w:name="_Toc265019914"/>
      <w:bookmarkStart w:id="81" w:name="_Toc265329995"/>
      <w:bookmarkStart w:id="82" w:name="_Toc265330563"/>
      <w:bookmarkStart w:id="83" w:name="_Toc265359624"/>
      <w:bookmarkStart w:id="84" w:name="_Toc265359680"/>
      <w:bookmarkStart w:id="85" w:name="_Toc265359738"/>
      <w:bookmarkStart w:id="86" w:name="_Toc265449267"/>
      <w:bookmarkStart w:id="87" w:name="_Toc265489642"/>
      <w:bookmarkStart w:id="88" w:name="_Toc265490131"/>
      <w:bookmarkStart w:id="89" w:name="_Toc265491789"/>
      <w:bookmarkStart w:id="90" w:name="_Toc265492168"/>
      <w:bookmarkStart w:id="91" w:name="_Toc265492273"/>
      <w:bookmarkStart w:id="92" w:name="_Toc265497598"/>
      <w:bookmarkStart w:id="93" w:name="_Toc265497702"/>
      <w:bookmarkStart w:id="94" w:name="_Toc265499664"/>
      <w:bookmarkStart w:id="95" w:name="_Toc265502405"/>
      <w:bookmarkStart w:id="96" w:name="_Toc265503350"/>
      <w:bookmarkStart w:id="97" w:name="_Toc265503454"/>
      <w:bookmarkStart w:id="98" w:name="_Toc265527469"/>
      <w:bookmarkStart w:id="99" w:name="_Toc265527580"/>
      <w:bookmarkStart w:id="100" w:name="_Toc265561155"/>
      <w:bookmarkStart w:id="101" w:name="_Toc265561297"/>
      <w:bookmarkStart w:id="102" w:name="_Toc265562283"/>
      <w:bookmarkStart w:id="103" w:name="_Toc265562469"/>
      <w:bookmarkStart w:id="104" w:name="_Toc265562655"/>
      <w:bookmarkStart w:id="105" w:name="_Toc265568179"/>
      <w:bookmarkStart w:id="106" w:name="_Toc265568363"/>
      <w:bookmarkStart w:id="107" w:name="_Toc265568548"/>
      <w:bookmarkStart w:id="108" w:name="_Toc265569956"/>
      <w:bookmarkStart w:id="109" w:name="_Toc265619506"/>
      <w:bookmarkStart w:id="110" w:name="_Toc265620152"/>
      <w:bookmarkStart w:id="111" w:name="_Toc265620366"/>
      <w:bookmarkStart w:id="112" w:name="_Toc265620646"/>
      <w:bookmarkStart w:id="113" w:name="_Toc265620850"/>
      <w:bookmarkStart w:id="114" w:name="_Toc265621218"/>
      <w:bookmarkStart w:id="115" w:name="_Toc265621403"/>
      <w:bookmarkStart w:id="116" w:name="_Toc266562797"/>
      <w:bookmarkStart w:id="117" w:name="_Toc266586154"/>
      <w:bookmarkStart w:id="118" w:name="_Toc266587998"/>
      <w:bookmarkStart w:id="119" w:name="_Toc266588360"/>
      <w:bookmarkStart w:id="120" w:name="_Toc266638646"/>
      <w:bookmarkStart w:id="121" w:name="_Toc266638847"/>
      <w:bookmarkStart w:id="122" w:name="_Toc266772595"/>
      <w:bookmarkStart w:id="123" w:name="_Toc266772803"/>
      <w:bookmarkStart w:id="124" w:name="_Toc266772944"/>
      <w:bookmarkStart w:id="125" w:name="_Toc266802381"/>
      <w:bookmarkStart w:id="126" w:name="_Toc266958364"/>
      <w:bookmarkStart w:id="127" w:name="_Toc266959748"/>
      <w:bookmarkStart w:id="128" w:name="_Toc266960015"/>
      <w:bookmarkStart w:id="129" w:name="_Toc266960225"/>
      <w:bookmarkStart w:id="130" w:name="_Toc266960587"/>
      <w:bookmarkStart w:id="131" w:name="_Toc267645431"/>
      <w:bookmarkStart w:id="132" w:name="_Toc267645544"/>
      <w:bookmarkStart w:id="133" w:name="_Toc267979392"/>
      <w:bookmarkStart w:id="134" w:name="_Toc268121985"/>
      <w:bookmarkStart w:id="135" w:name="_Toc268221972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BD499C" w:rsidRPr="005005E8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136" w:name="_Toc265019581"/>
      <w:bookmarkStart w:id="137" w:name="_Toc265019642"/>
      <w:bookmarkStart w:id="138" w:name="_Toc265019703"/>
      <w:bookmarkStart w:id="139" w:name="_Toc265019858"/>
      <w:bookmarkStart w:id="140" w:name="_Toc265019915"/>
      <w:bookmarkStart w:id="141" w:name="_Toc265329996"/>
      <w:bookmarkStart w:id="142" w:name="_Toc265330564"/>
      <w:bookmarkStart w:id="143" w:name="_Toc265359625"/>
      <w:bookmarkStart w:id="144" w:name="_Toc265359681"/>
      <w:bookmarkStart w:id="145" w:name="_Toc265359739"/>
      <w:bookmarkStart w:id="146" w:name="_Toc265449268"/>
      <w:bookmarkStart w:id="147" w:name="_Toc265489643"/>
      <w:bookmarkStart w:id="148" w:name="_Toc265490132"/>
      <w:bookmarkStart w:id="149" w:name="_Toc265491790"/>
      <w:bookmarkStart w:id="150" w:name="_Toc265492169"/>
      <w:bookmarkStart w:id="151" w:name="_Toc265492274"/>
      <w:bookmarkStart w:id="152" w:name="_Toc265497599"/>
      <w:bookmarkStart w:id="153" w:name="_Toc265497703"/>
      <w:bookmarkStart w:id="154" w:name="_Toc265499665"/>
      <w:bookmarkStart w:id="155" w:name="_Toc265502406"/>
      <w:bookmarkStart w:id="156" w:name="_Toc265503351"/>
      <w:bookmarkStart w:id="157" w:name="_Toc265503455"/>
      <w:bookmarkStart w:id="158" w:name="_Toc265527470"/>
      <w:bookmarkStart w:id="159" w:name="_Toc265527581"/>
      <w:bookmarkStart w:id="160" w:name="_Toc265561156"/>
      <w:bookmarkStart w:id="161" w:name="_Toc265561298"/>
      <w:bookmarkStart w:id="162" w:name="_Toc265562284"/>
      <w:bookmarkStart w:id="163" w:name="_Toc265562470"/>
      <w:bookmarkStart w:id="164" w:name="_Toc265562656"/>
      <w:bookmarkStart w:id="165" w:name="_Toc265568180"/>
      <w:bookmarkStart w:id="166" w:name="_Toc265568364"/>
      <w:bookmarkStart w:id="167" w:name="_Toc265568549"/>
      <w:bookmarkStart w:id="168" w:name="_Toc265569957"/>
      <w:bookmarkStart w:id="169" w:name="_Toc265619507"/>
      <w:bookmarkStart w:id="170" w:name="_Toc265620153"/>
      <w:bookmarkStart w:id="171" w:name="_Toc265620367"/>
      <w:bookmarkStart w:id="172" w:name="_Toc265620647"/>
      <w:bookmarkStart w:id="173" w:name="_Toc265620851"/>
      <w:bookmarkStart w:id="174" w:name="_Toc265621219"/>
      <w:bookmarkStart w:id="175" w:name="_Toc265621404"/>
      <w:bookmarkStart w:id="176" w:name="_Toc266562798"/>
      <w:bookmarkStart w:id="177" w:name="_Toc266586155"/>
      <w:bookmarkStart w:id="178" w:name="_Toc266587999"/>
      <w:bookmarkStart w:id="179" w:name="_Toc266588361"/>
      <w:bookmarkStart w:id="180" w:name="_Toc266638647"/>
      <w:bookmarkStart w:id="181" w:name="_Toc266638848"/>
      <w:bookmarkStart w:id="182" w:name="_Toc266772596"/>
      <w:bookmarkStart w:id="183" w:name="_Toc266772804"/>
      <w:bookmarkStart w:id="184" w:name="_Toc266772945"/>
      <w:bookmarkStart w:id="185" w:name="_Toc266802382"/>
      <w:bookmarkStart w:id="186" w:name="_Toc266958365"/>
      <w:bookmarkStart w:id="187" w:name="_Toc266959749"/>
      <w:bookmarkStart w:id="188" w:name="_Toc266960016"/>
      <w:bookmarkStart w:id="189" w:name="_Toc266960226"/>
      <w:bookmarkStart w:id="190" w:name="_Toc266960588"/>
      <w:bookmarkStart w:id="191" w:name="_Toc267645432"/>
      <w:bookmarkStart w:id="192" w:name="_Toc267645545"/>
      <w:bookmarkStart w:id="193" w:name="_Toc267979393"/>
      <w:bookmarkStart w:id="194" w:name="_Toc268121986"/>
      <w:bookmarkStart w:id="195" w:name="_Toc268221973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BD499C" w:rsidRPr="005005E8" w:rsidRDefault="00BD499C" w:rsidP="00BD499C">
      <w:pPr>
        <w:pStyle w:val="Heading3"/>
        <w:numPr>
          <w:ilvl w:val="2"/>
          <w:numId w:val="3"/>
        </w:numPr>
        <w:ind w:left="1080"/>
        <w:rPr>
          <w:rFonts w:asciiTheme="minorHAnsi" w:hAnsiTheme="minorHAnsi" w:cstheme="minorHAnsi"/>
        </w:rPr>
      </w:pPr>
      <w:bookmarkStart w:id="196" w:name="_Toc268221974"/>
      <w:r w:rsidRPr="005005E8">
        <w:rPr>
          <w:rFonts w:asciiTheme="minorHAnsi" w:hAnsiTheme="minorHAnsi" w:cstheme="minorHAnsi"/>
        </w:rPr>
        <w:t>Context diagram</w:t>
      </w:r>
      <w:bookmarkEnd w:id="196"/>
    </w:p>
    <w:p w:rsidR="00BD499C" w:rsidRPr="005005E8" w:rsidRDefault="00AD1F56" w:rsidP="00BD499C">
      <w:pPr>
        <w:rPr>
          <w:rFonts w:cstheme="minorHAnsi"/>
        </w:rPr>
      </w:pPr>
      <w:r>
        <w:object w:dxaOrig="23004" w:dyaOrig="13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9.25pt;height:314.25pt" o:ole="">
            <v:imagedata r:id="rId6" o:title=""/>
          </v:shape>
          <o:OLEObject Type="Embed" ProgID="Visio.Drawing.11" ShapeID="_x0000_i1026" DrawAspect="Content" ObjectID="_1395775933" r:id="rId7"/>
        </w:object>
      </w:r>
    </w:p>
    <w:p w:rsidR="00BD499C" w:rsidRPr="005005E8" w:rsidRDefault="00BD499C" w:rsidP="00BD499C">
      <w:pPr>
        <w:pStyle w:val="ListParagraph"/>
        <w:keepNext/>
        <w:numPr>
          <w:ilvl w:val="0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197" w:name="_Toc265019583"/>
      <w:bookmarkStart w:id="198" w:name="_Toc265019644"/>
      <w:bookmarkStart w:id="199" w:name="_Toc265019705"/>
      <w:bookmarkStart w:id="200" w:name="_Toc265019860"/>
      <w:bookmarkStart w:id="201" w:name="_Toc265019917"/>
      <w:bookmarkStart w:id="202" w:name="_Toc265329998"/>
      <w:bookmarkStart w:id="203" w:name="_Toc265330566"/>
      <w:bookmarkStart w:id="204" w:name="_Toc265359627"/>
      <w:bookmarkStart w:id="205" w:name="_Toc265359683"/>
      <w:bookmarkStart w:id="206" w:name="_Toc265359741"/>
      <w:bookmarkStart w:id="207" w:name="_Toc265449270"/>
      <w:bookmarkStart w:id="208" w:name="_Toc265489645"/>
      <w:bookmarkStart w:id="209" w:name="_Toc265490134"/>
      <w:bookmarkStart w:id="210" w:name="_Toc265491792"/>
      <w:bookmarkStart w:id="211" w:name="_Toc265492171"/>
      <w:bookmarkStart w:id="212" w:name="_Toc265492276"/>
      <w:bookmarkStart w:id="213" w:name="_Toc265497601"/>
      <w:bookmarkStart w:id="214" w:name="_Toc265497705"/>
      <w:bookmarkStart w:id="215" w:name="_Toc265499667"/>
      <w:bookmarkStart w:id="216" w:name="_Toc265502408"/>
      <w:bookmarkStart w:id="217" w:name="_Toc265503353"/>
      <w:bookmarkStart w:id="218" w:name="_Toc265503457"/>
      <w:bookmarkStart w:id="219" w:name="_Toc265527472"/>
      <w:bookmarkStart w:id="220" w:name="_Toc265527583"/>
      <w:bookmarkStart w:id="221" w:name="_Toc265561158"/>
      <w:bookmarkStart w:id="222" w:name="_Toc265561300"/>
      <w:bookmarkStart w:id="223" w:name="_Toc265562286"/>
      <w:bookmarkStart w:id="224" w:name="_Toc265562472"/>
      <w:bookmarkStart w:id="225" w:name="_Toc265562658"/>
      <w:bookmarkStart w:id="226" w:name="_Toc265568182"/>
      <w:bookmarkStart w:id="227" w:name="_Toc265568366"/>
      <w:bookmarkStart w:id="228" w:name="_Toc265568551"/>
      <w:bookmarkStart w:id="229" w:name="_Toc265569959"/>
      <w:bookmarkStart w:id="230" w:name="_Toc265619509"/>
      <w:bookmarkStart w:id="231" w:name="_Toc265620155"/>
      <w:bookmarkStart w:id="232" w:name="_Toc265620369"/>
      <w:bookmarkStart w:id="233" w:name="_Toc265620649"/>
      <w:bookmarkStart w:id="234" w:name="_Toc265620853"/>
      <w:bookmarkStart w:id="235" w:name="_Toc265621221"/>
      <w:bookmarkStart w:id="236" w:name="_Toc265621406"/>
      <w:bookmarkStart w:id="237" w:name="_Toc266562800"/>
      <w:bookmarkStart w:id="238" w:name="_Toc266586157"/>
      <w:bookmarkStart w:id="239" w:name="_Toc266588001"/>
      <w:bookmarkStart w:id="240" w:name="_Toc266588363"/>
      <w:bookmarkStart w:id="241" w:name="_Toc266638649"/>
      <w:bookmarkStart w:id="242" w:name="_Toc266638850"/>
      <w:bookmarkStart w:id="243" w:name="_Toc266772598"/>
      <w:bookmarkStart w:id="244" w:name="_Toc266772806"/>
      <w:bookmarkStart w:id="245" w:name="_Toc266772947"/>
      <w:bookmarkStart w:id="246" w:name="_Toc266802384"/>
      <w:bookmarkStart w:id="247" w:name="_Toc266958367"/>
      <w:bookmarkStart w:id="248" w:name="_Toc266959751"/>
      <w:bookmarkStart w:id="249" w:name="_Toc266960018"/>
      <w:bookmarkStart w:id="250" w:name="_Toc266960228"/>
      <w:bookmarkStart w:id="251" w:name="_Toc266960590"/>
      <w:bookmarkStart w:id="252" w:name="_Toc267645434"/>
      <w:bookmarkStart w:id="253" w:name="_Toc267645547"/>
      <w:bookmarkStart w:id="254" w:name="_Toc267979395"/>
      <w:bookmarkStart w:id="255" w:name="_Toc268121988"/>
      <w:bookmarkStart w:id="256" w:name="_Toc268221975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257" w:name="_Toc265019584"/>
      <w:bookmarkStart w:id="258" w:name="_Toc265019645"/>
      <w:bookmarkStart w:id="259" w:name="_Toc265019706"/>
      <w:bookmarkStart w:id="260" w:name="_Toc265019861"/>
      <w:bookmarkStart w:id="261" w:name="_Toc265019918"/>
      <w:bookmarkStart w:id="262" w:name="_Toc265329999"/>
      <w:bookmarkStart w:id="263" w:name="_Toc265330567"/>
      <w:bookmarkStart w:id="264" w:name="_Toc265359628"/>
      <w:bookmarkStart w:id="265" w:name="_Toc265359684"/>
      <w:bookmarkStart w:id="266" w:name="_Toc265359742"/>
      <w:bookmarkStart w:id="267" w:name="_Toc265449271"/>
      <w:bookmarkStart w:id="268" w:name="_Toc265489646"/>
      <w:bookmarkStart w:id="269" w:name="_Toc265490135"/>
      <w:bookmarkStart w:id="270" w:name="_Toc265491793"/>
      <w:bookmarkStart w:id="271" w:name="_Toc265492172"/>
      <w:bookmarkStart w:id="272" w:name="_Toc265492277"/>
      <w:bookmarkStart w:id="273" w:name="_Toc265497602"/>
      <w:bookmarkStart w:id="274" w:name="_Toc265497706"/>
      <w:bookmarkStart w:id="275" w:name="_Toc265499668"/>
      <w:bookmarkStart w:id="276" w:name="_Toc265502409"/>
      <w:bookmarkStart w:id="277" w:name="_Toc265503354"/>
      <w:bookmarkStart w:id="278" w:name="_Toc265503458"/>
      <w:bookmarkStart w:id="279" w:name="_Toc265527473"/>
      <w:bookmarkStart w:id="280" w:name="_Toc265527584"/>
      <w:bookmarkStart w:id="281" w:name="_Toc265561159"/>
      <w:bookmarkStart w:id="282" w:name="_Toc265561301"/>
      <w:bookmarkStart w:id="283" w:name="_Toc265562287"/>
      <w:bookmarkStart w:id="284" w:name="_Toc265562473"/>
      <w:bookmarkStart w:id="285" w:name="_Toc265562659"/>
      <w:bookmarkStart w:id="286" w:name="_Toc265568183"/>
      <w:bookmarkStart w:id="287" w:name="_Toc265568367"/>
      <w:bookmarkStart w:id="288" w:name="_Toc265568552"/>
      <w:bookmarkStart w:id="289" w:name="_Toc265569960"/>
      <w:bookmarkStart w:id="290" w:name="_Toc265619510"/>
      <w:bookmarkStart w:id="291" w:name="_Toc265620156"/>
      <w:bookmarkStart w:id="292" w:name="_Toc265620370"/>
      <w:bookmarkStart w:id="293" w:name="_Toc265620650"/>
      <w:bookmarkStart w:id="294" w:name="_Toc265620854"/>
      <w:bookmarkStart w:id="295" w:name="_Toc265621222"/>
      <w:bookmarkStart w:id="296" w:name="_Toc265621407"/>
      <w:bookmarkStart w:id="297" w:name="_Toc266562801"/>
      <w:bookmarkStart w:id="298" w:name="_Toc266586158"/>
      <w:bookmarkStart w:id="299" w:name="_Toc266588002"/>
      <w:bookmarkStart w:id="300" w:name="_Toc266588364"/>
      <w:bookmarkStart w:id="301" w:name="_Toc266638650"/>
      <w:bookmarkStart w:id="302" w:name="_Toc266638851"/>
      <w:bookmarkStart w:id="303" w:name="_Toc266772599"/>
      <w:bookmarkStart w:id="304" w:name="_Toc266772807"/>
      <w:bookmarkStart w:id="305" w:name="_Toc266772948"/>
      <w:bookmarkStart w:id="306" w:name="_Toc266802385"/>
      <w:bookmarkStart w:id="307" w:name="_Toc266958368"/>
      <w:bookmarkStart w:id="308" w:name="_Toc266959752"/>
      <w:bookmarkStart w:id="309" w:name="_Toc266960019"/>
      <w:bookmarkStart w:id="310" w:name="_Toc266960229"/>
      <w:bookmarkStart w:id="311" w:name="_Toc266960591"/>
      <w:bookmarkStart w:id="312" w:name="_Toc267645435"/>
      <w:bookmarkStart w:id="313" w:name="_Toc267645548"/>
      <w:bookmarkStart w:id="314" w:name="_Toc267979396"/>
      <w:bookmarkStart w:id="315" w:name="_Toc268121989"/>
      <w:bookmarkStart w:id="316" w:name="_Toc26822197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317" w:name="_Toc265019585"/>
      <w:bookmarkStart w:id="318" w:name="_Toc265019646"/>
      <w:bookmarkStart w:id="319" w:name="_Toc265019707"/>
      <w:bookmarkStart w:id="320" w:name="_Toc265019862"/>
      <w:bookmarkStart w:id="321" w:name="_Toc265019919"/>
      <w:bookmarkStart w:id="322" w:name="_Toc265330000"/>
      <w:bookmarkStart w:id="323" w:name="_Toc265330568"/>
      <w:bookmarkStart w:id="324" w:name="_Toc265359629"/>
      <w:bookmarkStart w:id="325" w:name="_Toc265359685"/>
      <w:bookmarkStart w:id="326" w:name="_Toc265359743"/>
      <w:bookmarkStart w:id="327" w:name="_Toc265449272"/>
      <w:bookmarkStart w:id="328" w:name="_Toc265489647"/>
      <w:bookmarkStart w:id="329" w:name="_Toc265490136"/>
      <w:bookmarkStart w:id="330" w:name="_Toc265491794"/>
      <w:bookmarkStart w:id="331" w:name="_Toc265492173"/>
      <w:bookmarkStart w:id="332" w:name="_Toc265492278"/>
      <w:bookmarkStart w:id="333" w:name="_Toc265497603"/>
      <w:bookmarkStart w:id="334" w:name="_Toc265497707"/>
      <w:bookmarkStart w:id="335" w:name="_Toc265499669"/>
      <w:bookmarkStart w:id="336" w:name="_Toc265502410"/>
      <w:bookmarkStart w:id="337" w:name="_Toc265503355"/>
      <w:bookmarkStart w:id="338" w:name="_Toc265503459"/>
      <w:bookmarkStart w:id="339" w:name="_Toc265527474"/>
      <w:bookmarkStart w:id="340" w:name="_Toc265527585"/>
      <w:bookmarkStart w:id="341" w:name="_Toc265561160"/>
      <w:bookmarkStart w:id="342" w:name="_Toc265561302"/>
      <w:bookmarkStart w:id="343" w:name="_Toc265562288"/>
      <w:bookmarkStart w:id="344" w:name="_Toc265562474"/>
      <w:bookmarkStart w:id="345" w:name="_Toc265562660"/>
      <w:bookmarkStart w:id="346" w:name="_Toc265568184"/>
      <w:bookmarkStart w:id="347" w:name="_Toc265568368"/>
      <w:bookmarkStart w:id="348" w:name="_Toc265568553"/>
      <w:bookmarkStart w:id="349" w:name="_Toc265569961"/>
      <w:bookmarkStart w:id="350" w:name="_Toc265619511"/>
      <w:bookmarkStart w:id="351" w:name="_Toc265620157"/>
      <w:bookmarkStart w:id="352" w:name="_Toc265620371"/>
      <w:bookmarkStart w:id="353" w:name="_Toc265620651"/>
      <w:bookmarkStart w:id="354" w:name="_Toc265620855"/>
      <w:bookmarkStart w:id="355" w:name="_Toc265621223"/>
      <w:bookmarkStart w:id="356" w:name="_Toc265621408"/>
      <w:bookmarkStart w:id="357" w:name="_Toc266562802"/>
      <w:bookmarkStart w:id="358" w:name="_Toc266586159"/>
      <w:bookmarkStart w:id="359" w:name="_Toc266588003"/>
      <w:bookmarkStart w:id="360" w:name="_Toc266588365"/>
      <w:bookmarkStart w:id="361" w:name="_Toc266638651"/>
      <w:bookmarkStart w:id="362" w:name="_Toc266638852"/>
      <w:bookmarkStart w:id="363" w:name="_Toc266772600"/>
      <w:bookmarkStart w:id="364" w:name="_Toc266772808"/>
      <w:bookmarkStart w:id="365" w:name="_Toc266772949"/>
      <w:bookmarkStart w:id="366" w:name="_Toc266802386"/>
      <w:bookmarkStart w:id="367" w:name="_Toc266958369"/>
      <w:bookmarkStart w:id="368" w:name="_Toc266959753"/>
      <w:bookmarkStart w:id="369" w:name="_Toc266960020"/>
      <w:bookmarkStart w:id="370" w:name="_Toc266960230"/>
      <w:bookmarkStart w:id="371" w:name="_Toc266960592"/>
      <w:bookmarkStart w:id="372" w:name="_Toc267645436"/>
      <w:bookmarkStart w:id="373" w:name="_Toc267645549"/>
      <w:bookmarkStart w:id="374" w:name="_Toc267979397"/>
      <w:bookmarkStart w:id="375" w:name="_Toc268121990"/>
      <w:bookmarkStart w:id="376" w:name="_Toc268221977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377" w:name="_Toc265019586"/>
      <w:bookmarkStart w:id="378" w:name="_Toc265019647"/>
      <w:bookmarkStart w:id="379" w:name="_Toc265019708"/>
      <w:bookmarkStart w:id="380" w:name="_Toc265019863"/>
      <w:bookmarkStart w:id="381" w:name="_Toc265019920"/>
      <w:bookmarkStart w:id="382" w:name="_Toc265330001"/>
      <w:bookmarkStart w:id="383" w:name="_Toc265330569"/>
      <w:bookmarkStart w:id="384" w:name="_Toc265359630"/>
      <w:bookmarkStart w:id="385" w:name="_Toc265359686"/>
      <w:bookmarkStart w:id="386" w:name="_Toc265359744"/>
      <w:bookmarkStart w:id="387" w:name="_Toc265449273"/>
      <w:bookmarkStart w:id="388" w:name="_Toc265489648"/>
      <w:bookmarkStart w:id="389" w:name="_Toc265490137"/>
      <w:bookmarkStart w:id="390" w:name="_Toc265491795"/>
      <w:bookmarkStart w:id="391" w:name="_Toc265492174"/>
      <w:bookmarkStart w:id="392" w:name="_Toc265492279"/>
      <w:bookmarkStart w:id="393" w:name="_Toc265497604"/>
      <w:bookmarkStart w:id="394" w:name="_Toc265497708"/>
      <w:bookmarkStart w:id="395" w:name="_Toc265499670"/>
      <w:bookmarkStart w:id="396" w:name="_Toc265502411"/>
      <w:bookmarkStart w:id="397" w:name="_Toc265503356"/>
      <w:bookmarkStart w:id="398" w:name="_Toc265503460"/>
      <w:bookmarkStart w:id="399" w:name="_Toc265527475"/>
      <w:bookmarkStart w:id="400" w:name="_Toc265527586"/>
      <w:bookmarkStart w:id="401" w:name="_Toc265561161"/>
      <w:bookmarkStart w:id="402" w:name="_Toc265561303"/>
      <w:bookmarkStart w:id="403" w:name="_Toc265562289"/>
      <w:bookmarkStart w:id="404" w:name="_Toc265562475"/>
      <w:bookmarkStart w:id="405" w:name="_Toc265562661"/>
      <w:bookmarkStart w:id="406" w:name="_Toc265568185"/>
      <w:bookmarkStart w:id="407" w:name="_Toc265568369"/>
      <w:bookmarkStart w:id="408" w:name="_Toc265568554"/>
      <w:bookmarkStart w:id="409" w:name="_Toc265569962"/>
      <w:bookmarkStart w:id="410" w:name="_Toc265619512"/>
      <w:bookmarkStart w:id="411" w:name="_Toc265620158"/>
      <w:bookmarkStart w:id="412" w:name="_Toc265620372"/>
      <w:bookmarkStart w:id="413" w:name="_Toc265620652"/>
      <w:bookmarkStart w:id="414" w:name="_Toc265620856"/>
      <w:bookmarkStart w:id="415" w:name="_Toc265621224"/>
      <w:bookmarkStart w:id="416" w:name="_Toc265621409"/>
      <w:bookmarkStart w:id="417" w:name="_Toc266562803"/>
      <w:bookmarkStart w:id="418" w:name="_Toc266586160"/>
      <w:bookmarkStart w:id="419" w:name="_Toc266588004"/>
      <w:bookmarkStart w:id="420" w:name="_Toc266588366"/>
      <w:bookmarkStart w:id="421" w:name="_Toc266638652"/>
      <w:bookmarkStart w:id="422" w:name="_Toc266638853"/>
      <w:bookmarkStart w:id="423" w:name="_Toc266772601"/>
      <w:bookmarkStart w:id="424" w:name="_Toc266772809"/>
      <w:bookmarkStart w:id="425" w:name="_Toc266772950"/>
      <w:bookmarkStart w:id="426" w:name="_Toc266802387"/>
      <w:bookmarkStart w:id="427" w:name="_Toc266958370"/>
      <w:bookmarkStart w:id="428" w:name="_Toc266959754"/>
      <w:bookmarkStart w:id="429" w:name="_Toc266960021"/>
      <w:bookmarkStart w:id="430" w:name="_Toc266960231"/>
      <w:bookmarkStart w:id="431" w:name="_Toc266960593"/>
      <w:bookmarkStart w:id="432" w:name="_Toc267645437"/>
      <w:bookmarkStart w:id="433" w:name="_Toc267645550"/>
      <w:bookmarkStart w:id="434" w:name="_Toc267979398"/>
      <w:bookmarkStart w:id="435" w:name="_Toc268121991"/>
      <w:bookmarkStart w:id="436" w:name="_Toc268221978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</w:p>
    <w:p w:rsidR="00BD499C" w:rsidRPr="005005E8" w:rsidRDefault="00BD499C" w:rsidP="00BD499C">
      <w:pPr>
        <w:pStyle w:val="ListParagraph"/>
        <w:keepNext/>
        <w:numPr>
          <w:ilvl w:val="0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437" w:name="_Toc265019587"/>
      <w:bookmarkStart w:id="438" w:name="_Toc265019648"/>
      <w:bookmarkStart w:id="439" w:name="_Toc265019709"/>
      <w:bookmarkStart w:id="440" w:name="_Toc265019864"/>
      <w:bookmarkStart w:id="441" w:name="_Toc265019921"/>
      <w:bookmarkStart w:id="442" w:name="_Toc265330002"/>
      <w:bookmarkStart w:id="443" w:name="_Toc265330570"/>
      <w:bookmarkStart w:id="444" w:name="_Toc265359631"/>
      <w:bookmarkStart w:id="445" w:name="_Toc265359687"/>
      <w:bookmarkStart w:id="446" w:name="_Toc265359745"/>
      <w:bookmarkStart w:id="447" w:name="_Toc265449274"/>
      <w:bookmarkStart w:id="448" w:name="_Toc265489649"/>
      <w:bookmarkStart w:id="449" w:name="_Toc265490138"/>
      <w:bookmarkStart w:id="450" w:name="_Toc265491796"/>
      <w:bookmarkStart w:id="451" w:name="_Toc265492175"/>
      <w:bookmarkStart w:id="452" w:name="_Toc265492280"/>
      <w:bookmarkStart w:id="453" w:name="_Toc265497605"/>
      <w:bookmarkStart w:id="454" w:name="_Toc265497709"/>
      <w:bookmarkStart w:id="455" w:name="_Toc265499671"/>
      <w:bookmarkStart w:id="456" w:name="_Toc265502412"/>
      <w:bookmarkStart w:id="457" w:name="_Toc265503357"/>
      <w:bookmarkStart w:id="458" w:name="_Toc265503461"/>
      <w:bookmarkStart w:id="459" w:name="_Toc265527476"/>
      <w:bookmarkStart w:id="460" w:name="_Toc265527587"/>
      <w:bookmarkStart w:id="461" w:name="_Toc265561162"/>
      <w:bookmarkStart w:id="462" w:name="_Toc265561304"/>
      <w:bookmarkStart w:id="463" w:name="_Toc265562290"/>
      <w:bookmarkStart w:id="464" w:name="_Toc265562476"/>
      <w:bookmarkStart w:id="465" w:name="_Toc265562662"/>
      <w:bookmarkStart w:id="466" w:name="_Toc265568186"/>
      <w:bookmarkStart w:id="467" w:name="_Toc265568370"/>
      <w:bookmarkStart w:id="468" w:name="_Toc265568555"/>
      <w:bookmarkStart w:id="469" w:name="_Toc265569963"/>
      <w:bookmarkStart w:id="470" w:name="_Toc265619513"/>
      <w:bookmarkStart w:id="471" w:name="_Toc265620159"/>
      <w:bookmarkStart w:id="472" w:name="_Toc265620373"/>
      <w:bookmarkStart w:id="473" w:name="_Toc265620653"/>
      <w:bookmarkStart w:id="474" w:name="_Toc265620857"/>
      <w:bookmarkStart w:id="475" w:name="_Toc265621225"/>
      <w:bookmarkStart w:id="476" w:name="_Toc265621410"/>
      <w:bookmarkStart w:id="477" w:name="_Toc266562804"/>
      <w:bookmarkStart w:id="478" w:name="_Toc266586161"/>
      <w:bookmarkStart w:id="479" w:name="_Toc266588005"/>
      <w:bookmarkStart w:id="480" w:name="_Toc266588367"/>
      <w:bookmarkStart w:id="481" w:name="_Toc266638653"/>
      <w:bookmarkStart w:id="482" w:name="_Toc266638854"/>
      <w:bookmarkStart w:id="483" w:name="_Toc266772602"/>
      <w:bookmarkStart w:id="484" w:name="_Toc266772810"/>
      <w:bookmarkStart w:id="485" w:name="_Toc266772951"/>
      <w:bookmarkStart w:id="486" w:name="_Toc266802388"/>
      <w:bookmarkStart w:id="487" w:name="_Toc266958371"/>
      <w:bookmarkStart w:id="488" w:name="_Toc266959755"/>
      <w:bookmarkStart w:id="489" w:name="_Toc266960022"/>
      <w:bookmarkStart w:id="490" w:name="_Toc266960232"/>
      <w:bookmarkStart w:id="491" w:name="_Toc266960594"/>
      <w:bookmarkStart w:id="492" w:name="_Toc267645438"/>
      <w:bookmarkStart w:id="493" w:name="_Toc267645551"/>
      <w:bookmarkStart w:id="494" w:name="_Toc267979399"/>
      <w:bookmarkStart w:id="495" w:name="_Toc268121992"/>
      <w:bookmarkStart w:id="496" w:name="_Toc268221979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497" w:name="_Toc265019588"/>
      <w:bookmarkStart w:id="498" w:name="_Toc265019649"/>
      <w:bookmarkStart w:id="499" w:name="_Toc265019710"/>
      <w:bookmarkStart w:id="500" w:name="_Toc265019865"/>
      <w:bookmarkStart w:id="501" w:name="_Toc265019922"/>
      <w:bookmarkStart w:id="502" w:name="_Toc265330003"/>
      <w:bookmarkStart w:id="503" w:name="_Toc265330571"/>
      <w:bookmarkStart w:id="504" w:name="_Toc265359632"/>
      <w:bookmarkStart w:id="505" w:name="_Toc265359688"/>
      <w:bookmarkStart w:id="506" w:name="_Toc265359746"/>
      <w:bookmarkStart w:id="507" w:name="_Toc265449275"/>
      <w:bookmarkStart w:id="508" w:name="_Toc265489650"/>
      <w:bookmarkStart w:id="509" w:name="_Toc265490139"/>
      <w:bookmarkStart w:id="510" w:name="_Toc265491797"/>
      <w:bookmarkStart w:id="511" w:name="_Toc265492176"/>
      <w:bookmarkStart w:id="512" w:name="_Toc265492281"/>
      <w:bookmarkStart w:id="513" w:name="_Toc265497606"/>
      <w:bookmarkStart w:id="514" w:name="_Toc265497710"/>
      <w:bookmarkStart w:id="515" w:name="_Toc265499672"/>
      <w:bookmarkStart w:id="516" w:name="_Toc265502413"/>
      <w:bookmarkStart w:id="517" w:name="_Toc265503358"/>
      <w:bookmarkStart w:id="518" w:name="_Toc265503462"/>
      <w:bookmarkStart w:id="519" w:name="_Toc265527477"/>
      <w:bookmarkStart w:id="520" w:name="_Toc265527588"/>
      <w:bookmarkStart w:id="521" w:name="_Toc265561163"/>
      <w:bookmarkStart w:id="522" w:name="_Toc265561305"/>
      <w:bookmarkStart w:id="523" w:name="_Toc265562291"/>
      <w:bookmarkStart w:id="524" w:name="_Toc265562477"/>
      <w:bookmarkStart w:id="525" w:name="_Toc265562663"/>
      <w:bookmarkStart w:id="526" w:name="_Toc265568187"/>
      <w:bookmarkStart w:id="527" w:name="_Toc265568371"/>
      <w:bookmarkStart w:id="528" w:name="_Toc265568556"/>
      <w:bookmarkStart w:id="529" w:name="_Toc265569964"/>
      <w:bookmarkStart w:id="530" w:name="_Toc265619514"/>
      <w:bookmarkStart w:id="531" w:name="_Toc265620160"/>
      <w:bookmarkStart w:id="532" w:name="_Toc265620374"/>
      <w:bookmarkStart w:id="533" w:name="_Toc265620654"/>
      <w:bookmarkStart w:id="534" w:name="_Toc265620858"/>
      <w:bookmarkStart w:id="535" w:name="_Toc265621226"/>
      <w:bookmarkStart w:id="536" w:name="_Toc265621411"/>
      <w:bookmarkStart w:id="537" w:name="_Toc266562805"/>
      <w:bookmarkStart w:id="538" w:name="_Toc266586162"/>
      <w:bookmarkStart w:id="539" w:name="_Toc266588006"/>
      <w:bookmarkStart w:id="540" w:name="_Toc266588368"/>
      <w:bookmarkStart w:id="541" w:name="_Toc266638654"/>
      <w:bookmarkStart w:id="542" w:name="_Toc266638855"/>
      <w:bookmarkStart w:id="543" w:name="_Toc266772603"/>
      <w:bookmarkStart w:id="544" w:name="_Toc266772811"/>
      <w:bookmarkStart w:id="545" w:name="_Toc266772952"/>
      <w:bookmarkStart w:id="546" w:name="_Toc266802389"/>
      <w:bookmarkStart w:id="547" w:name="_Toc266958372"/>
      <w:bookmarkStart w:id="548" w:name="_Toc266959756"/>
      <w:bookmarkStart w:id="549" w:name="_Toc266960023"/>
      <w:bookmarkStart w:id="550" w:name="_Toc266960233"/>
      <w:bookmarkStart w:id="551" w:name="_Toc266960595"/>
      <w:bookmarkStart w:id="552" w:name="_Toc267645439"/>
      <w:bookmarkStart w:id="553" w:name="_Toc267645552"/>
      <w:bookmarkStart w:id="554" w:name="_Toc267979400"/>
      <w:bookmarkStart w:id="555" w:name="_Toc268121993"/>
      <w:bookmarkStart w:id="556" w:name="_Toc268221980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557" w:name="_Toc265019589"/>
      <w:bookmarkStart w:id="558" w:name="_Toc265019650"/>
      <w:bookmarkStart w:id="559" w:name="_Toc265019711"/>
      <w:bookmarkStart w:id="560" w:name="_Toc265019866"/>
      <w:bookmarkStart w:id="561" w:name="_Toc265019923"/>
      <w:bookmarkStart w:id="562" w:name="_Toc265330004"/>
      <w:bookmarkStart w:id="563" w:name="_Toc265330572"/>
      <w:bookmarkStart w:id="564" w:name="_Toc265359633"/>
      <w:bookmarkStart w:id="565" w:name="_Toc265359689"/>
      <w:bookmarkStart w:id="566" w:name="_Toc265359747"/>
      <w:bookmarkStart w:id="567" w:name="_Toc265449276"/>
      <w:bookmarkStart w:id="568" w:name="_Toc265489651"/>
      <w:bookmarkStart w:id="569" w:name="_Toc265490140"/>
      <w:bookmarkStart w:id="570" w:name="_Toc265491798"/>
      <w:bookmarkStart w:id="571" w:name="_Toc265492177"/>
      <w:bookmarkStart w:id="572" w:name="_Toc265492282"/>
      <w:bookmarkStart w:id="573" w:name="_Toc265497607"/>
      <w:bookmarkStart w:id="574" w:name="_Toc265497711"/>
      <w:bookmarkStart w:id="575" w:name="_Toc265499673"/>
      <w:bookmarkStart w:id="576" w:name="_Toc265502414"/>
      <w:bookmarkStart w:id="577" w:name="_Toc265503359"/>
      <w:bookmarkStart w:id="578" w:name="_Toc265503463"/>
      <w:bookmarkStart w:id="579" w:name="_Toc265527478"/>
      <w:bookmarkStart w:id="580" w:name="_Toc265527589"/>
      <w:bookmarkStart w:id="581" w:name="_Toc265561164"/>
      <w:bookmarkStart w:id="582" w:name="_Toc265561306"/>
      <w:bookmarkStart w:id="583" w:name="_Toc265562292"/>
      <w:bookmarkStart w:id="584" w:name="_Toc265562478"/>
      <w:bookmarkStart w:id="585" w:name="_Toc265562664"/>
      <w:bookmarkStart w:id="586" w:name="_Toc265568188"/>
      <w:bookmarkStart w:id="587" w:name="_Toc265568372"/>
      <w:bookmarkStart w:id="588" w:name="_Toc265568557"/>
      <w:bookmarkStart w:id="589" w:name="_Toc265569965"/>
      <w:bookmarkStart w:id="590" w:name="_Toc265619515"/>
      <w:bookmarkStart w:id="591" w:name="_Toc265620161"/>
      <w:bookmarkStart w:id="592" w:name="_Toc265620375"/>
      <w:bookmarkStart w:id="593" w:name="_Toc265620655"/>
      <w:bookmarkStart w:id="594" w:name="_Toc265620859"/>
      <w:bookmarkStart w:id="595" w:name="_Toc265621227"/>
      <w:bookmarkStart w:id="596" w:name="_Toc265621412"/>
      <w:bookmarkStart w:id="597" w:name="_Toc266562806"/>
      <w:bookmarkStart w:id="598" w:name="_Toc266586163"/>
      <w:bookmarkStart w:id="599" w:name="_Toc266588007"/>
      <w:bookmarkStart w:id="600" w:name="_Toc266588369"/>
      <w:bookmarkStart w:id="601" w:name="_Toc266638655"/>
      <w:bookmarkStart w:id="602" w:name="_Toc266638856"/>
      <w:bookmarkStart w:id="603" w:name="_Toc266772604"/>
      <w:bookmarkStart w:id="604" w:name="_Toc266772812"/>
      <w:bookmarkStart w:id="605" w:name="_Toc266772953"/>
      <w:bookmarkStart w:id="606" w:name="_Toc266802390"/>
      <w:bookmarkStart w:id="607" w:name="_Toc266958373"/>
      <w:bookmarkStart w:id="608" w:name="_Toc266959757"/>
      <w:bookmarkStart w:id="609" w:name="_Toc266960024"/>
      <w:bookmarkStart w:id="610" w:name="_Toc266960234"/>
      <w:bookmarkStart w:id="611" w:name="_Toc266960596"/>
      <w:bookmarkStart w:id="612" w:name="_Toc267645440"/>
      <w:bookmarkStart w:id="613" w:name="_Toc267645553"/>
      <w:bookmarkStart w:id="614" w:name="_Toc267979401"/>
      <w:bookmarkStart w:id="615" w:name="_Toc268121994"/>
      <w:bookmarkStart w:id="616" w:name="_Toc268221981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617" w:name="_Toc265019590"/>
      <w:bookmarkStart w:id="618" w:name="_Toc265019651"/>
      <w:bookmarkStart w:id="619" w:name="_Toc265019712"/>
      <w:bookmarkStart w:id="620" w:name="_Toc265019867"/>
      <w:bookmarkStart w:id="621" w:name="_Toc265019924"/>
      <w:bookmarkStart w:id="622" w:name="_Toc265330005"/>
      <w:bookmarkStart w:id="623" w:name="_Toc265330573"/>
      <w:bookmarkStart w:id="624" w:name="_Toc265359634"/>
      <w:bookmarkStart w:id="625" w:name="_Toc265359690"/>
      <w:bookmarkStart w:id="626" w:name="_Toc265359748"/>
      <w:bookmarkStart w:id="627" w:name="_Toc265449277"/>
      <w:bookmarkStart w:id="628" w:name="_Toc265489652"/>
      <w:bookmarkStart w:id="629" w:name="_Toc265490141"/>
      <w:bookmarkStart w:id="630" w:name="_Toc265491799"/>
      <w:bookmarkStart w:id="631" w:name="_Toc265492178"/>
      <w:bookmarkStart w:id="632" w:name="_Toc265492283"/>
      <w:bookmarkStart w:id="633" w:name="_Toc265497608"/>
      <w:bookmarkStart w:id="634" w:name="_Toc265497712"/>
      <w:bookmarkStart w:id="635" w:name="_Toc265499674"/>
      <w:bookmarkStart w:id="636" w:name="_Toc265502415"/>
      <w:bookmarkStart w:id="637" w:name="_Toc265503360"/>
      <w:bookmarkStart w:id="638" w:name="_Toc265503464"/>
      <w:bookmarkStart w:id="639" w:name="_Toc265527479"/>
      <w:bookmarkStart w:id="640" w:name="_Toc265527590"/>
      <w:bookmarkStart w:id="641" w:name="_Toc265561165"/>
      <w:bookmarkStart w:id="642" w:name="_Toc265561307"/>
      <w:bookmarkStart w:id="643" w:name="_Toc265562293"/>
      <w:bookmarkStart w:id="644" w:name="_Toc265562479"/>
      <w:bookmarkStart w:id="645" w:name="_Toc265562665"/>
      <w:bookmarkStart w:id="646" w:name="_Toc265568189"/>
      <w:bookmarkStart w:id="647" w:name="_Toc265568373"/>
      <w:bookmarkStart w:id="648" w:name="_Toc265568558"/>
      <w:bookmarkStart w:id="649" w:name="_Toc265569966"/>
      <w:bookmarkStart w:id="650" w:name="_Toc265619516"/>
      <w:bookmarkStart w:id="651" w:name="_Toc265620162"/>
      <w:bookmarkStart w:id="652" w:name="_Toc265620376"/>
      <w:bookmarkStart w:id="653" w:name="_Toc265620656"/>
      <w:bookmarkStart w:id="654" w:name="_Toc265620860"/>
      <w:bookmarkStart w:id="655" w:name="_Toc265621228"/>
      <w:bookmarkStart w:id="656" w:name="_Toc265621413"/>
      <w:bookmarkStart w:id="657" w:name="_Toc266562807"/>
      <w:bookmarkStart w:id="658" w:name="_Toc266586164"/>
      <w:bookmarkStart w:id="659" w:name="_Toc266588008"/>
      <w:bookmarkStart w:id="660" w:name="_Toc266588370"/>
      <w:bookmarkStart w:id="661" w:name="_Toc266638656"/>
      <w:bookmarkStart w:id="662" w:name="_Toc266638857"/>
      <w:bookmarkStart w:id="663" w:name="_Toc266772605"/>
      <w:bookmarkStart w:id="664" w:name="_Toc266772813"/>
      <w:bookmarkStart w:id="665" w:name="_Toc266772954"/>
      <w:bookmarkStart w:id="666" w:name="_Toc266802391"/>
      <w:bookmarkStart w:id="667" w:name="_Toc266958374"/>
      <w:bookmarkStart w:id="668" w:name="_Toc266959758"/>
      <w:bookmarkStart w:id="669" w:name="_Toc266960025"/>
      <w:bookmarkStart w:id="670" w:name="_Toc266960235"/>
      <w:bookmarkStart w:id="671" w:name="_Toc266960597"/>
      <w:bookmarkStart w:id="672" w:name="_Toc267645441"/>
      <w:bookmarkStart w:id="673" w:name="_Toc267645554"/>
      <w:bookmarkStart w:id="674" w:name="_Toc267979402"/>
      <w:bookmarkStart w:id="675" w:name="_Toc268121995"/>
      <w:bookmarkStart w:id="676" w:name="_Toc268221982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</w:p>
    <w:p w:rsidR="00BD499C" w:rsidRPr="005005E8" w:rsidRDefault="00BD499C" w:rsidP="00BD499C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outlineLvl w:val="0"/>
        <w:rPr>
          <w:rFonts w:eastAsiaTheme="majorEastAsia" w:cstheme="minorHAnsi"/>
          <w:b/>
          <w:bCs/>
          <w:vanish/>
          <w:kern w:val="32"/>
          <w:sz w:val="32"/>
          <w:szCs w:val="32"/>
          <w:lang w:bidi="ar-SA"/>
        </w:rPr>
      </w:pPr>
      <w:bookmarkStart w:id="677" w:name="_Toc265019598"/>
      <w:bookmarkStart w:id="678" w:name="_Toc265019659"/>
      <w:bookmarkStart w:id="679" w:name="_Toc265019717"/>
      <w:bookmarkStart w:id="680" w:name="_Toc265019872"/>
      <w:bookmarkStart w:id="681" w:name="_Toc265019929"/>
      <w:bookmarkStart w:id="682" w:name="_Toc265330010"/>
      <w:bookmarkStart w:id="683" w:name="_Toc265330578"/>
      <w:bookmarkStart w:id="684" w:name="_Toc265359639"/>
      <w:bookmarkStart w:id="685" w:name="_Toc265359695"/>
      <w:bookmarkStart w:id="686" w:name="_Toc265359753"/>
      <w:bookmarkStart w:id="687" w:name="_Toc265449282"/>
      <w:bookmarkStart w:id="688" w:name="_Toc265489657"/>
      <w:bookmarkStart w:id="689" w:name="_Toc265490146"/>
      <w:bookmarkStart w:id="690" w:name="_Toc265491804"/>
      <w:bookmarkStart w:id="691" w:name="_Toc265492183"/>
      <w:bookmarkStart w:id="692" w:name="_Toc265492288"/>
      <w:bookmarkStart w:id="693" w:name="_Toc265497613"/>
      <w:bookmarkStart w:id="694" w:name="_Toc265497717"/>
      <w:bookmarkStart w:id="695" w:name="_Toc265499679"/>
      <w:bookmarkStart w:id="696" w:name="_Toc265502420"/>
      <w:bookmarkStart w:id="697" w:name="_Toc265503365"/>
      <w:bookmarkStart w:id="698" w:name="_Toc265503469"/>
      <w:bookmarkStart w:id="699" w:name="_Toc265527484"/>
      <w:bookmarkStart w:id="700" w:name="_Toc265527595"/>
      <w:bookmarkStart w:id="701" w:name="_Toc265561170"/>
      <w:bookmarkStart w:id="702" w:name="_Toc265561312"/>
      <w:bookmarkStart w:id="703" w:name="_Toc265562298"/>
      <w:bookmarkStart w:id="704" w:name="_Toc265562484"/>
      <w:bookmarkStart w:id="705" w:name="_Toc265562670"/>
      <w:bookmarkStart w:id="706" w:name="_Toc265568194"/>
      <w:bookmarkStart w:id="707" w:name="_Toc265568378"/>
      <w:bookmarkStart w:id="708" w:name="_Toc265568563"/>
      <w:bookmarkStart w:id="709" w:name="_Toc265569971"/>
      <w:bookmarkStart w:id="710" w:name="_Toc265619521"/>
      <w:bookmarkStart w:id="711" w:name="_Toc265620167"/>
      <w:bookmarkStart w:id="712" w:name="_Toc265620381"/>
      <w:bookmarkStart w:id="713" w:name="_Toc265620661"/>
      <w:bookmarkStart w:id="714" w:name="_Toc265620865"/>
      <w:bookmarkStart w:id="715" w:name="_Toc265621233"/>
      <w:bookmarkStart w:id="716" w:name="_Toc265621418"/>
      <w:bookmarkStart w:id="717" w:name="_Toc266562812"/>
      <w:bookmarkStart w:id="718" w:name="_Toc266586169"/>
      <w:bookmarkStart w:id="719" w:name="_Toc266588013"/>
      <w:bookmarkStart w:id="720" w:name="_Toc266588375"/>
      <w:bookmarkStart w:id="721" w:name="_Toc266638661"/>
      <w:bookmarkStart w:id="722" w:name="_Toc266638862"/>
      <w:bookmarkStart w:id="723" w:name="_Toc266772608"/>
      <w:bookmarkStart w:id="724" w:name="_Toc266772816"/>
      <w:bookmarkStart w:id="725" w:name="_Toc266772957"/>
      <w:bookmarkStart w:id="726" w:name="_Toc266802394"/>
      <w:bookmarkStart w:id="727" w:name="_Toc266958377"/>
      <w:bookmarkStart w:id="728" w:name="_Toc266959761"/>
      <w:bookmarkStart w:id="729" w:name="_Toc266960028"/>
      <w:bookmarkStart w:id="730" w:name="_Toc266960238"/>
      <w:bookmarkStart w:id="731" w:name="_Toc266960600"/>
      <w:bookmarkStart w:id="732" w:name="_Toc267645444"/>
      <w:bookmarkStart w:id="733" w:name="_Toc267645557"/>
      <w:bookmarkStart w:id="734" w:name="_Toc267979405"/>
      <w:bookmarkStart w:id="735" w:name="_Toc268121998"/>
      <w:bookmarkStart w:id="736" w:name="_Toc268221985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p w:rsidR="0077143C" w:rsidRDefault="00934DC8" w:rsidP="00BD499C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bidi="ar-SA"/>
        </w:rPr>
      </w:pPr>
      <w:bookmarkStart w:id="737" w:name="_Toc268221986"/>
      <w:r>
        <w:rPr>
          <w:rFonts w:asciiTheme="minorHAnsi" w:hAnsiTheme="minorHAnsi" w:cstheme="minorHAnsi"/>
          <w:lang w:bidi="ar-SA"/>
        </w:rPr>
        <w:t>C&amp;C view.</w:t>
      </w:r>
    </w:p>
    <w:p w:rsidR="007F56DB" w:rsidRDefault="008958BC" w:rsidP="008C0AD7">
      <w:pPr>
        <w:pStyle w:val="ListParagraph"/>
        <w:numPr>
          <w:ilvl w:val="1"/>
          <w:numId w:val="12"/>
        </w:numPr>
        <w:ind w:left="1440"/>
        <w:rPr>
          <w:lang w:bidi="ar-SA"/>
        </w:rPr>
      </w:pPr>
      <w:r>
        <w:rPr>
          <w:lang w:bidi="ar-SA"/>
        </w:rPr>
        <w:t>System C&amp;C view</w:t>
      </w:r>
      <w:r w:rsidR="008C0AD7">
        <w:rPr>
          <w:lang w:bidi="ar-SA"/>
        </w:rPr>
        <w:t>.</w:t>
      </w:r>
    </w:p>
    <w:p w:rsidR="00266966" w:rsidRDefault="00266966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Primary presentation.</w:t>
      </w:r>
    </w:p>
    <w:p w:rsidR="0044488A" w:rsidRDefault="002D4693" w:rsidP="0044488A">
      <w:pPr>
        <w:pStyle w:val="ListParagraph"/>
        <w:ind w:left="0"/>
        <w:rPr>
          <w:lang w:bidi="ar-SA"/>
        </w:rPr>
      </w:pPr>
      <w:r>
        <w:object w:dxaOrig="17679" w:dyaOrig="9520">
          <v:shape id="_x0000_i1025" type="#_x0000_t75" style="width:539.25pt;height:290.25pt" o:ole="">
            <v:imagedata r:id="rId8" o:title=""/>
          </v:shape>
          <o:OLEObject Type="Embed" ProgID="Visio.Drawing.11" ShapeID="_x0000_i1025" DrawAspect="Content" ObjectID="_1395775934" r:id="rId9"/>
        </w:object>
      </w:r>
    </w:p>
    <w:p w:rsidR="00266966" w:rsidRDefault="00266966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Relationships and their properties.</w:t>
      </w:r>
    </w:p>
    <w:tbl>
      <w:tblPr>
        <w:tblStyle w:val="TableGrid"/>
        <w:tblW w:w="11178" w:type="dxa"/>
        <w:tblLook w:val="04A0"/>
      </w:tblPr>
      <w:tblGrid>
        <w:gridCol w:w="2358"/>
        <w:gridCol w:w="3192"/>
        <w:gridCol w:w="5628"/>
      </w:tblGrid>
      <w:tr w:rsidR="002D4693" w:rsidRPr="005005E8" w:rsidTr="007F3022">
        <w:tc>
          <w:tcPr>
            <w:tcW w:w="2358" w:type="dxa"/>
          </w:tcPr>
          <w:p w:rsidR="002D4693" w:rsidRPr="005005E8" w:rsidRDefault="002D4693" w:rsidP="00B671D6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3192" w:type="dxa"/>
          </w:tcPr>
          <w:p w:rsidR="002D4693" w:rsidRPr="005005E8" w:rsidRDefault="002D4693" w:rsidP="00B671D6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Type</w:t>
            </w:r>
          </w:p>
        </w:tc>
        <w:tc>
          <w:tcPr>
            <w:tcW w:w="5628" w:type="dxa"/>
          </w:tcPr>
          <w:p w:rsidR="002D4693" w:rsidRPr="005005E8" w:rsidRDefault="002D4693" w:rsidP="00B671D6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Description</w:t>
            </w:r>
          </w:p>
        </w:tc>
      </w:tr>
      <w:tr w:rsidR="002D4693" w:rsidRPr="005005E8" w:rsidTr="007F3022">
        <w:tc>
          <w:tcPr>
            <w:tcW w:w="2358" w:type="dxa"/>
          </w:tcPr>
          <w:p w:rsidR="002D4693" w:rsidRPr="005005E8" w:rsidRDefault="002D469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 product</w:t>
            </w:r>
          </w:p>
        </w:tc>
        <w:tc>
          <w:tcPr>
            <w:tcW w:w="3192" w:type="dxa"/>
          </w:tcPr>
          <w:p w:rsidR="002D4693" w:rsidRPr="005005E8" w:rsidRDefault="002D469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Screen </w:t>
            </w:r>
          </w:p>
        </w:tc>
        <w:tc>
          <w:tcPr>
            <w:tcW w:w="5628" w:type="dxa"/>
          </w:tcPr>
          <w:p w:rsidR="002D4693" w:rsidRPr="005005E8" w:rsidRDefault="00E27960" w:rsidP="002D2C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user can add an exist product from center database to </w:t>
            </w:r>
            <w:r w:rsidR="002D2C33">
              <w:rPr>
                <w:rFonts w:cstheme="minorHAnsi"/>
              </w:rPr>
              <w:t>sale list.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Remove product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E27960" w:rsidP="002D2C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user can </w:t>
            </w:r>
            <w:r>
              <w:rPr>
                <w:rFonts w:cstheme="minorHAnsi"/>
              </w:rPr>
              <w:t>remove</w:t>
            </w:r>
            <w:r>
              <w:rPr>
                <w:rFonts w:cstheme="minorHAnsi"/>
              </w:rPr>
              <w:t xml:space="preserve"> product </w:t>
            </w:r>
            <w:r>
              <w:rPr>
                <w:rFonts w:cstheme="minorHAnsi"/>
              </w:rPr>
              <w:t xml:space="preserve">in </w:t>
            </w:r>
            <w:r w:rsidR="002D2C33">
              <w:rPr>
                <w:rFonts w:cstheme="minorHAnsi"/>
              </w:rPr>
              <w:t>sale list.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Add price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7F1795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add an local price for product in store, not apply in all stores.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price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7F1795" w:rsidP="007F1795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disable new local price in store.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customer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F27FBD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create new customer information.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Edit customer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F27FBD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user can edit customer information 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customer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C534CF" w:rsidRPr="005005E8" w:rsidRDefault="00C534CF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search customer info in database.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Sale 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D134BE" w:rsidRDefault="00D134BE" w:rsidP="00D134BE">
            <w:pPr>
              <w:rPr>
                <w:rFonts w:cstheme="minorHAnsi"/>
              </w:rPr>
            </w:pPr>
            <w:r>
              <w:rPr>
                <w:rFonts w:cstheme="minorHAnsi"/>
              </w:rPr>
              <w:t>Help cashier make an transaction.</w:t>
            </w:r>
            <w:r w:rsidRPr="00D134BE">
              <w:rPr>
                <w:rFonts w:cstheme="minorHAnsi"/>
              </w:rPr>
              <w:t xml:space="preserve"> </w:t>
            </w:r>
          </w:p>
        </w:tc>
      </w:tr>
      <w:tr w:rsidR="00D134BE" w:rsidRPr="005005E8" w:rsidTr="007F3022">
        <w:tc>
          <w:tcPr>
            <w:tcW w:w="2358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user</w:t>
            </w:r>
          </w:p>
        </w:tc>
        <w:tc>
          <w:tcPr>
            <w:tcW w:w="3192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D134BE" w:rsidRDefault="00D134BE" w:rsidP="00D134B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</w:t>
            </w:r>
            <w:r>
              <w:rPr>
                <w:rFonts w:cstheme="minorHAnsi"/>
              </w:rPr>
              <w:t>admin or manager create user for system in following rules.</w:t>
            </w:r>
          </w:p>
          <w:p w:rsidR="00D134BE" w:rsidRDefault="00D134BE" w:rsidP="00D134BE">
            <w:pPr>
              <w:pStyle w:val="ListParagraph"/>
              <w:numPr>
                <w:ilvl w:val="2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 can create new admin account for a store only.</w:t>
            </w:r>
          </w:p>
          <w:p w:rsidR="00D134BE" w:rsidRPr="00D134BE" w:rsidRDefault="00D134BE" w:rsidP="00D134BE">
            <w:pPr>
              <w:pStyle w:val="ListParagraph"/>
              <w:numPr>
                <w:ilvl w:val="2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 of a store can create new cashier account only.</w:t>
            </w:r>
          </w:p>
        </w:tc>
      </w:tr>
      <w:tr w:rsidR="00D134BE" w:rsidRPr="005005E8" w:rsidTr="007F3022">
        <w:tc>
          <w:tcPr>
            <w:tcW w:w="2358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Edit user</w:t>
            </w:r>
          </w:p>
        </w:tc>
        <w:tc>
          <w:tcPr>
            <w:tcW w:w="3192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222373" w:rsidRDefault="00222373" w:rsidP="002223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</w:t>
            </w:r>
            <w:r>
              <w:rPr>
                <w:rFonts w:cstheme="minorHAnsi"/>
              </w:rPr>
              <w:t>admin or manager edit user for system in following rules.</w:t>
            </w:r>
          </w:p>
          <w:p w:rsidR="00222373" w:rsidRDefault="00222373" w:rsidP="00222373">
            <w:pPr>
              <w:pStyle w:val="ListParagraph"/>
              <w:numPr>
                <w:ilvl w:val="2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 can edit admin account for a store only.</w:t>
            </w:r>
          </w:p>
          <w:p w:rsidR="00D134BE" w:rsidRPr="00222373" w:rsidRDefault="00222373" w:rsidP="002865A0">
            <w:pPr>
              <w:pStyle w:val="ListParagraph"/>
              <w:numPr>
                <w:ilvl w:val="2"/>
                <w:numId w:val="22"/>
              </w:numPr>
              <w:rPr>
                <w:rFonts w:cstheme="minorHAnsi"/>
              </w:rPr>
            </w:pPr>
            <w:r w:rsidRPr="00222373">
              <w:rPr>
                <w:rFonts w:cstheme="minorHAnsi"/>
              </w:rPr>
              <w:t xml:space="preserve">Admin of a store can </w:t>
            </w:r>
            <w:r>
              <w:rPr>
                <w:rFonts w:cstheme="minorHAnsi"/>
              </w:rPr>
              <w:t xml:space="preserve">edit </w:t>
            </w:r>
            <w:r w:rsidRPr="00222373">
              <w:rPr>
                <w:rFonts w:cstheme="minorHAnsi"/>
              </w:rPr>
              <w:t>cashier account only.</w:t>
            </w:r>
          </w:p>
        </w:tc>
      </w:tr>
      <w:tr w:rsidR="00D134BE" w:rsidRPr="005005E8" w:rsidTr="007F3022">
        <w:tc>
          <w:tcPr>
            <w:tcW w:w="2358" w:type="dxa"/>
          </w:tcPr>
          <w:p w:rsidR="00D134BE" w:rsidRDefault="00D134BE" w:rsidP="00C841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Edit price </w:t>
            </w:r>
          </w:p>
        </w:tc>
        <w:tc>
          <w:tcPr>
            <w:tcW w:w="3192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D134BE" w:rsidRPr="002D4693" w:rsidRDefault="007856D1" w:rsidP="007856D1">
            <w:pPr>
              <w:rPr>
                <w:rFonts w:cstheme="minorHAnsi"/>
              </w:rPr>
            </w:pPr>
            <w:r>
              <w:rPr>
                <w:rFonts w:cstheme="minorHAnsi"/>
              </w:rPr>
              <w:t>Allow manager can edit price of product and apply on all stores.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product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7856D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manager can </w:t>
            </w:r>
            <w:r>
              <w:rPr>
                <w:rFonts w:cstheme="minorHAnsi"/>
              </w:rPr>
              <w:t>create new product.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Edit product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7856D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manager can </w:t>
            </w:r>
            <w:r>
              <w:rPr>
                <w:rFonts w:cstheme="minorHAnsi"/>
              </w:rPr>
              <w:t xml:space="preserve">edit information of </w:t>
            </w:r>
            <w:r>
              <w:rPr>
                <w:rFonts w:cstheme="minorHAnsi"/>
              </w:rPr>
              <w:t>product.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AD1F56">
              <w:rPr>
                <w:rFonts w:cstheme="minorHAnsi"/>
              </w:rPr>
              <w:t>category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manager can create new </w:t>
            </w:r>
            <w:r w:rsidR="00AD1F56">
              <w:rPr>
                <w:rFonts w:cstheme="minorHAnsi"/>
              </w:rPr>
              <w:t xml:space="preserve">categories </w:t>
            </w:r>
            <w:r w:rsidR="005B09D7">
              <w:rPr>
                <w:rFonts w:cstheme="minorHAnsi"/>
              </w:rPr>
              <w:t>of product</w:t>
            </w:r>
            <w:r>
              <w:rPr>
                <w:rFonts w:cstheme="minorHAnsi"/>
              </w:rPr>
              <w:t>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Edit </w:t>
            </w:r>
            <w:r w:rsidR="00AD1F56">
              <w:rPr>
                <w:rFonts w:cstheme="minorHAnsi"/>
              </w:rPr>
              <w:t>category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manager can edit information of </w:t>
            </w:r>
            <w:r w:rsidR="00AD1F56">
              <w:rPr>
                <w:rFonts w:cstheme="minorHAnsi"/>
              </w:rPr>
              <w:t xml:space="preserve">categories </w:t>
            </w:r>
            <w:r w:rsidR="005B09D7">
              <w:rPr>
                <w:rFonts w:cstheme="minorHAnsi"/>
              </w:rPr>
              <w:t>of product</w:t>
            </w:r>
            <w:r>
              <w:rPr>
                <w:rFonts w:cstheme="minorHAnsi"/>
              </w:rPr>
              <w:t>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Sale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</w:t>
            </w:r>
          </w:p>
        </w:tc>
        <w:tc>
          <w:tcPr>
            <w:tcW w:w="5628" w:type="dxa"/>
          </w:tcPr>
          <w:p w:rsidR="007856D1" w:rsidRDefault="00D64B2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Help cashier make a transaction. The component provide process to make a transaction, help read product information, detail price and store transaction log in database.</w:t>
            </w:r>
          </w:p>
          <w:p w:rsidR="00D64B23" w:rsidRDefault="00D64B23" w:rsidP="00D64B23">
            <w:pPr>
              <w:pStyle w:val="ListParagraph"/>
              <w:numPr>
                <w:ilvl w:val="1"/>
                <w:numId w:val="6"/>
              </w:numPr>
              <w:ind w:left="1110" w:hanging="720"/>
              <w:rPr>
                <w:rFonts w:cstheme="minorHAnsi"/>
              </w:rPr>
            </w:pPr>
            <w:r>
              <w:rPr>
                <w:rFonts w:cstheme="minorHAnsi"/>
              </w:rPr>
              <w:t>Sale.</w:t>
            </w:r>
          </w:p>
          <w:p w:rsidR="00D64B23" w:rsidRPr="00D64B23" w:rsidRDefault="00D64B23" w:rsidP="00D64B23">
            <w:pPr>
              <w:pStyle w:val="ListParagraph"/>
              <w:numPr>
                <w:ilvl w:val="1"/>
                <w:numId w:val="6"/>
              </w:numPr>
              <w:ind w:left="1110" w:hanging="720"/>
              <w:rPr>
                <w:rFonts w:cstheme="minorHAnsi"/>
              </w:rPr>
            </w:pPr>
            <w:r>
              <w:rPr>
                <w:rFonts w:cstheme="minorHAnsi"/>
              </w:rPr>
              <w:t>Calculate customer score after sale.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Product management 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5005E8" w:rsidRDefault="00D64B2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Help manager or admin control product in system.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Price management 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User management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management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controller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Analyze data execute 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 and report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0A4F4B" w:rsidRDefault="007856D1" w:rsidP="000A4F4B">
            <w:pPr>
              <w:rPr>
                <w:rFonts w:cstheme="minorHAnsi"/>
              </w:rPr>
            </w:pP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engine</w:t>
            </w:r>
          </w:p>
        </w:tc>
        <w:tc>
          <w:tcPr>
            <w:tcW w:w="3192" w:type="dxa"/>
          </w:tcPr>
          <w:p w:rsidR="007856D1" w:rsidRDefault="000222CC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0A4F4B" w:rsidRDefault="007856D1" w:rsidP="000A4F4B">
            <w:pPr>
              <w:rPr>
                <w:rFonts w:cstheme="minorHAnsi"/>
              </w:rPr>
            </w:pP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Store database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</w:p>
        </w:tc>
        <w:tc>
          <w:tcPr>
            <w:tcW w:w="5628" w:type="dxa"/>
          </w:tcPr>
          <w:p w:rsidR="007856D1" w:rsidRPr="000A4F4B" w:rsidRDefault="007856D1" w:rsidP="000A4F4B">
            <w:pPr>
              <w:rPr>
                <w:rFonts w:cstheme="minorHAnsi"/>
              </w:rPr>
            </w:pP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Center database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</w:p>
        </w:tc>
        <w:tc>
          <w:tcPr>
            <w:tcW w:w="5628" w:type="dxa"/>
          </w:tcPr>
          <w:p w:rsidR="007856D1" w:rsidRPr="000A4F4B" w:rsidRDefault="007856D1" w:rsidP="000A4F4B">
            <w:pPr>
              <w:rPr>
                <w:rFonts w:cstheme="minorHAnsi"/>
              </w:rPr>
            </w:pPr>
          </w:p>
        </w:tc>
      </w:tr>
    </w:tbl>
    <w:p w:rsidR="002D4693" w:rsidRDefault="002D4693" w:rsidP="002D4693">
      <w:pPr>
        <w:ind w:left="1440"/>
        <w:rPr>
          <w:lang w:bidi="ar-SA"/>
        </w:rPr>
      </w:pPr>
    </w:p>
    <w:p w:rsidR="00266966" w:rsidRDefault="00266966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Element behavior.</w:t>
      </w:r>
    </w:p>
    <w:p w:rsidR="00934DC8" w:rsidRPr="00934DC8" w:rsidRDefault="00934DC8" w:rsidP="00222373">
      <w:pPr>
        <w:pStyle w:val="ListParagraph"/>
        <w:numPr>
          <w:ilvl w:val="0"/>
          <w:numId w:val="22"/>
        </w:numPr>
        <w:rPr>
          <w:b/>
          <w:sz w:val="32"/>
          <w:szCs w:val="32"/>
          <w:lang w:bidi="ar-SA"/>
        </w:rPr>
      </w:pPr>
      <w:r w:rsidRPr="00934DC8">
        <w:rPr>
          <w:b/>
          <w:sz w:val="32"/>
          <w:szCs w:val="32"/>
          <w:lang w:bidi="ar-SA"/>
        </w:rPr>
        <w:t>Module view.</w:t>
      </w:r>
    </w:p>
    <w:p w:rsidR="00934DC8" w:rsidRDefault="00934DC8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bookmarkEnd w:id="737"/>
    <w:p w:rsidR="00934DC8" w:rsidRDefault="00934DC8" w:rsidP="00934DC8">
      <w:pPr>
        <w:rPr>
          <w:lang w:bidi="ar-SA"/>
        </w:rPr>
      </w:pPr>
    </w:p>
    <w:sectPr w:rsidR="00934DC8" w:rsidSect="00B36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5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B2D88"/>
    <w:multiLevelType w:val="hybridMultilevel"/>
    <w:tmpl w:val="977A8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5C334EA2"/>
    <w:multiLevelType w:val="hybridMultilevel"/>
    <w:tmpl w:val="258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9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234832"/>
    <w:multiLevelType w:val="multilevel"/>
    <w:tmpl w:val="E22C5830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17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8"/>
  </w:num>
  <w:num w:numId="10">
    <w:abstractNumId w:val="2"/>
  </w:num>
  <w:num w:numId="11">
    <w:abstractNumId w:val="9"/>
  </w:num>
  <w:num w:numId="12">
    <w:abstractNumId w:val="19"/>
  </w:num>
  <w:num w:numId="13">
    <w:abstractNumId w:val="3"/>
  </w:num>
  <w:num w:numId="14">
    <w:abstractNumId w:val="14"/>
  </w:num>
  <w:num w:numId="15">
    <w:abstractNumId w:val="1"/>
  </w:num>
  <w:num w:numId="16">
    <w:abstractNumId w:val="10"/>
  </w:num>
  <w:num w:numId="17">
    <w:abstractNumId w:val="18"/>
  </w:num>
  <w:num w:numId="18">
    <w:abstractNumId w:val="15"/>
  </w:num>
  <w:num w:numId="19">
    <w:abstractNumId w:val="7"/>
  </w:num>
  <w:num w:numId="20">
    <w:abstractNumId w:val="0"/>
  </w:num>
  <w:num w:numId="21">
    <w:abstractNumId w:val="12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D499C"/>
    <w:rsid w:val="00014ECD"/>
    <w:rsid w:val="000217EC"/>
    <w:rsid w:val="000222CC"/>
    <w:rsid w:val="00056479"/>
    <w:rsid w:val="000A4F4B"/>
    <w:rsid w:val="00103D4C"/>
    <w:rsid w:val="001213EE"/>
    <w:rsid w:val="001574F5"/>
    <w:rsid w:val="001D0269"/>
    <w:rsid w:val="001D44A3"/>
    <w:rsid w:val="001D727C"/>
    <w:rsid w:val="00204498"/>
    <w:rsid w:val="00222373"/>
    <w:rsid w:val="00245DB1"/>
    <w:rsid w:val="00266966"/>
    <w:rsid w:val="002865A0"/>
    <w:rsid w:val="002A336B"/>
    <w:rsid w:val="002C1BC6"/>
    <w:rsid w:val="002C4655"/>
    <w:rsid w:val="002D2C33"/>
    <w:rsid w:val="002D4693"/>
    <w:rsid w:val="00306189"/>
    <w:rsid w:val="00326662"/>
    <w:rsid w:val="003666BF"/>
    <w:rsid w:val="00374024"/>
    <w:rsid w:val="003A5404"/>
    <w:rsid w:val="004040D3"/>
    <w:rsid w:val="00414ACD"/>
    <w:rsid w:val="0044227D"/>
    <w:rsid w:val="0044488A"/>
    <w:rsid w:val="00454969"/>
    <w:rsid w:val="004801EF"/>
    <w:rsid w:val="004905E5"/>
    <w:rsid w:val="004934EB"/>
    <w:rsid w:val="005005E8"/>
    <w:rsid w:val="0053296C"/>
    <w:rsid w:val="005336DD"/>
    <w:rsid w:val="00556DF1"/>
    <w:rsid w:val="005B09D7"/>
    <w:rsid w:val="005D4514"/>
    <w:rsid w:val="00611786"/>
    <w:rsid w:val="006578E9"/>
    <w:rsid w:val="00660160"/>
    <w:rsid w:val="006F1BA7"/>
    <w:rsid w:val="0074161B"/>
    <w:rsid w:val="0077143C"/>
    <w:rsid w:val="007856D1"/>
    <w:rsid w:val="007B37BC"/>
    <w:rsid w:val="007F1795"/>
    <w:rsid w:val="007F3022"/>
    <w:rsid w:val="007F56DB"/>
    <w:rsid w:val="00850C90"/>
    <w:rsid w:val="00867836"/>
    <w:rsid w:val="008958BC"/>
    <w:rsid w:val="008C0AD7"/>
    <w:rsid w:val="008D399D"/>
    <w:rsid w:val="00900AA3"/>
    <w:rsid w:val="00934DC8"/>
    <w:rsid w:val="0094256A"/>
    <w:rsid w:val="00947477"/>
    <w:rsid w:val="00966EAD"/>
    <w:rsid w:val="00990CFC"/>
    <w:rsid w:val="00A0058D"/>
    <w:rsid w:val="00A22904"/>
    <w:rsid w:val="00A374F0"/>
    <w:rsid w:val="00A55102"/>
    <w:rsid w:val="00A8009D"/>
    <w:rsid w:val="00A81801"/>
    <w:rsid w:val="00A87B9B"/>
    <w:rsid w:val="00AC20A9"/>
    <w:rsid w:val="00AD1F56"/>
    <w:rsid w:val="00AE6FE2"/>
    <w:rsid w:val="00AF1A8B"/>
    <w:rsid w:val="00AF75ED"/>
    <w:rsid w:val="00B141B6"/>
    <w:rsid w:val="00B20DDF"/>
    <w:rsid w:val="00B36C8F"/>
    <w:rsid w:val="00B44614"/>
    <w:rsid w:val="00B64411"/>
    <w:rsid w:val="00B67C62"/>
    <w:rsid w:val="00B835B9"/>
    <w:rsid w:val="00BD499C"/>
    <w:rsid w:val="00BE34EB"/>
    <w:rsid w:val="00C30877"/>
    <w:rsid w:val="00C422B5"/>
    <w:rsid w:val="00C51778"/>
    <w:rsid w:val="00C534CF"/>
    <w:rsid w:val="00C8415D"/>
    <w:rsid w:val="00C86046"/>
    <w:rsid w:val="00C96E06"/>
    <w:rsid w:val="00CB45E8"/>
    <w:rsid w:val="00D134BE"/>
    <w:rsid w:val="00D16968"/>
    <w:rsid w:val="00D64B23"/>
    <w:rsid w:val="00D71BD8"/>
    <w:rsid w:val="00D844DB"/>
    <w:rsid w:val="00DA6B2E"/>
    <w:rsid w:val="00E11B81"/>
    <w:rsid w:val="00E27960"/>
    <w:rsid w:val="00E37565"/>
    <w:rsid w:val="00E37A1B"/>
    <w:rsid w:val="00E51455"/>
    <w:rsid w:val="00E821E1"/>
    <w:rsid w:val="00EC20F8"/>
    <w:rsid w:val="00EF3278"/>
    <w:rsid w:val="00F058A8"/>
    <w:rsid w:val="00F24093"/>
    <w:rsid w:val="00F27FBD"/>
    <w:rsid w:val="00F4131B"/>
    <w:rsid w:val="00F658F3"/>
    <w:rsid w:val="00FD674B"/>
    <w:rsid w:val="00FF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373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169</cp:revision>
  <dcterms:created xsi:type="dcterms:W3CDTF">2012-04-07T17:21:00Z</dcterms:created>
  <dcterms:modified xsi:type="dcterms:W3CDTF">2012-04-12T15:45:00Z</dcterms:modified>
</cp:coreProperties>
</file>