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7B" w:rsidRPr="001E61DE" w:rsidRDefault="00F4127B" w:rsidP="001E61DE">
      <w:pPr>
        <w:pStyle w:val="Title"/>
        <w:pBdr>
          <w:top w:val="single" w:sz="24" w:space="2" w:color="auto"/>
        </w:pBdr>
        <w:jc w:val="center"/>
        <w:rPr>
          <w:rFonts w:ascii="Tahoma" w:hAnsi="Tahoma" w:cs="Tahoma"/>
          <w:b w:val="0"/>
          <w:sz w:val="24"/>
          <w:szCs w:val="24"/>
        </w:rPr>
      </w:pPr>
      <w:bookmarkStart w:id="0" w:name="OLE_LINK221"/>
      <w:bookmarkStart w:id="1" w:name="OLE_LINK222"/>
      <w:bookmarkStart w:id="2" w:name="OLE_LINK223"/>
      <w:bookmarkStart w:id="3" w:name="OLE_LINK224"/>
      <w:bookmarkStart w:id="4" w:name="_Toc211366865"/>
      <w:r w:rsidRPr="001E61DE">
        <w:rPr>
          <w:rFonts w:ascii="Tahoma" w:hAnsi="Tahoma" w:cs="Tahoma"/>
          <w:b w:val="0"/>
          <w:sz w:val="24"/>
          <w:szCs w:val="24"/>
        </w:rPr>
        <w:t xml:space="preserve">Software </w:t>
      </w:r>
      <w:r w:rsidR="00DD437C" w:rsidRPr="001E61DE">
        <w:rPr>
          <w:rFonts w:ascii="Tahoma" w:hAnsi="Tahoma" w:cs="Tahoma"/>
          <w:b w:val="0"/>
          <w:sz w:val="24"/>
          <w:szCs w:val="24"/>
        </w:rPr>
        <w:t>Requirement Specification</w:t>
      </w:r>
      <w:r w:rsidRPr="001E61DE">
        <w:rPr>
          <w:rFonts w:ascii="Tahoma" w:hAnsi="Tahoma" w:cs="Tahoma"/>
          <w:b w:val="0"/>
          <w:sz w:val="24"/>
          <w:szCs w:val="24"/>
        </w:rPr>
        <w:t xml:space="preserve"> (SRS)</w:t>
      </w:r>
    </w:p>
    <w:p w:rsidR="00F4127B" w:rsidRPr="001E61DE" w:rsidRDefault="00F4127B" w:rsidP="001E61DE">
      <w:pPr>
        <w:pStyle w:val="Title"/>
        <w:pBdr>
          <w:top w:val="single" w:sz="24" w:space="1" w:color="auto"/>
        </w:pBdr>
        <w:jc w:val="left"/>
        <w:rPr>
          <w:rFonts w:ascii="Tahoma" w:hAnsi="Tahoma" w:cs="Tahoma"/>
          <w:b w:val="0"/>
          <w:sz w:val="24"/>
          <w:szCs w:val="24"/>
        </w:rPr>
      </w:pPr>
    </w:p>
    <w:p w:rsidR="001E61DE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color w:val="00000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 xml:space="preserve">Meeting Room </w:t>
      </w:r>
    </w:p>
    <w:p w:rsidR="00F4127B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>Booking System</w:t>
      </w:r>
    </w:p>
    <w:p w:rsidR="00DD437C" w:rsidRPr="001E61DE" w:rsidRDefault="00DD437C" w:rsidP="001E61DE">
      <w:pPr>
        <w:pStyle w:val="ByLine"/>
        <w:spacing w:before="120" w:after="0"/>
        <w:ind w:left="1440"/>
        <w:jc w:val="left"/>
        <w:rPr>
          <w:rFonts w:ascii="Tahoma" w:hAnsi="Tahoma" w:cs="Tahoma"/>
          <w:b w:val="0"/>
          <w:sz w:val="24"/>
          <w:szCs w:val="24"/>
        </w:rPr>
      </w:pPr>
    </w:p>
    <w:p w:rsidR="00DD437C" w:rsidRPr="001E61DE" w:rsidRDefault="00DD437C" w:rsidP="00F4127B">
      <w:pPr>
        <w:pStyle w:val="ByLine"/>
        <w:spacing w:before="120" w:after="0"/>
        <w:ind w:left="1440"/>
        <w:jc w:val="center"/>
        <w:rPr>
          <w:rFonts w:ascii="Tahoma" w:hAnsi="Tahoma" w:cs="Tahoma"/>
          <w:b w:val="0"/>
          <w:sz w:val="24"/>
          <w:szCs w:val="24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79"/>
        <w:gridCol w:w="4555"/>
      </w:tblGrid>
      <w:tr w:rsidR="00E4749C" w:rsidRPr="001E61DE" w:rsidTr="00026207">
        <w:tc>
          <w:tcPr>
            <w:tcW w:w="2879" w:type="dxa"/>
          </w:tcPr>
          <w:p w:rsidR="00F4127B" w:rsidRPr="001E61DE" w:rsidRDefault="00DD437C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Mentor </w:t>
            </w:r>
            <w:r w:rsidR="00F4127B" w:rsidRPr="001E61DE">
              <w:rPr>
                <w:rFonts w:ascii="Tahoma" w:hAnsi="Tahoma" w:cs="Tahoma"/>
                <w:b w:val="0"/>
                <w:sz w:val="24"/>
                <w:szCs w:val="24"/>
              </w:rPr>
              <w:t>:</w:t>
            </w:r>
          </w:p>
          <w:p w:rsidR="00DB0174" w:rsidRPr="001E61DE" w:rsidRDefault="00DB0174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Customer:</w:t>
            </w: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Mr. </w:t>
            </w:r>
            <w:proofErr w:type="spellStart"/>
            <w:r w:rsidR="001E61DE" w:rsidRPr="001E61DE">
              <w:rPr>
                <w:rFonts w:ascii="Tahoma" w:hAnsi="Tahoma" w:cs="Tahoma"/>
                <w:b w:val="0"/>
                <w:sz w:val="24"/>
                <w:szCs w:val="24"/>
              </w:rPr>
              <w:t>Thanh</w:t>
            </w:r>
            <w:proofErr w:type="spellEnd"/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</w:p>
          <w:p w:rsidR="00DB0174" w:rsidRPr="001E61DE" w:rsidRDefault="00DB0174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Mr. </w:t>
            </w:r>
            <w:proofErr w:type="spellStart"/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Vũ</w:t>
            </w:r>
            <w:proofErr w:type="spellEnd"/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  <w:proofErr w:type="spellStart"/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Thế</w:t>
            </w:r>
            <w:proofErr w:type="spellEnd"/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 Nam</w:t>
            </w: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Course:</w:t>
            </w:r>
          </w:p>
        </w:tc>
        <w:tc>
          <w:tcPr>
            <w:tcW w:w="4555" w:type="dxa"/>
          </w:tcPr>
          <w:p w:rsidR="00F4127B" w:rsidRPr="001E61DE" w:rsidRDefault="00DD437C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SEP PROJECT</w:t>
            </w:r>
          </w:p>
        </w:tc>
      </w:tr>
      <w:tr w:rsidR="00E4749C" w:rsidRPr="001E61DE" w:rsidTr="00026207">
        <w:tc>
          <w:tcPr>
            <w:tcW w:w="2879" w:type="dxa"/>
          </w:tcPr>
          <w:p w:rsidR="00DD437C" w:rsidRPr="001E61DE" w:rsidRDefault="00DD437C" w:rsidP="00DD437C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  <w:p w:rsidR="001E61DE" w:rsidRPr="001E61DE" w:rsidRDefault="001E61DE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</w:tbl>
    <w:p w:rsidR="00B705EC" w:rsidRPr="001E61DE" w:rsidRDefault="00B705EC" w:rsidP="00B705EC">
      <w:pPr>
        <w:rPr>
          <w:rStyle w:val="Strong"/>
          <w:rFonts w:ascii="Tahoma" w:hAnsi="Tahoma" w:cs="Tahoma"/>
          <w:b w:val="0"/>
          <w:szCs w:val="24"/>
        </w:rPr>
      </w:pPr>
      <w:r w:rsidRPr="001E61DE">
        <w:rPr>
          <w:rStyle w:val="Strong"/>
          <w:rFonts w:ascii="Tahoma" w:hAnsi="Tahoma" w:cs="Tahoma"/>
          <w:b w:val="0"/>
          <w:szCs w:val="24"/>
        </w:rPr>
        <w:t>Revision History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111"/>
        <w:gridCol w:w="1016"/>
        <w:gridCol w:w="1887"/>
        <w:gridCol w:w="4986"/>
      </w:tblGrid>
      <w:tr w:rsidR="00E4749C" w:rsidRPr="001E61DE" w:rsidTr="001E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bookmarkEnd w:id="0"/>
          <w:bookmarkEnd w:id="1"/>
          <w:bookmarkEnd w:id="2"/>
          <w:bookmarkEnd w:id="3"/>
          <w:p w:rsidR="004E05F2" w:rsidRPr="001E61DE" w:rsidRDefault="004E05F2" w:rsidP="004E05F2">
            <w:pPr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Date</w:t>
            </w:r>
          </w:p>
        </w:tc>
        <w:tc>
          <w:tcPr>
            <w:tcW w:w="101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Version</w:t>
            </w:r>
          </w:p>
        </w:tc>
        <w:tc>
          <w:tcPr>
            <w:tcW w:w="1887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Author</w:t>
            </w:r>
          </w:p>
        </w:tc>
        <w:tc>
          <w:tcPr>
            <w:tcW w:w="498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Description</w:t>
            </w: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</w:tbl>
    <w:p w:rsidR="00057DAB" w:rsidRPr="001E61DE" w:rsidRDefault="00B705EC" w:rsidP="00CC7A83">
      <w:pPr>
        <w:rPr>
          <w:rFonts w:ascii="Tahoma" w:eastAsiaTheme="majorEastAsia" w:hAnsi="Tahoma" w:cs="Tahoma"/>
          <w:szCs w:val="24"/>
        </w:rPr>
      </w:pPr>
      <w:r w:rsidRPr="001E61DE">
        <w:rPr>
          <w:rFonts w:ascii="Tahoma" w:hAnsi="Tahoma" w:cs="Tahoma"/>
          <w:szCs w:val="24"/>
        </w:rPr>
        <w:br w:type="page"/>
      </w:r>
      <w:bookmarkStart w:id="5" w:name="_Toc325577079"/>
    </w:p>
    <w:bookmarkEnd w:id="4"/>
    <w:p w:rsidR="00B705EC" w:rsidRPr="001E61DE" w:rsidRDefault="00B705EC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lastRenderedPageBreak/>
        <w:t>Introduction</w:t>
      </w:r>
      <w:r w:rsidR="00012583" w:rsidRPr="001E61DE">
        <w:rPr>
          <w:rFonts w:ascii="Tahoma" w:hAnsi="Tahoma" w:cs="Tahoma"/>
          <w:b w:val="0"/>
          <w:sz w:val="24"/>
          <w:szCs w:val="24"/>
        </w:rPr>
        <w:t>:</w:t>
      </w:r>
      <w:bookmarkEnd w:id="5"/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6" w:name="_Toc325577080"/>
      <w:r w:rsidRPr="001E61DE">
        <w:rPr>
          <w:rFonts w:ascii="Tahoma" w:hAnsi="Tahoma" w:cs="Tahoma"/>
          <w:b w:val="0"/>
          <w:sz w:val="24"/>
          <w:szCs w:val="24"/>
        </w:rPr>
        <w:t>Purpose</w:t>
      </w:r>
      <w:r w:rsidR="00B835DC" w:rsidRPr="001E61DE">
        <w:rPr>
          <w:rFonts w:ascii="Tahoma" w:hAnsi="Tahoma" w:cs="Tahoma"/>
          <w:b w:val="0"/>
          <w:sz w:val="24"/>
          <w:szCs w:val="24"/>
        </w:rPr>
        <w:t>:</w:t>
      </w:r>
      <w:bookmarkEnd w:id="6"/>
    </w:p>
    <w:p w:rsidR="001E61DE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7" w:name="_Toc325577082"/>
      <w:r w:rsidRPr="001E61DE">
        <w:rPr>
          <w:rFonts w:ascii="Tahoma" w:hAnsi="Tahoma" w:cs="Tahoma"/>
          <w:b w:val="0"/>
          <w:sz w:val="24"/>
          <w:szCs w:val="24"/>
        </w:rPr>
        <w:t>Project Scope</w:t>
      </w:r>
      <w:bookmarkEnd w:id="7"/>
      <w:r w:rsidR="001E61DE" w:rsidRPr="001E61DE">
        <w:rPr>
          <w:rFonts w:ascii="Tahoma" w:hAnsi="Tahoma" w:cs="Tahoma"/>
          <w:b w:val="0"/>
          <w:sz w:val="24"/>
          <w:szCs w:val="24"/>
        </w:rPr>
        <w:t>:</w:t>
      </w:r>
      <w:bookmarkStart w:id="8" w:name="_Toc325577083"/>
    </w:p>
    <w:p w:rsidR="00B705EC" w:rsidRPr="001E61DE" w:rsidRDefault="00B705EC" w:rsidP="001E61DE">
      <w:pPr>
        <w:pStyle w:val="Heading1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t>Overall Description</w:t>
      </w:r>
      <w:bookmarkEnd w:id="8"/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9" w:name="_Toc325577084"/>
      <w:r w:rsidRPr="001E61DE">
        <w:rPr>
          <w:rFonts w:ascii="Tahoma" w:hAnsi="Tahoma" w:cs="Tahoma"/>
          <w:b w:val="0"/>
          <w:sz w:val="24"/>
          <w:szCs w:val="24"/>
        </w:rPr>
        <w:t>Product Perspective</w:t>
      </w:r>
      <w:r w:rsidR="006B5BA7" w:rsidRPr="001E61DE">
        <w:rPr>
          <w:rFonts w:ascii="Tahoma" w:hAnsi="Tahoma" w:cs="Tahoma"/>
          <w:b w:val="0"/>
          <w:sz w:val="24"/>
          <w:szCs w:val="24"/>
        </w:rPr>
        <w:t>:</w:t>
      </w:r>
      <w:bookmarkEnd w:id="9"/>
    </w:p>
    <w:p w:rsidR="00521272" w:rsidRPr="001E61DE" w:rsidRDefault="00521272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r w:rsidRPr="001E61DE">
        <w:rPr>
          <w:rFonts w:ascii="Tahoma" w:hAnsi="Tahoma" w:cs="Tahoma"/>
          <w:b w:val="0"/>
          <w:szCs w:val="24"/>
        </w:rPr>
        <w:t>Static Perspective</w:t>
      </w:r>
    </w:p>
    <w:p w:rsidR="00A07A06" w:rsidRPr="001E61DE" w:rsidRDefault="00521272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r w:rsidRPr="001E61DE">
        <w:rPr>
          <w:rFonts w:ascii="Tahoma" w:hAnsi="Tahoma" w:cs="Tahoma"/>
          <w:b w:val="0"/>
          <w:szCs w:val="24"/>
        </w:rPr>
        <w:t>Physic Perspective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0" w:name="_Toc325577085"/>
      <w:r w:rsidRPr="001E61DE">
        <w:rPr>
          <w:rFonts w:ascii="Tahoma" w:hAnsi="Tahoma" w:cs="Tahoma"/>
          <w:b w:val="0"/>
          <w:sz w:val="24"/>
          <w:szCs w:val="24"/>
        </w:rPr>
        <w:t>User Classes</w:t>
      </w:r>
      <w:bookmarkEnd w:id="10"/>
    </w:p>
    <w:p w:rsidR="006F5AE5" w:rsidRPr="001E61DE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1" w:name="_Toc325577086"/>
      <w:r w:rsidRPr="001E61DE">
        <w:rPr>
          <w:rFonts w:ascii="Tahoma" w:hAnsi="Tahoma" w:cs="Tahoma"/>
          <w:b w:val="0"/>
          <w:sz w:val="24"/>
          <w:szCs w:val="24"/>
        </w:rPr>
        <w:t>Operating Environment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t>Functional Requirements</w:t>
      </w:r>
      <w:bookmarkEnd w:id="11"/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2" w:name="OLE_LINK53"/>
      <w:bookmarkStart w:id="13" w:name="_Toc325577087"/>
      <w:r w:rsidRPr="001E61DE">
        <w:rPr>
          <w:rFonts w:ascii="Tahoma" w:hAnsi="Tahoma" w:cs="Tahoma"/>
          <w:b w:val="0"/>
          <w:sz w:val="24"/>
          <w:szCs w:val="24"/>
        </w:rPr>
        <w:t>Quality Attribute Requirements</w:t>
      </w:r>
      <w:bookmarkEnd w:id="12"/>
      <w:bookmarkEnd w:id="13"/>
      <w:r w:rsidR="001E61DE" w:rsidRPr="001E61DE">
        <w:rPr>
          <w:rFonts w:ascii="Tahoma" w:hAnsi="Tahoma" w:cs="Tahoma"/>
          <w:b w:val="0"/>
          <w:sz w:val="24"/>
          <w:szCs w:val="24"/>
        </w:rPr>
        <w:t xml:space="preserve"> </w:t>
      </w:r>
    </w:p>
    <w:p w:rsidR="006F5AE5" w:rsidRPr="001E61DE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4" w:name="_Toc325577088"/>
      <w:r w:rsidRPr="001E61DE">
        <w:rPr>
          <w:rFonts w:ascii="Tahoma" w:hAnsi="Tahoma" w:cs="Tahoma"/>
          <w:b w:val="0"/>
          <w:sz w:val="24"/>
          <w:szCs w:val="24"/>
          <w:lang w:val="vi-VN"/>
        </w:rPr>
        <w:t>Design and Constraints</w:t>
      </w:r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r w:rsidRPr="001E61DE">
        <w:rPr>
          <w:rFonts w:ascii="Tahoma" w:hAnsi="Tahoma" w:cs="Tahoma"/>
          <w:b w:val="0"/>
          <w:szCs w:val="24"/>
        </w:rPr>
        <w:t>Technical Constraints</w:t>
      </w:r>
      <w:bookmarkEnd w:id="14"/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bookmarkStart w:id="15" w:name="_Toc325577089"/>
      <w:r w:rsidRPr="001E61DE">
        <w:rPr>
          <w:rFonts w:ascii="Tahoma" w:hAnsi="Tahoma" w:cs="Tahoma"/>
          <w:b w:val="0"/>
          <w:szCs w:val="24"/>
        </w:rPr>
        <w:t>Business Constraints</w:t>
      </w:r>
      <w:bookmarkEnd w:id="15"/>
    </w:p>
    <w:p w:rsidR="004C1AAB" w:rsidRPr="001E61DE" w:rsidRDefault="004C1AAB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6" w:name="OLE_LINK115"/>
      <w:bookmarkStart w:id="17" w:name="_Toc325577090"/>
      <w:r w:rsidRPr="001E61DE">
        <w:rPr>
          <w:rFonts w:ascii="Tahoma" w:hAnsi="Tahoma" w:cs="Tahoma"/>
          <w:b w:val="0"/>
          <w:sz w:val="24"/>
          <w:szCs w:val="24"/>
        </w:rPr>
        <w:t>System Fe</w:t>
      </w:r>
      <w:bookmarkStart w:id="18" w:name="_GoBack"/>
      <w:bookmarkEnd w:id="18"/>
      <w:r w:rsidRPr="001E61DE">
        <w:rPr>
          <w:rFonts w:ascii="Tahoma" w:hAnsi="Tahoma" w:cs="Tahoma"/>
          <w:b w:val="0"/>
          <w:sz w:val="24"/>
          <w:szCs w:val="24"/>
        </w:rPr>
        <w:t>ature</w:t>
      </w:r>
      <w:r w:rsidR="002C51D2">
        <w:rPr>
          <w:rFonts w:ascii="Tahoma" w:hAnsi="Tahoma" w:cs="Tahoma"/>
          <w:b w:val="0"/>
          <w:sz w:val="24"/>
          <w:szCs w:val="24"/>
        </w:rPr>
        <w:t xml:space="preserve"> &amp; </w:t>
      </w:r>
      <w:r w:rsidR="00026207" w:rsidRPr="001E61DE">
        <w:rPr>
          <w:rFonts w:ascii="Tahoma" w:hAnsi="Tahoma" w:cs="Tahoma"/>
          <w:b w:val="0"/>
          <w:sz w:val="24"/>
          <w:szCs w:val="24"/>
        </w:rPr>
        <w:t>User Interface</w:t>
      </w:r>
    </w:p>
    <w:bookmarkEnd w:id="16"/>
    <w:bookmarkEnd w:id="17"/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026207" w:rsidRPr="001E61DE" w:rsidRDefault="00026207" w:rsidP="00B705EC">
      <w:pPr>
        <w:rPr>
          <w:rFonts w:ascii="Tahoma" w:hAnsi="Tahoma" w:cs="Tahoma"/>
          <w:szCs w:val="24"/>
        </w:rPr>
      </w:pPr>
    </w:p>
    <w:sectPr w:rsidR="00026207" w:rsidRPr="001E61DE" w:rsidSect="006115E1">
      <w:footerReference w:type="first" r:id="rId9"/>
      <w:pgSz w:w="11907" w:h="16839" w:code="9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EF" w:rsidRDefault="007963EF" w:rsidP="006C104F">
      <w:pPr>
        <w:spacing w:after="0" w:line="240" w:lineRule="auto"/>
      </w:pPr>
      <w:r>
        <w:separator/>
      </w:r>
    </w:p>
  </w:endnote>
  <w:endnote w:type="continuationSeparator" w:id="0">
    <w:p w:rsidR="007963EF" w:rsidRDefault="007963EF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DB0174" w:rsidRPr="00D15BC8" w:rsidRDefault="00DB0174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2C51D2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DB0174" w:rsidRDefault="00DB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EF" w:rsidRDefault="007963EF" w:rsidP="006C104F">
      <w:pPr>
        <w:spacing w:after="0" w:line="240" w:lineRule="auto"/>
      </w:pPr>
      <w:r>
        <w:separator/>
      </w:r>
    </w:p>
  </w:footnote>
  <w:footnote w:type="continuationSeparator" w:id="0">
    <w:p w:rsidR="007963EF" w:rsidRDefault="007963EF" w:rsidP="006C1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12BA128F"/>
    <w:multiLevelType w:val="hybridMultilevel"/>
    <w:tmpl w:val="4ED6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245C0"/>
    <w:multiLevelType w:val="hybridMultilevel"/>
    <w:tmpl w:val="3E00F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00283"/>
    <w:multiLevelType w:val="hybridMultilevel"/>
    <w:tmpl w:val="F738CD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6D7FC7"/>
    <w:multiLevelType w:val="hybridMultilevel"/>
    <w:tmpl w:val="ABE8968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08A77EC"/>
    <w:multiLevelType w:val="hybridMultilevel"/>
    <w:tmpl w:val="C73E111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B9125EA"/>
    <w:multiLevelType w:val="hybridMultilevel"/>
    <w:tmpl w:val="50E270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1C76BA5"/>
    <w:multiLevelType w:val="hybridMultilevel"/>
    <w:tmpl w:val="C844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323014"/>
    <w:multiLevelType w:val="hybridMultilevel"/>
    <w:tmpl w:val="45C6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9D72AF9A"/>
    <w:lvl w:ilvl="0">
      <w:start w:val="1"/>
      <w:numFmt w:val="decimal"/>
      <w:pStyle w:val="NormalFlow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F12648E"/>
    <w:multiLevelType w:val="hybridMultilevel"/>
    <w:tmpl w:val="AAF62096"/>
    <w:lvl w:ilvl="0" w:tplc="E6F84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667A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6F6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6EC5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44E7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BEA3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D80F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CC63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74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017BE4"/>
    <w:multiLevelType w:val="hybridMultilevel"/>
    <w:tmpl w:val="61149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71B0C"/>
    <w:multiLevelType w:val="hybridMultilevel"/>
    <w:tmpl w:val="C3728A3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BDB3C91"/>
    <w:multiLevelType w:val="hybridMultilevel"/>
    <w:tmpl w:val="63F2A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75211"/>
    <w:multiLevelType w:val="hybridMultilevel"/>
    <w:tmpl w:val="3E3AA79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73252477"/>
    <w:multiLevelType w:val="hybridMultilevel"/>
    <w:tmpl w:val="35A69DB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>
    <w:nsid w:val="769F0C49"/>
    <w:multiLevelType w:val="hybridMultilevel"/>
    <w:tmpl w:val="D8FAB07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17"/>
  </w:num>
  <w:num w:numId="8">
    <w:abstractNumId w:val="14"/>
  </w:num>
  <w:num w:numId="9">
    <w:abstractNumId w:val="12"/>
  </w:num>
  <w:num w:numId="10">
    <w:abstractNumId w:val="4"/>
  </w:num>
  <w:num w:numId="11">
    <w:abstractNumId w:val="3"/>
  </w:num>
  <w:num w:numId="12">
    <w:abstractNumId w:val="5"/>
  </w:num>
  <w:num w:numId="13">
    <w:abstractNumId w:val="7"/>
  </w:num>
  <w:num w:numId="14">
    <w:abstractNumId w:val="15"/>
  </w:num>
  <w:num w:numId="15">
    <w:abstractNumId w:val="1"/>
  </w:num>
  <w:num w:numId="16">
    <w:abstractNumId w:val="13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167A"/>
    <w:rsid w:val="00003D4F"/>
    <w:rsid w:val="00010CEE"/>
    <w:rsid w:val="00012583"/>
    <w:rsid w:val="00014E79"/>
    <w:rsid w:val="00023A83"/>
    <w:rsid w:val="00023D4A"/>
    <w:rsid w:val="00024C02"/>
    <w:rsid w:val="000258C0"/>
    <w:rsid w:val="00026207"/>
    <w:rsid w:val="00035832"/>
    <w:rsid w:val="00035D42"/>
    <w:rsid w:val="00051296"/>
    <w:rsid w:val="00053873"/>
    <w:rsid w:val="00057DAB"/>
    <w:rsid w:val="00060F55"/>
    <w:rsid w:val="00066308"/>
    <w:rsid w:val="00075A9C"/>
    <w:rsid w:val="00092055"/>
    <w:rsid w:val="00095FBE"/>
    <w:rsid w:val="000A0C09"/>
    <w:rsid w:val="000A7C9F"/>
    <w:rsid w:val="000B1782"/>
    <w:rsid w:val="000B6795"/>
    <w:rsid w:val="000C4BA2"/>
    <w:rsid w:val="000C59ED"/>
    <w:rsid w:val="000D143D"/>
    <w:rsid w:val="000D17CD"/>
    <w:rsid w:val="000D28FF"/>
    <w:rsid w:val="000D6EC0"/>
    <w:rsid w:val="000E5AAD"/>
    <w:rsid w:val="000F1E32"/>
    <w:rsid w:val="000F77F0"/>
    <w:rsid w:val="001173AE"/>
    <w:rsid w:val="00124722"/>
    <w:rsid w:val="00124C26"/>
    <w:rsid w:val="00125368"/>
    <w:rsid w:val="00125D9D"/>
    <w:rsid w:val="0013009E"/>
    <w:rsid w:val="001377CA"/>
    <w:rsid w:val="001453D4"/>
    <w:rsid w:val="001A5E80"/>
    <w:rsid w:val="001C1E10"/>
    <w:rsid w:val="001D1859"/>
    <w:rsid w:val="001D1ED8"/>
    <w:rsid w:val="001D42DA"/>
    <w:rsid w:val="001E18F3"/>
    <w:rsid w:val="001E61DE"/>
    <w:rsid w:val="001F16CC"/>
    <w:rsid w:val="001F5A5A"/>
    <w:rsid w:val="001F637C"/>
    <w:rsid w:val="00207DD4"/>
    <w:rsid w:val="00215668"/>
    <w:rsid w:val="002246CD"/>
    <w:rsid w:val="00232C26"/>
    <w:rsid w:val="002354BA"/>
    <w:rsid w:val="002373B7"/>
    <w:rsid w:val="002428A9"/>
    <w:rsid w:val="00253981"/>
    <w:rsid w:val="002643F4"/>
    <w:rsid w:val="00271A57"/>
    <w:rsid w:val="00277319"/>
    <w:rsid w:val="00284A4E"/>
    <w:rsid w:val="00284DEF"/>
    <w:rsid w:val="00295461"/>
    <w:rsid w:val="002B2642"/>
    <w:rsid w:val="002C51D2"/>
    <w:rsid w:val="002F44E1"/>
    <w:rsid w:val="0030570A"/>
    <w:rsid w:val="003063D3"/>
    <w:rsid w:val="003113A8"/>
    <w:rsid w:val="00327408"/>
    <w:rsid w:val="003305EF"/>
    <w:rsid w:val="00331398"/>
    <w:rsid w:val="0036258E"/>
    <w:rsid w:val="003629CC"/>
    <w:rsid w:val="0036621D"/>
    <w:rsid w:val="003733EF"/>
    <w:rsid w:val="0037630D"/>
    <w:rsid w:val="003804CB"/>
    <w:rsid w:val="00387B80"/>
    <w:rsid w:val="003949C6"/>
    <w:rsid w:val="003951FB"/>
    <w:rsid w:val="003A7563"/>
    <w:rsid w:val="003D0276"/>
    <w:rsid w:val="00401E8E"/>
    <w:rsid w:val="00402E83"/>
    <w:rsid w:val="00403267"/>
    <w:rsid w:val="0040550A"/>
    <w:rsid w:val="0041091E"/>
    <w:rsid w:val="00432756"/>
    <w:rsid w:val="00434E01"/>
    <w:rsid w:val="00437654"/>
    <w:rsid w:val="00437A34"/>
    <w:rsid w:val="004469D8"/>
    <w:rsid w:val="00452608"/>
    <w:rsid w:val="00456D09"/>
    <w:rsid w:val="004773BE"/>
    <w:rsid w:val="00477A1D"/>
    <w:rsid w:val="00491AAD"/>
    <w:rsid w:val="00492E8B"/>
    <w:rsid w:val="00495712"/>
    <w:rsid w:val="004A4103"/>
    <w:rsid w:val="004A663F"/>
    <w:rsid w:val="004B4287"/>
    <w:rsid w:val="004C1AAB"/>
    <w:rsid w:val="004C3221"/>
    <w:rsid w:val="004C5CCA"/>
    <w:rsid w:val="004C6FC0"/>
    <w:rsid w:val="004D2567"/>
    <w:rsid w:val="004D2720"/>
    <w:rsid w:val="004D4C69"/>
    <w:rsid w:val="004E05F2"/>
    <w:rsid w:val="004E238F"/>
    <w:rsid w:val="004F50BF"/>
    <w:rsid w:val="004F566A"/>
    <w:rsid w:val="0050242C"/>
    <w:rsid w:val="00506168"/>
    <w:rsid w:val="00521272"/>
    <w:rsid w:val="005246DA"/>
    <w:rsid w:val="00526B92"/>
    <w:rsid w:val="00535671"/>
    <w:rsid w:val="00540305"/>
    <w:rsid w:val="00540424"/>
    <w:rsid w:val="00543BFD"/>
    <w:rsid w:val="00545D83"/>
    <w:rsid w:val="005462A3"/>
    <w:rsid w:val="00562F53"/>
    <w:rsid w:val="00565C72"/>
    <w:rsid w:val="00584E18"/>
    <w:rsid w:val="00590CB9"/>
    <w:rsid w:val="00595D9C"/>
    <w:rsid w:val="005965DB"/>
    <w:rsid w:val="005A19FE"/>
    <w:rsid w:val="005A55EC"/>
    <w:rsid w:val="005B7EBB"/>
    <w:rsid w:val="005C0CF8"/>
    <w:rsid w:val="005C6EEC"/>
    <w:rsid w:val="005C7D87"/>
    <w:rsid w:val="005D6FDD"/>
    <w:rsid w:val="005E0C45"/>
    <w:rsid w:val="005E160B"/>
    <w:rsid w:val="005E3D09"/>
    <w:rsid w:val="00600AF6"/>
    <w:rsid w:val="00601FE5"/>
    <w:rsid w:val="0060484C"/>
    <w:rsid w:val="00606689"/>
    <w:rsid w:val="006115E1"/>
    <w:rsid w:val="00612F2E"/>
    <w:rsid w:val="00625FDB"/>
    <w:rsid w:val="006413CB"/>
    <w:rsid w:val="0064741E"/>
    <w:rsid w:val="0064750D"/>
    <w:rsid w:val="006507FE"/>
    <w:rsid w:val="00652A70"/>
    <w:rsid w:val="00656558"/>
    <w:rsid w:val="0065743C"/>
    <w:rsid w:val="0066693C"/>
    <w:rsid w:val="00675448"/>
    <w:rsid w:val="00676F2E"/>
    <w:rsid w:val="00677ED5"/>
    <w:rsid w:val="00684F28"/>
    <w:rsid w:val="00692DE9"/>
    <w:rsid w:val="006A09A0"/>
    <w:rsid w:val="006A0A15"/>
    <w:rsid w:val="006A0A48"/>
    <w:rsid w:val="006B05BB"/>
    <w:rsid w:val="006B1418"/>
    <w:rsid w:val="006B5BA7"/>
    <w:rsid w:val="006C104F"/>
    <w:rsid w:val="006C4EE6"/>
    <w:rsid w:val="006C5C0E"/>
    <w:rsid w:val="006D4BB7"/>
    <w:rsid w:val="006D6526"/>
    <w:rsid w:val="006F5AE5"/>
    <w:rsid w:val="00701D34"/>
    <w:rsid w:val="00707468"/>
    <w:rsid w:val="00707F49"/>
    <w:rsid w:val="00714864"/>
    <w:rsid w:val="0073684C"/>
    <w:rsid w:val="007434DC"/>
    <w:rsid w:val="00745DF0"/>
    <w:rsid w:val="00775A63"/>
    <w:rsid w:val="00780EBF"/>
    <w:rsid w:val="00792FD3"/>
    <w:rsid w:val="007963EF"/>
    <w:rsid w:val="0079778C"/>
    <w:rsid w:val="007A3412"/>
    <w:rsid w:val="007A504C"/>
    <w:rsid w:val="007B0DF4"/>
    <w:rsid w:val="007B23FD"/>
    <w:rsid w:val="007B419D"/>
    <w:rsid w:val="007B5733"/>
    <w:rsid w:val="007C1F33"/>
    <w:rsid w:val="007D07F2"/>
    <w:rsid w:val="007D23C1"/>
    <w:rsid w:val="007E1039"/>
    <w:rsid w:val="007E35BD"/>
    <w:rsid w:val="007E50EC"/>
    <w:rsid w:val="00800A21"/>
    <w:rsid w:val="008040E6"/>
    <w:rsid w:val="008135EC"/>
    <w:rsid w:val="00813F2B"/>
    <w:rsid w:val="008150FB"/>
    <w:rsid w:val="0081710D"/>
    <w:rsid w:val="00822127"/>
    <w:rsid w:val="008425D9"/>
    <w:rsid w:val="00851FED"/>
    <w:rsid w:val="00852BC6"/>
    <w:rsid w:val="00862290"/>
    <w:rsid w:val="0086370C"/>
    <w:rsid w:val="00882BEB"/>
    <w:rsid w:val="008A79A5"/>
    <w:rsid w:val="008B754A"/>
    <w:rsid w:val="008C7AE7"/>
    <w:rsid w:val="008E77CD"/>
    <w:rsid w:val="008F0688"/>
    <w:rsid w:val="008F3C9D"/>
    <w:rsid w:val="008F5594"/>
    <w:rsid w:val="008F5AB5"/>
    <w:rsid w:val="0090217D"/>
    <w:rsid w:val="009124AB"/>
    <w:rsid w:val="0091251B"/>
    <w:rsid w:val="00935F3C"/>
    <w:rsid w:val="00951E08"/>
    <w:rsid w:val="009531FB"/>
    <w:rsid w:val="00957FE1"/>
    <w:rsid w:val="009615F4"/>
    <w:rsid w:val="00963897"/>
    <w:rsid w:val="00970635"/>
    <w:rsid w:val="00973CF4"/>
    <w:rsid w:val="00990058"/>
    <w:rsid w:val="009949E7"/>
    <w:rsid w:val="00997AEF"/>
    <w:rsid w:val="009A31EC"/>
    <w:rsid w:val="009B64A4"/>
    <w:rsid w:val="009B6692"/>
    <w:rsid w:val="009C1AD0"/>
    <w:rsid w:val="009C3016"/>
    <w:rsid w:val="009D415A"/>
    <w:rsid w:val="009E027C"/>
    <w:rsid w:val="009E11BA"/>
    <w:rsid w:val="009E3A68"/>
    <w:rsid w:val="009E7B8C"/>
    <w:rsid w:val="009F3EA6"/>
    <w:rsid w:val="00A05BF7"/>
    <w:rsid w:val="00A07A06"/>
    <w:rsid w:val="00A2127F"/>
    <w:rsid w:val="00A45A2E"/>
    <w:rsid w:val="00A4633A"/>
    <w:rsid w:val="00A50B16"/>
    <w:rsid w:val="00A52210"/>
    <w:rsid w:val="00A52269"/>
    <w:rsid w:val="00A75BF3"/>
    <w:rsid w:val="00A83F31"/>
    <w:rsid w:val="00A91ED4"/>
    <w:rsid w:val="00AA57CA"/>
    <w:rsid w:val="00AB5C5B"/>
    <w:rsid w:val="00AB5CE4"/>
    <w:rsid w:val="00AC246E"/>
    <w:rsid w:val="00AD7E13"/>
    <w:rsid w:val="00B23F63"/>
    <w:rsid w:val="00B26E23"/>
    <w:rsid w:val="00B53E41"/>
    <w:rsid w:val="00B5692A"/>
    <w:rsid w:val="00B5713F"/>
    <w:rsid w:val="00B609D3"/>
    <w:rsid w:val="00B62185"/>
    <w:rsid w:val="00B661D8"/>
    <w:rsid w:val="00B705EC"/>
    <w:rsid w:val="00B7428E"/>
    <w:rsid w:val="00B7512A"/>
    <w:rsid w:val="00B820CC"/>
    <w:rsid w:val="00B835DC"/>
    <w:rsid w:val="00B969B3"/>
    <w:rsid w:val="00BA0619"/>
    <w:rsid w:val="00BA7529"/>
    <w:rsid w:val="00BB7296"/>
    <w:rsid w:val="00BC263A"/>
    <w:rsid w:val="00BC3117"/>
    <w:rsid w:val="00BD689C"/>
    <w:rsid w:val="00BD7562"/>
    <w:rsid w:val="00BD77D1"/>
    <w:rsid w:val="00BE0D01"/>
    <w:rsid w:val="00BE5F18"/>
    <w:rsid w:val="00BF46FB"/>
    <w:rsid w:val="00C0260A"/>
    <w:rsid w:val="00C07957"/>
    <w:rsid w:val="00C10870"/>
    <w:rsid w:val="00C1524C"/>
    <w:rsid w:val="00C2775C"/>
    <w:rsid w:val="00C34077"/>
    <w:rsid w:val="00C46E9D"/>
    <w:rsid w:val="00C6446A"/>
    <w:rsid w:val="00C67F3A"/>
    <w:rsid w:val="00C7531B"/>
    <w:rsid w:val="00C813BB"/>
    <w:rsid w:val="00C8643A"/>
    <w:rsid w:val="00CB3F36"/>
    <w:rsid w:val="00CC471B"/>
    <w:rsid w:val="00CC6701"/>
    <w:rsid w:val="00CC7A83"/>
    <w:rsid w:val="00CE2026"/>
    <w:rsid w:val="00CE5E0E"/>
    <w:rsid w:val="00D07E9E"/>
    <w:rsid w:val="00D15BC8"/>
    <w:rsid w:val="00D3381D"/>
    <w:rsid w:val="00D37147"/>
    <w:rsid w:val="00D40635"/>
    <w:rsid w:val="00D40C0A"/>
    <w:rsid w:val="00D4229D"/>
    <w:rsid w:val="00D44E29"/>
    <w:rsid w:val="00D518A4"/>
    <w:rsid w:val="00D5471F"/>
    <w:rsid w:val="00D62B21"/>
    <w:rsid w:val="00D65FB2"/>
    <w:rsid w:val="00D75E8C"/>
    <w:rsid w:val="00D85373"/>
    <w:rsid w:val="00D854B4"/>
    <w:rsid w:val="00DA6301"/>
    <w:rsid w:val="00DB0174"/>
    <w:rsid w:val="00DB156C"/>
    <w:rsid w:val="00DB311C"/>
    <w:rsid w:val="00DD437C"/>
    <w:rsid w:val="00DD5532"/>
    <w:rsid w:val="00DD6F9D"/>
    <w:rsid w:val="00DE2002"/>
    <w:rsid w:val="00DF6871"/>
    <w:rsid w:val="00E07A34"/>
    <w:rsid w:val="00E23B38"/>
    <w:rsid w:val="00E33D15"/>
    <w:rsid w:val="00E4003E"/>
    <w:rsid w:val="00E40C52"/>
    <w:rsid w:val="00E436D1"/>
    <w:rsid w:val="00E472EC"/>
    <w:rsid w:val="00E4749C"/>
    <w:rsid w:val="00E57FFD"/>
    <w:rsid w:val="00E62A04"/>
    <w:rsid w:val="00E91AAE"/>
    <w:rsid w:val="00E9288E"/>
    <w:rsid w:val="00E97FE9"/>
    <w:rsid w:val="00EA1DAF"/>
    <w:rsid w:val="00ED266F"/>
    <w:rsid w:val="00ED74AD"/>
    <w:rsid w:val="00ED7968"/>
    <w:rsid w:val="00EE57E9"/>
    <w:rsid w:val="00EF3475"/>
    <w:rsid w:val="00F05AFF"/>
    <w:rsid w:val="00F071E8"/>
    <w:rsid w:val="00F16D8B"/>
    <w:rsid w:val="00F21CAB"/>
    <w:rsid w:val="00F262ED"/>
    <w:rsid w:val="00F4127B"/>
    <w:rsid w:val="00F4522E"/>
    <w:rsid w:val="00F52056"/>
    <w:rsid w:val="00F6769B"/>
    <w:rsid w:val="00FB79A9"/>
    <w:rsid w:val="00FC53B4"/>
    <w:rsid w:val="00FD1FE4"/>
    <w:rsid w:val="00FD26A3"/>
    <w:rsid w:val="00FE49BF"/>
    <w:rsid w:val="00FE57D8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EE321-33DF-4D0B-9D27-953682E5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>Online Store Team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Version 2.3</dc:subject>
  <dc:creator>Duong Nguyen</dc:creator>
  <cp:lastModifiedBy>Zayn Malik</cp:lastModifiedBy>
  <cp:revision>4</cp:revision>
  <dcterms:created xsi:type="dcterms:W3CDTF">2012-06-11T17:26:00Z</dcterms:created>
  <dcterms:modified xsi:type="dcterms:W3CDTF">2012-06-11T17:41:00Z</dcterms:modified>
</cp:coreProperties>
</file>