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156" w:rsidRDefault="00F87156" w:rsidP="00F87156">
      <w:pPr>
        <w:jc w:val="center"/>
        <w:rPr>
          <w:rFonts w:asciiTheme="majorHAnsi" w:hAnsiTheme="majorHAnsi" w:cstheme="majorHAnsi"/>
          <w:b/>
          <w:sz w:val="24"/>
          <w:szCs w:val="24"/>
          <w:lang w:val="en-US"/>
        </w:rPr>
      </w:pPr>
      <w:r w:rsidRPr="00F87156">
        <w:rPr>
          <w:rFonts w:asciiTheme="majorHAnsi" w:hAnsiTheme="majorHAnsi" w:cstheme="majorHAnsi"/>
          <w:b/>
          <w:sz w:val="24"/>
          <w:szCs w:val="24"/>
        </w:rPr>
        <w:t>Report Viking’s Project at Week 28</w:t>
      </w:r>
    </w:p>
    <w:p w:rsidR="00F87156" w:rsidRPr="00F87156" w:rsidRDefault="00F87156" w:rsidP="00F87156">
      <w:pPr>
        <w:jc w:val="center"/>
        <w:rPr>
          <w:rFonts w:asciiTheme="majorHAnsi" w:hAnsiTheme="majorHAnsi" w:cstheme="majorHAnsi"/>
          <w:b/>
          <w:sz w:val="24"/>
          <w:szCs w:val="24"/>
          <w:lang w:val="en-US"/>
        </w:rPr>
      </w:pPr>
    </w:p>
    <w:p w:rsidR="009219FC" w:rsidRPr="00F87156" w:rsidRDefault="00F87156">
      <w:pPr>
        <w:rPr>
          <w:rFonts w:asciiTheme="majorHAnsi" w:hAnsiTheme="majorHAnsi" w:cstheme="majorHAnsi"/>
          <w:b/>
          <w:sz w:val="24"/>
          <w:szCs w:val="24"/>
          <w:lang w:val="en-US"/>
        </w:rPr>
      </w:pPr>
      <w:r w:rsidRPr="00F87156">
        <w:rPr>
          <w:rFonts w:asciiTheme="majorHAnsi" w:hAnsiTheme="majorHAnsi" w:cstheme="majorHAnsi"/>
          <w:b/>
          <w:sz w:val="24"/>
          <w:szCs w:val="24"/>
          <w:lang w:val="en-US"/>
        </w:rPr>
        <w:t>Contents:</w:t>
      </w:r>
    </w:p>
    <w:p w:rsidR="00F87156" w:rsidRPr="00F87156" w:rsidRDefault="00F87156" w:rsidP="00F87156">
      <w:pPr>
        <w:pStyle w:val="ListParagraph"/>
        <w:numPr>
          <w:ilvl w:val="0"/>
          <w:numId w:val="2"/>
        </w:numPr>
        <w:rPr>
          <w:rFonts w:asciiTheme="majorHAnsi" w:hAnsiTheme="majorHAnsi" w:cstheme="majorHAnsi"/>
          <w:b/>
          <w:sz w:val="24"/>
          <w:szCs w:val="24"/>
        </w:rPr>
      </w:pPr>
      <w:r w:rsidRPr="00F87156">
        <w:rPr>
          <w:rFonts w:asciiTheme="majorHAnsi" w:hAnsiTheme="majorHAnsi" w:cstheme="majorHAnsi"/>
          <w:b/>
          <w:sz w:val="24"/>
          <w:szCs w:val="24"/>
        </w:rPr>
        <w:t>Introduction</w:t>
      </w:r>
    </w:p>
    <w:p w:rsidR="00F87156" w:rsidRPr="00F87156" w:rsidRDefault="00F87156" w:rsidP="00F87156">
      <w:pPr>
        <w:pStyle w:val="ListParagraph"/>
        <w:numPr>
          <w:ilvl w:val="0"/>
          <w:numId w:val="2"/>
        </w:numPr>
        <w:rPr>
          <w:rFonts w:asciiTheme="majorHAnsi" w:hAnsiTheme="majorHAnsi" w:cstheme="majorHAnsi"/>
          <w:b/>
          <w:sz w:val="24"/>
          <w:szCs w:val="24"/>
        </w:rPr>
      </w:pPr>
      <w:r w:rsidRPr="00F87156">
        <w:rPr>
          <w:rFonts w:asciiTheme="majorHAnsi" w:hAnsiTheme="majorHAnsi" w:cstheme="majorHAnsi"/>
          <w:b/>
          <w:sz w:val="24"/>
          <w:szCs w:val="24"/>
        </w:rPr>
        <w:t>Viking’s Project Overview</w:t>
      </w:r>
    </w:p>
    <w:p w:rsidR="00F87156" w:rsidRPr="00F87156" w:rsidRDefault="00F87156" w:rsidP="00F87156">
      <w:pPr>
        <w:pStyle w:val="TOCHeading"/>
        <w:rPr>
          <w:rFonts w:cstheme="majorHAnsi"/>
          <w:sz w:val="24"/>
          <w:szCs w:val="24"/>
        </w:rPr>
      </w:pPr>
      <w:r w:rsidRPr="00F87156">
        <w:rPr>
          <w:rFonts w:cstheme="majorHAnsi"/>
          <w:sz w:val="24"/>
          <w:szCs w:val="24"/>
        </w:rPr>
        <w:t>List of Table</w:t>
      </w:r>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ab/>
        <w:t>Table_1 : Data represent</w:t>
      </w:r>
    </w:p>
    <w:p w:rsidR="00F87156" w:rsidRDefault="00F87156" w:rsidP="00F87156">
      <w:pPr>
        <w:autoSpaceDE w:val="0"/>
        <w:autoSpaceDN w:val="0"/>
        <w:adjustRightInd w:val="0"/>
        <w:spacing w:after="0"/>
        <w:rPr>
          <w:rFonts w:asciiTheme="majorHAnsi" w:hAnsiTheme="majorHAnsi" w:cstheme="majorHAnsi"/>
          <w:sz w:val="24"/>
          <w:szCs w:val="24"/>
          <w:lang w:val="en-GB"/>
        </w:rPr>
      </w:pPr>
      <w:r w:rsidRPr="00F87156">
        <w:rPr>
          <w:rFonts w:asciiTheme="majorHAnsi" w:hAnsiTheme="majorHAnsi" w:cstheme="majorHAnsi"/>
          <w:sz w:val="24"/>
          <w:szCs w:val="24"/>
          <w:lang w:val="en-GB"/>
        </w:rPr>
        <w:tab/>
        <w:t>Table 2: Schedule Slippage at Week 28</w:t>
      </w:r>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lang w:val="en-US"/>
        </w:rPr>
      </w:pPr>
    </w:p>
    <w:p w:rsidR="00F87156" w:rsidRPr="00F87156" w:rsidRDefault="00F87156" w:rsidP="00F87156">
      <w:pPr>
        <w:spacing w:after="0" w:line="240" w:lineRule="auto"/>
        <w:ind w:left="7920" w:hanging="180"/>
        <w:outlineLvl w:val="0"/>
        <w:rPr>
          <w:rFonts w:asciiTheme="majorHAnsi" w:hAnsiTheme="majorHAnsi" w:cstheme="majorHAnsi"/>
          <w:sz w:val="24"/>
          <w:szCs w:val="24"/>
          <w:lang w:val="en-GB"/>
        </w:rPr>
      </w:pPr>
    </w:p>
    <w:p w:rsidR="00F87156" w:rsidRPr="00F87156" w:rsidRDefault="00F87156" w:rsidP="00F87156">
      <w:pPr>
        <w:pStyle w:val="ListParagraph"/>
        <w:numPr>
          <w:ilvl w:val="0"/>
          <w:numId w:val="1"/>
        </w:numPr>
        <w:shd w:val="clear" w:color="auto" w:fill="C4BC96" w:themeFill="background2" w:themeFillShade="BF"/>
        <w:spacing w:after="0" w:line="240" w:lineRule="auto"/>
        <w:jc w:val="both"/>
        <w:outlineLvl w:val="0"/>
        <w:rPr>
          <w:rFonts w:asciiTheme="majorHAnsi" w:hAnsiTheme="majorHAnsi" w:cstheme="majorHAnsi"/>
          <w:b/>
          <w:sz w:val="24"/>
          <w:szCs w:val="24"/>
          <w:lang w:val="en-GB"/>
        </w:rPr>
      </w:pPr>
      <w:bookmarkStart w:id="0" w:name="_Toc276068939"/>
      <w:bookmarkStart w:id="1" w:name="_Toc276103921"/>
      <w:r w:rsidRPr="00F87156">
        <w:rPr>
          <w:rFonts w:asciiTheme="majorHAnsi" w:hAnsiTheme="majorHAnsi" w:cstheme="majorHAnsi"/>
          <w:b/>
          <w:sz w:val="24"/>
          <w:szCs w:val="24"/>
          <w:lang w:val="en-GB"/>
        </w:rPr>
        <w:t>Introduction :</w:t>
      </w:r>
      <w:bookmarkEnd w:id="0"/>
      <w:bookmarkEnd w:id="1"/>
      <w:r w:rsidRPr="00F87156">
        <w:rPr>
          <w:rFonts w:asciiTheme="majorHAnsi" w:hAnsiTheme="majorHAnsi" w:cstheme="majorHAnsi"/>
          <w:b/>
          <w:sz w:val="24"/>
          <w:szCs w:val="24"/>
          <w:lang w:val="en-GB"/>
        </w:rPr>
        <w:t xml:space="preserve"> </w:t>
      </w:r>
    </w:p>
    <w:p w:rsidR="00F87156" w:rsidRPr="00F87156" w:rsidRDefault="00F87156" w:rsidP="00F87156">
      <w:pPr>
        <w:pStyle w:val="ListParagraph"/>
        <w:spacing w:after="0" w:line="240" w:lineRule="auto"/>
        <w:jc w:val="both"/>
        <w:outlineLvl w:val="0"/>
        <w:rPr>
          <w:rFonts w:asciiTheme="majorHAnsi" w:hAnsiTheme="majorHAnsi" w:cstheme="majorHAnsi"/>
          <w:b/>
          <w:sz w:val="24"/>
          <w:szCs w:val="24"/>
          <w:lang w:val="en-GB"/>
        </w:rPr>
      </w:pPr>
    </w:p>
    <w:p w:rsidR="00F87156" w:rsidRPr="00F87156" w:rsidRDefault="00F87156" w:rsidP="00F87156">
      <w:pPr>
        <w:pStyle w:val="ListParagraph"/>
        <w:autoSpaceDE w:val="0"/>
        <w:autoSpaceDN w:val="0"/>
        <w:adjustRightInd w:val="0"/>
        <w:spacing w:after="0" w:line="312" w:lineRule="auto"/>
        <w:ind w:left="187"/>
        <w:jc w:val="both"/>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ab/>
        <w:t>This project will be monitored and controlled by a using a select set of the Earned Value Management (EVM) metrics: Schedule Performance Index (SPI) and Cost Performance Index.</w:t>
      </w:r>
    </w:p>
    <w:p w:rsidR="00F87156" w:rsidRPr="00F87156" w:rsidRDefault="00F87156" w:rsidP="00F87156">
      <w:pPr>
        <w:pStyle w:val="ListParagraph"/>
        <w:autoSpaceDE w:val="0"/>
        <w:autoSpaceDN w:val="0"/>
        <w:adjustRightInd w:val="0"/>
        <w:spacing w:after="0" w:line="312" w:lineRule="auto"/>
        <w:ind w:left="187"/>
        <w:jc w:val="both"/>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ab/>
        <w:t>In order to effectively use CPI and SPI, the project will be partitioned by Control Account Plans (CAPs, Project Deliverables. The Earned value data will be captured from weekly timesheets produced by all team members. The Viking Project Management team is chartered to incorporate the week time into the schedule, calculate the metrics, and perform causal analysis. This information will be summarized and presented to the Steering Committee in association with the charts.</w:t>
      </w:r>
    </w:p>
    <w:p w:rsidR="00F87156" w:rsidRPr="00F87156" w:rsidRDefault="00F87156" w:rsidP="00F87156">
      <w:pPr>
        <w:pStyle w:val="ListParagraph"/>
        <w:autoSpaceDE w:val="0"/>
        <w:autoSpaceDN w:val="0"/>
        <w:adjustRightInd w:val="0"/>
        <w:spacing w:after="0" w:line="312" w:lineRule="auto"/>
        <w:ind w:left="187"/>
        <w:jc w:val="both"/>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ab/>
        <w:t xml:space="preserve">Data represent in chart </w:t>
      </w:r>
      <w:proofErr w:type="gramStart"/>
      <w:r w:rsidRPr="00F87156">
        <w:rPr>
          <w:rFonts w:asciiTheme="majorHAnsi" w:eastAsiaTheme="minorHAnsi" w:hAnsiTheme="majorHAnsi" w:cstheme="majorHAnsi"/>
          <w:sz w:val="24"/>
          <w:szCs w:val="24"/>
        </w:rPr>
        <w:t>include :</w:t>
      </w:r>
      <w:proofErr w:type="gramEnd"/>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p>
    <w:tbl>
      <w:tblPr>
        <w:tblW w:w="9720"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8265"/>
      </w:tblGrid>
      <w:tr w:rsidR="00F87156" w:rsidRPr="00F87156" w:rsidTr="00DA128E">
        <w:trPr>
          <w:trHeight w:hRule="exact" w:val="487"/>
        </w:trPr>
        <w:tc>
          <w:tcPr>
            <w:tcW w:w="1455" w:type="dxa"/>
            <w:shd w:val="clear" w:color="auto" w:fill="C4BC96" w:themeFill="background2" w:themeFillShade="BF"/>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Data Field</w:t>
            </w:r>
          </w:p>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sz w:val="24"/>
                <w:szCs w:val="24"/>
              </w:rPr>
            </w:pPr>
          </w:p>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sz w:val="24"/>
                <w:szCs w:val="24"/>
              </w:rPr>
            </w:pPr>
          </w:p>
        </w:tc>
        <w:tc>
          <w:tcPr>
            <w:tcW w:w="8265" w:type="dxa"/>
            <w:shd w:val="clear" w:color="auto" w:fill="C4BC96" w:themeFill="background2" w:themeFillShade="BF"/>
          </w:tcPr>
          <w:p w:rsidR="00F87156" w:rsidRPr="00F87156" w:rsidRDefault="00F87156" w:rsidP="00DA128E">
            <w:pPr>
              <w:jc w:val="center"/>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Description</w:t>
            </w:r>
          </w:p>
          <w:p w:rsidR="00F87156" w:rsidRPr="00F87156" w:rsidRDefault="00F87156" w:rsidP="00DA128E">
            <w:pPr>
              <w:jc w:val="center"/>
              <w:rPr>
                <w:rFonts w:asciiTheme="majorHAnsi" w:eastAsiaTheme="minorHAnsi" w:hAnsiTheme="majorHAnsi" w:cstheme="majorHAnsi"/>
                <w:sz w:val="24"/>
                <w:szCs w:val="24"/>
              </w:rPr>
            </w:pPr>
          </w:p>
          <w:p w:rsidR="00F87156" w:rsidRPr="00F87156" w:rsidRDefault="00F87156" w:rsidP="00DA128E">
            <w:pPr>
              <w:autoSpaceDE w:val="0"/>
              <w:autoSpaceDN w:val="0"/>
              <w:adjustRightInd w:val="0"/>
              <w:spacing w:after="0"/>
              <w:jc w:val="center"/>
              <w:rPr>
                <w:rFonts w:asciiTheme="majorHAnsi" w:eastAsiaTheme="minorHAnsi" w:hAnsiTheme="majorHAnsi" w:cstheme="majorHAnsi"/>
                <w:sz w:val="24"/>
                <w:szCs w:val="24"/>
              </w:rPr>
            </w:pPr>
          </w:p>
        </w:tc>
      </w:tr>
      <w:tr w:rsidR="00F87156" w:rsidRPr="00F87156" w:rsidTr="00DA128E">
        <w:trPr>
          <w:trHeight w:hRule="exact" w:val="640"/>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t>BCWS</w:t>
            </w:r>
          </w:p>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Budgeted Cost of Work Scheduled. ... For a &lt;Resource&gt;, it is the rolled-up summary of a resource's BCWS values for all assigned tasks</w:t>
            </w: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p>
        </w:tc>
      </w:tr>
      <w:tr w:rsidR="00F87156" w:rsidRPr="00F87156" w:rsidTr="00DA128E">
        <w:trPr>
          <w:trHeight w:val="332"/>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t>BCWP</w:t>
            </w: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Budgeted Cost for Work Performed; Earned Value; the dollar amount of work that was actually accomplished; [Budget] X [percent complete]</w:t>
            </w:r>
          </w:p>
        </w:tc>
      </w:tr>
      <w:tr w:rsidR="00F87156" w:rsidRPr="00F87156" w:rsidTr="00DA128E">
        <w:trPr>
          <w:trHeight w:hRule="exact" w:val="658"/>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t>ACWP</w:t>
            </w: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Actual Cost of Work Performed during a given time period; money spent up</w:t>
            </w:r>
          </w:p>
          <w:p w:rsidR="00F87156" w:rsidRPr="00F87156" w:rsidRDefault="00F87156" w:rsidP="00DA128E">
            <w:pPr>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to the current date. ... Cost Performance Index, CPI = BCWP / ACWP</w:t>
            </w:r>
          </w:p>
          <w:p w:rsidR="00F87156" w:rsidRPr="00F87156" w:rsidRDefault="00F87156" w:rsidP="00DA128E">
            <w:pPr>
              <w:rPr>
                <w:rFonts w:asciiTheme="majorHAnsi" w:eastAsiaTheme="minorHAnsi" w:hAnsiTheme="majorHAnsi" w:cstheme="majorHAnsi"/>
                <w:sz w:val="24"/>
                <w:szCs w:val="24"/>
              </w:rPr>
            </w:pP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p>
        </w:tc>
      </w:tr>
      <w:tr w:rsidR="00F87156" w:rsidRPr="00F87156" w:rsidTr="00DA128E">
        <w:trPr>
          <w:trHeight w:hRule="exact" w:val="667"/>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t>CPI</w:t>
            </w:r>
          </w:p>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Cost Performance Index is the calculation of Earned Value (EV) divided by Actual</w:t>
            </w: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Cost (EC), CPI = BCWP/ACWP</w:t>
            </w: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p>
        </w:tc>
      </w:tr>
      <w:tr w:rsidR="00F87156" w:rsidRPr="00F87156" w:rsidTr="00DA128E">
        <w:trPr>
          <w:trHeight w:hRule="exact" w:val="622"/>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t>SPI</w:t>
            </w:r>
          </w:p>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p>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Schedule Performance Index is the calculation of Earned Value (EV),BCWP</w:t>
            </w: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divided by the Planned Value (PV), a.k.a. SPI = BCWP/BCWS</w:t>
            </w: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p>
        </w:tc>
      </w:tr>
      <w:tr w:rsidR="00F87156" w:rsidRPr="00F87156" w:rsidTr="00DA128E">
        <w:trPr>
          <w:trHeight w:hRule="exact" w:val="1270"/>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t>EAC</w:t>
            </w: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The EAC gives an idea of the final costs of a project. It takes into account the</w:t>
            </w: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original budget (BAC), the Earned Value and the Cost Performance Index of the</w:t>
            </w: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already completed works.</w:t>
            </w:r>
          </w:p>
          <w:p w:rsidR="00F87156" w:rsidRPr="00F87156" w:rsidRDefault="00F87156" w:rsidP="00DA128E">
            <w:pPr>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EAC = ACWP + ((BAC - BCWP)/CPI</w:t>
            </w:r>
          </w:p>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p>
        </w:tc>
      </w:tr>
      <w:tr w:rsidR="00F87156" w:rsidRPr="00F87156" w:rsidTr="00DA128E">
        <w:trPr>
          <w:trHeight w:val="655"/>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lastRenderedPageBreak/>
              <w:t>BAC</w:t>
            </w: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Budget at Completion is the original budget requested for the project or program represented by the end point on the BCWS curve</w:t>
            </w:r>
          </w:p>
        </w:tc>
      </w:tr>
      <w:tr w:rsidR="00F87156" w:rsidRPr="00F87156" w:rsidTr="00DA128E">
        <w:trPr>
          <w:trHeight w:val="150"/>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t>SV</w:t>
            </w: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Schedule Variance . SV = BCWP - BCWS</w:t>
            </w:r>
          </w:p>
        </w:tc>
      </w:tr>
      <w:tr w:rsidR="00F87156" w:rsidRPr="00F87156" w:rsidTr="00DA128E">
        <w:trPr>
          <w:trHeight w:val="161"/>
        </w:trPr>
        <w:tc>
          <w:tcPr>
            <w:tcW w:w="1455" w:type="dxa"/>
          </w:tcPr>
          <w:p w:rsidR="00F87156" w:rsidRPr="00F87156" w:rsidRDefault="00F87156" w:rsidP="00DA128E">
            <w:pPr>
              <w:autoSpaceDE w:val="0"/>
              <w:autoSpaceDN w:val="0"/>
              <w:adjustRightInd w:val="0"/>
              <w:spacing w:after="0"/>
              <w:ind w:left="75"/>
              <w:jc w:val="center"/>
              <w:rPr>
                <w:rFonts w:asciiTheme="majorHAnsi" w:eastAsiaTheme="minorHAnsi" w:hAnsiTheme="majorHAnsi" w:cstheme="majorHAnsi"/>
                <w:b/>
                <w:sz w:val="24"/>
                <w:szCs w:val="24"/>
              </w:rPr>
            </w:pPr>
            <w:r w:rsidRPr="00F87156">
              <w:rPr>
                <w:rFonts w:asciiTheme="majorHAnsi" w:eastAsiaTheme="minorHAnsi" w:hAnsiTheme="majorHAnsi" w:cstheme="majorHAnsi"/>
                <w:b/>
                <w:sz w:val="24"/>
                <w:szCs w:val="24"/>
              </w:rPr>
              <w:t>CV</w:t>
            </w:r>
          </w:p>
        </w:tc>
        <w:tc>
          <w:tcPr>
            <w:tcW w:w="8265" w:type="dxa"/>
          </w:tcPr>
          <w:p w:rsidR="00F87156" w:rsidRPr="00F87156" w:rsidRDefault="00F87156" w:rsidP="00DA128E">
            <w:pPr>
              <w:autoSpaceDE w:val="0"/>
              <w:autoSpaceDN w:val="0"/>
              <w:adjustRightInd w:val="0"/>
              <w:spacing w:after="0"/>
              <w:rPr>
                <w:rFonts w:asciiTheme="majorHAnsi" w:eastAsiaTheme="minorHAnsi" w:hAnsiTheme="majorHAnsi" w:cstheme="majorHAnsi"/>
                <w:sz w:val="24"/>
                <w:szCs w:val="24"/>
              </w:rPr>
            </w:pPr>
            <w:r w:rsidRPr="00F87156">
              <w:rPr>
                <w:rFonts w:asciiTheme="majorHAnsi" w:eastAsiaTheme="minorHAnsi" w:hAnsiTheme="majorHAnsi" w:cstheme="majorHAnsi"/>
                <w:sz w:val="24"/>
                <w:szCs w:val="24"/>
              </w:rPr>
              <w:t>Cost Variance . CV = BSWP - ACWP</w:t>
            </w:r>
          </w:p>
        </w:tc>
      </w:tr>
    </w:tbl>
    <w:p w:rsidR="00F87156" w:rsidRPr="00F87156" w:rsidRDefault="00F87156" w:rsidP="00F87156">
      <w:pPr>
        <w:autoSpaceDE w:val="0"/>
        <w:autoSpaceDN w:val="0"/>
        <w:adjustRightInd w:val="0"/>
        <w:spacing w:after="0"/>
        <w:jc w:val="center"/>
        <w:rPr>
          <w:rFonts w:asciiTheme="majorHAnsi" w:eastAsiaTheme="minorHAnsi" w:hAnsiTheme="majorHAnsi" w:cstheme="majorHAnsi"/>
          <w:sz w:val="24"/>
          <w:szCs w:val="24"/>
        </w:rPr>
      </w:pPr>
      <w:bookmarkStart w:id="2" w:name="OLE_LINK9"/>
    </w:p>
    <w:p w:rsidR="00F87156" w:rsidRPr="00F87156" w:rsidRDefault="00F87156" w:rsidP="00F87156">
      <w:pPr>
        <w:autoSpaceDE w:val="0"/>
        <w:autoSpaceDN w:val="0"/>
        <w:adjustRightInd w:val="0"/>
        <w:spacing w:after="0"/>
        <w:jc w:val="center"/>
        <w:rPr>
          <w:rFonts w:asciiTheme="majorHAnsi" w:eastAsiaTheme="minorHAnsi" w:hAnsiTheme="majorHAnsi" w:cstheme="majorHAnsi"/>
          <w:b/>
          <w:i/>
          <w:sz w:val="24"/>
          <w:szCs w:val="24"/>
        </w:rPr>
      </w:pPr>
      <w:bookmarkStart w:id="3" w:name="OLE_LINK12"/>
      <w:bookmarkStart w:id="4" w:name="OLE_LINK13"/>
      <w:r w:rsidRPr="00F87156">
        <w:rPr>
          <w:rFonts w:asciiTheme="majorHAnsi" w:eastAsiaTheme="minorHAnsi" w:hAnsiTheme="majorHAnsi" w:cstheme="majorHAnsi"/>
          <w:b/>
          <w:i/>
          <w:sz w:val="24"/>
          <w:szCs w:val="24"/>
        </w:rPr>
        <w:t>Table_1 : Data represent</w:t>
      </w:r>
    </w:p>
    <w:bookmarkEnd w:id="3"/>
    <w:bookmarkEnd w:id="4"/>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r w:rsidRPr="00F87156">
        <w:rPr>
          <w:rFonts w:asciiTheme="majorHAnsi" w:hAnsiTheme="majorHAnsi" w:cstheme="majorHAnsi"/>
          <w:sz w:val="24"/>
          <w:szCs w:val="24"/>
        </w:rPr>
        <w:t>The Earned Value data in this assignment will be collected from Viking_EV_Data-up_to_w28.xls.</w:t>
      </w:r>
    </w:p>
    <w:bookmarkEnd w:id="2"/>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p>
    <w:p w:rsidR="00F87156" w:rsidRPr="00F87156" w:rsidRDefault="00F87156" w:rsidP="00F87156">
      <w:pPr>
        <w:autoSpaceDE w:val="0"/>
        <w:autoSpaceDN w:val="0"/>
        <w:adjustRightInd w:val="0"/>
        <w:spacing w:after="0"/>
        <w:rPr>
          <w:rFonts w:asciiTheme="majorHAnsi" w:eastAsiaTheme="minorHAnsi" w:hAnsiTheme="majorHAnsi" w:cstheme="majorHAnsi"/>
          <w:sz w:val="24"/>
          <w:szCs w:val="24"/>
        </w:rPr>
      </w:pPr>
    </w:p>
    <w:p w:rsidR="00F87156" w:rsidRPr="00F87156" w:rsidRDefault="00F87156" w:rsidP="00F87156">
      <w:pPr>
        <w:pStyle w:val="ListParagraph"/>
        <w:autoSpaceDE w:val="0"/>
        <w:autoSpaceDN w:val="0"/>
        <w:adjustRightInd w:val="0"/>
        <w:spacing w:after="0" w:line="240" w:lineRule="auto"/>
        <w:ind w:left="1080"/>
        <w:rPr>
          <w:rFonts w:asciiTheme="majorHAnsi" w:eastAsiaTheme="minorHAnsi" w:hAnsiTheme="majorHAnsi" w:cstheme="majorHAnsi"/>
          <w:sz w:val="24"/>
          <w:szCs w:val="24"/>
        </w:rPr>
      </w:pPr>
    </w:p>
    <w:p w:rsidR="00F87156" w:rsidRPr="00F87156" w:rsidRDefault="00F87156" w:rsidP="00F87156">
      <w:pPr>
        <w:pStyle w:val="ListParagraph"/>
        <w:numPr>
          <w:ilvl w:val="0"/>
          <w:numId w:val="1"/>
        </w:numPr>
        <w:shd w:val="clear" w:color="auto" w:fill="C4BC96" w:themeFill="background2" w:themeFillShade="BF"/>
        <w:spacing w:after="0" w:line="240" w:lineRule="auto"/>
        <w:jc w:val="both"/>
        <w:outlineLvl w:val="0"/>
        <w:rPr>
          <w:rFonts w:asciiTheme="majorHAnsi" w:hAnsiTheme="majorHAnsi" w:cstheme="majorHAnsi"/>
          <w:b/>
          <w:sz w:val="24"/>
          <w:szCs w:val="24"/>
          <w:lang w:val="en-GB"/>
        </w:rPr>
      </w:pPr>
      <w:bookmarkStart w:id="5" w:name="_Toc276068940"/>
      <w:bookmarkStart w:id="6" w:name="_Toc276103922"/>
      <w:r w:rsidRPr="00F87156">
        <w:rPr>
          <w:rFonts w:asciiTheme="majorHAnsi" w:hAnsiTheme="majorHAnsi" w:cstheme="majorHAnsi"/>
          <w:b/>
          <w:sz w:val="24"/>
          <w:szCs w:val="24"/>
          <w:lang w:val="en-GB"/>
        </w:rPr>
        <w:t>Viking’s Project Overview :</w:t>
      </w:r>
      <w:bookmarkEnd w:id="5"/>
      <w:bookmarkEnd w:id="6"/>
    </w:p>
    <w:p w:rsidR="00F87156" w:rsidRPr="00F87156" w:rsidRDefault="00F87156" w:rsidP="00F87156">
      <w:pPr>
        <w:pStyle w:val="ProjConnbodytext"/>
        <w:rPr>
          <w:rFonts w:asciiTheme="majorHAnsi" w:hAnsiTheme="majorHAnsi" w:cstheme="majorHAnsi"/>
          <w:b/>
          <w:sz w:val="24"/>
          <w:szCs w:val="24"/>
        </w:rPr>
      </w:pPr>
    </w:p>
    <w:p w:rsidR="00F87156" w:rsidRPr="00F87156" w:rsidRDefault="00F87156" w:rsidP="00F87156">
      <w:pPr>
        <w:pStyle w:val="ProjConnbodytext"/>
        <w:rPr>
          <w:rFonts w:asciiTheme="majorHAnsi" w:hAnsiTheme="majorHAnsi" w:cstheme="majorHAnsi"/>
          <w:sz w:val="24"/>
          <w:szCs w:val="24"/>
        </w:rPr>
      </w:pPr>
      <w:r w:rsidRPr="00F87156">
        <w:rPr>
          <w:rFonts w:asciiTheme="majorHAnsi" w:hAnsiTheme="majorHAnsi" w:cstheme="majorHAnsi"/>
          <w:b/>
          <w:sz w:val="24"/>
          <w:szCs w:val="24"/>
        </w:rPr>
        <w:t>To:</w:t>
      </w:r>
      <w:r w:rsidRPr="00F87156">
        <w:rPr>
          <w:rFonts w:asciiTheme="majorHAnsi" w:hAnsiTheme="majorHAnsi" w:cstheme="majorHAnsi"/>
          <w:b/>
          <w:sz w:val="24"/>
          <w:szCs w:val="24"/>
        </w:rPr>
        <w:tab/>
      </w:r>
      <w:r w:rsidRPr="00F87156">
        <w:rPr>
          <w:rFonts w:asciiTheme="majorHAnsi" w:hAnsiTheme="majorHAnsi" w:cstheme="majorHAnsi"/>
          <w:sz w:val="24"/>
          <w:szCs w:val="24"/>
        </w:rPr>
        <w:t>Mr.</w:t>
      </w:r>
      <w:r>
        <w:rPr>
          <w:rFonts w:asciiTheme="majorHAnsi" w:hAnsiTheme="majorHAnsi" w:cstheme="majorHAnsi"/>
          <w:sz w:val="24"/>
          <w:szCs w:val="24"/>
        </w:rPr>
        <w:t xml:space="preserve"> </w:t>
      </w:r>
      <w:proofErr w:type="spellStart"/>
      <w:r>
        <w:rPr>
          <w:rFonts w:asciiTheme="majorHAnsi" w:hAnsiTheme="majorHAnsi" w:cstheme="majorHAnsi"/>
          <w:sz w:val="24"/>
          <w:szCs w:val="24"/>
        </w:rPr>
        <w:t>HieuTo</w:t>
      </w:r>
      <w:proofErr w:type="spellEnd"/>
      <w:r w:rsidRPr="00F87156">
        <w:rPr>
          <w:rFonts w:asciiTheme="majorHAnsi" w:hAnsiTheme="majorHAnsi" w:cstheme="majorHAnsi"/>
          <w:sz w:val="24"/>
          <w:szCs w:val="24"/>
        </w:rPr>
        <w:t>, ABC System</w:t>
      </w:r>
      <w:r w:rsidRPr="00F87156">
        <w:rPr>
          <w:rFonts w:asciiTheme="majorHAnsi" w:hAnsiTheme="majorHAnsi" w:cstheme="majorHAnsi"/>
          <w:sz w:val="24"/>
          <w:szCs w:val="24"/>
        </w:rPr>
        <w:tab/>
        <w:t xml:space="preserve">                                                  </w:t>
      </w:r>
      <w:r>
        <w:rPr>
          <w:rFonts w:asciiTheme="majorHAnsi" w:hAnsiTheme="majorHAnsi" w:cstheme="majorHAnsi"/>
          <w:b/>
          <w:sz w:val="24"/>
          <w:szCs w:val="24"/>
        </w:rPr>
        <w:t>From:  Team 1</w:t>
      </w:r>
      <w:r w:rsidRPr="00F87156">
        <w:rPr>
          <w:rFonts w:asciiTheme="majorHAnsi" w:hAnsiTheme="majorHAnsi" w:cstheme="majorHAnsi"/>
          <w:b/>
          <w:sz w:val="24"/>
          <w:szCs w:val="24"/>
        </w:rPr>
        <w:t>1</w:t>
      </w:r>
    </w:p>
    <w:p w:rsidR="00F87156" w:rsidRPr="00F87156" w:rsidRDefault="00F87156" w:rsidP="00F87156">
      <w:pPr>
        <w:pStyle w:val="ProjConnbodytext"/>
        <w:spacing w:after="120"/>
        <w:jc w:val="left"/>
        <w:rPr>
          <w:rFonts w:asciiTheme="majorHAnsi" w:hAnsiTheme="majorHAnsi" w:cstheme="majorHAnsi"/>
          <w:sz w:val="24"/>
          <w:szCs w:val="24"/>
        </w:rPr>
      </w:pPr>
      <w:r w:rsidRPr="00F87156">
        <w:rPr>
          <w:rFonts w:asciiTheme="majorHAnsi" w:hAnsiTheme="majorHAnsi" w:cstheme="majorHAnsi"/>
          <w:b/>
          <w:sz w:val="24"/>
          <w:szCs w:val="24"/>
        </w:rPr>
        <w:t>Subject:</w:t>
      </w:r>
      <w:r w:rsidRPr="00F87156">
        <w:rPr>
          <w:rFonts w:asciiTheme="majorHAnsi" w:hAnsiTheme="majorHAnsi" w:cstheme="majorHAnsi"/>
          <w:sz w:val="24"/>
          <w:szCs w:val="24"/>
        </w:rPr>
        <w:t xml:space="preserve"> </w:t>
      </w:r>
      <w:r w:rsidRPr="00F87156">
        <w:rPr>
          <w:rFonts w:asciiTheme="majorHAnsi" w:hAnsiTheme="majorHAnsi" w:cstheme="majorHAnsi"/>
          <w:i/>
          <w:sz w:val="24"/>
          <w:szCs w:val="24"/>
        </w:rPr>
        <w:t>Summary Report Viking’s Project at Week 28</w:t>
      </w:r>
      <w:r w:rsidRPr="00F87156">
        <w:rPr>
          <w:rFonts w:asciiTheme="majorHAnsi" w:hAnsiTheme="majorHAnsi" w:cstheme="majorHAnsi"/>
          <w:sz w:val="24"/>
          <w:szCs w:val="24"/>
        </w:rPr>
        <w:t xml:space="preserve">                 </w:t>
      </w:r>
      <w:r w:rsidRPr="00F87156">
        <w:rPr>
          <w:rFonts w:asciiTheme="majorHAnsi" w:hAnsiTheme="majorHAnsi" w:cstheme="majorHAnsi"/>
          <w:b/>
          <w:sz w:val="24"/>
          <w:szCs w:val="24"/>
        </w:rPr>
        <w:t>Date</w:t>
      </w:r>
      <w:r w:rsidRPr="00F87156">
        <w:rPr>
          <w:rFonts w:asciiTheme="majorHAnsi" w:hAnsiTheme="majorHAnsi" w:cstheme="majorHAnsi"/>
          <w:sz w:val="24"/>
          <w:szCs w:val="24"/>
        </w:rPr>
        <w:t xml:space="preserve">: </w:t>
      </w:r>
      <w:r w:rsidRPr="00F87156">
        <w:rPr>
          <w:rFonts w:asciiTheme="majorHAnsi" w:hAnsiTheme="majorHAnsi" w:cstheme="majorHAnsi"/>
          <w:i/>
          <w:sz w:val="24"/>
          <w:szCs w:val="24"/>
        </w:rPr>
        <w:t>0</w:t>
      </w:r>
      <w:r>
        <w:rPr>
          <w:rFonts w:asciiTheme="majorHAnsi" w:hAnsiTheme="majorHAnsi" w:cstheme="majorHAnsi"/>
          <w:i/>
          <w:sz w:val="24"/>
          <w:szCs w:val="24"/>
        </w:rPr>
        <w:t>4</w:t>
      </w:r>
      <w:r w:rsidRPr="00F87156">
        <w:rPr>
          <w:rFonts w:asciiTheme="majorHAnsi" w:hAnsiTheme="majorHAnsi" w:cstheme="majorHAnsi"/>
          <w:i/>
          <w:sz w:val="24"/>
          <w:szCs w:val="24"/>
        </w:rPr>
        <w:t>/2/201</w:t>
      </w:r>
      <w:r>
        <w:rPr>
          <w:rFonts w:asciiTheme="majorHAnsi" w:hAnsiTheme="majorHAnsi" w:cstheme="majorHAnsi"/>
          <w:i/>
          <w:sz w:val="24"/>
          <w:szCs w:val="24"/>
        </w:rPr>
        <w:t>2</w:t>
      </w:r>
      <w:r w:rsidRPr="00F87156">
        <w:rPr>
          <w:rFonts w:asciiTheme="majorHAnsi" w:hAnsiTheme="majorHAnsi" w:cstheme="majorHAnsi"/>
          <w:sz w:val="24"/>
          <w:szCs w:val="24"/>
        </w:rPr>
        <w:t xml:space="preserve"> </w:t>
      </w:r>
      <w:r w:rsidRPr="00F87156">
        <w:rPr>
          <w:rFonts w:asciiTheme="majorHAnsi" w:hAnsiTheme="majorHAnsi" w:cstheme="majorHAnsi"/>
          <w:b/>
          <w:sz w:val="24"/>
          <w:szCs w:val="24"/>
        </w:rPr>
        <w:t xml:space="preserve">         </w:t>
      </w:r>
      <w:proofErr w:type="gramStart"/>
      <w:r w:rsidRPr="00F87156">
        <w:rPr>
          <w:rFonts w:asciiTheme="majorHAnsi" w:hAnsiTheme="majorHAnsi" w:cstheme="majorHAnsi"/>
          <w:b/>
          <w:sz w:val="24"/>
          <w:szCs w:val="24"/>
        </w:rPr>
        <w:t>Version</w:t>
      </w:r>
      <w:r w:rsidRPr="00F87156">
        <w:rPr>
          <w:rFonts w:asciiTheme="majorHAnsi" w:hAnsiTheme="majorHAnsi" w:cstheme="majorHAnsi"/>
          <w:sz w:val="24"/>
          <w:szCs w:val="24"/>
        </w:rPr>
        <w:t xml:space="preserve"> :</w:t>
      </w:r>
      <w:proofErr w:type="gramEnd"/>
      <w:r w:rsidRPr="00F87156">
        <w:rPr>
          <w:rFonts w:asciiTheme="majorHAnsi" w:hAnsiTheme="majorHAnsi" w:cstheme="majorHAnsi"/>
          <w:sz w:val="24"/>
          <w:szCs w:val="24"/>
        </w:rPr>
        <w:t xml:space="preserve">  </w:t>
      </w:r>
      <w:r w:rsidRPr="00F87156">
        <w:rPr>
          <w:rFonts w:asciiTheme="majorHAnsi" w:hAnsiTheme="majorHAnsi" w:cstheme="majorHAnsi"/>
          <w:i/>
          <w:sz w:val="24"/>
          <w:szCs w:val="24"/>
        </w:rPr>
        <w:t xml:space="preserve">1.0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19"/>
        <w:gridCol w:w="3363"/>
        <w:gridCol w:w="1106"/>
        <w:gridCol w:w="2988"/>
      </w:tblGrid>
      <w:tr w:rsidR="00F87156" w:rsidRPr="00F87156" w:rsidTr="00DA128E">
        <w:trPr>
          <w:trHeight w:val="1133"/>
        </w:trPr>
        <w:tc>
          <w:tcPr>
            <w:tcW w:w="2119" w:type="dxa"/>
            <w:tcBorders>
              <w:top w:val="single" w:sz="4" w:space="0" w:color="auto"/>
              <w:left w:val="single" w:sz="4" w:space="0" w:color="auto"/>
              <w:bottom w:val="single" w:sz="4" w:space="0" w:color="auto"/>
              <w:right w:val="single" w:sz="4" w:space="0" w:color="auto"/>
            </w:tcBorders>
            <w:hideMark/>
          </w:tcPr>
          <w:p w:rsidR="00F87156" w:rsidRPr="00F87156" w:rsidRDefault="00F87156" w:rsidP="00DA128E">
            <w:pPr>
              <w:pStyle w:val="ProjConnbodytext"/>
              <w:spacing w:line="276" w:lineRule="auto"/>
              <w:jc w:val="center"/>
              <w:rPr>
                <w:rFonts w:asciiTheme="majorHAnsi" w:hAnsiTheme="majorHAnsi" w:cstheme="majorHAnsi"/>
                <w:b/>
                <w:bCs/>
                <w:sz w:val="24"/>
                <w:szCs w:val="24"/>
              </w:rPr>
            </w:pPr>
            <w:r w:rsidRPr="00F87156">
              <w:rPr>
                <w:rFonts w:asciiTheme="majorHAnsi" w:hAnsiTheme="majorHAnsi" w:cstheme="majorHAnsi"/>
                <w:b/>
                <w:bCs/>
                <w:sz w:val="24"/>
                <w:szCs w:val="24"/>
              </w:rPr>
              <w:t>Project Name:</w:t>
            </w:r>
          </w:p>
        </w:tc>
        <w:tc>
          <w:tcPr>
            <w:tcW w:w="3363" w:type="dxa"/>
            <w:tcBorders>
              <w:top w:val="single" w:sz="4" w:space="0" w:color="auto"/>
              <w:left w:val="single" w:sz="4" w:space="0" w:color="auto"/>
              <w:bottom w:val="single" w:sz="4" w:space="0" w:color="auto"/>
              <w:right w:val="single" w:sz="4" w:space="0" w:color="auto"/>
            </w:tcBorders>
          </w:tcPr>
          <w:p w:rsidR="00F87156" w:rsidRPr="00F87156" w:rsidRDefault="00F87156" w:rsidP="00DA128E">
            <w:pPr>
              <w:pStyle w:val="ProjConnbodytext"/>
              <w:spacing w:line="276" w:lineRule="auto"/>
              <w:jc w:val="left"/>
              <w:rPr>
                <w:rFonts w:asciiTheme="majorHAnsi" w:hAnsiTheme="majorHAnsi" w:cstheme="majorHAnsi"/>
                <w:b/>
                <w:bCs/>
                <w:sz w:val="24"/>
                <w:szCs w:val="24"/>
              </w:rPr>
            </w:pPr>
            <w:r w:rsidRPr="00F87156">
              <w:rPr>
                <w:rFonts w:asciiTheme="majorHAnsi" w:hAnsiTheme="majorHAnsi" w:cstheme="majorHAnsi"/>
                <w:b/>
                <w:bCs/>
                <w:sz w:val="24"/>
                <w:szCs w:val="24"/>
              </w:rPr>
              <w:t>Viking ‘s Project</w:t>
            </w:r>
          </w:p>
        </w:tc>
        <w:tc>
          <w:tcPr>
            <w:tcW w:w="1106" w:type="dxa"/>
            <w:tcBorders>
              <w:top w:val="single" w:sz="4" w:space="0" w:color="auto"/>
              <w:left w:val="single" w:sz="4" w:space="0" w:color="auto"/>
              <w:bottom w:val="single" w:sz="4" w:space="0" w:color="auto"/>
              <w:right w:val="single" w:sz="4" w:space="0" w:color="auto"/>
            </w:tcBorders>
            <w:hideMark/>
          </w:tcPr>
          <w:p w:rsidR="00F87156" w:rsidRPr="00F87156" w:rsidRDefault="00F87156" w:rsidP="00DA128E">
            <w:pPr>
              <w:pStyle w:val="ProjConnbodytext"/>
              <w:spacing w:line="276" w:lineRule="auto"/>
              <w:jc w:val="center"/>
              <w:rPr>
                <w:rFonts w:asciiTheme="majorHAnsi" w:hAnsiTheme="majorHAnsi" w:cstheme="majorHAnsi"/>
                <w:b/>
                <w:bCs/>
                <w:sz w:val="24"/>
                <w:szCs w:val="24"/>
              </w:rPr>
            </w:pPr>
            <w:r w:rsidRPr="00F87156">
              <w:rPr>
                <w:rFonts w:asciiTheme="majorHAnsi" w:hAnsiTheme="majorHAnsi" w:cstheme="majorHAnsi"/>
                <w:b/>
                <w:bCs/>
                <w:sz w:val="24"/>
                <w:szCs w:val="24"/>
              </w:rPr>
              <w:t>Report Period:</w:t>
            </w:r>
          </w:p>
        </w:tc>
        <w:tc>
          <w:tcPr>
            <w:tcW w:w="2988" w:type="dxa"/>
            <w:tcBorders>
              <w:top w:val="single" w:sz="4" w:space="0" w:color="auto"/>
              <w:left w:val="single" w:sz="4" w:space="0" w:color="auto"/>
              <w:bottom w:val="single" w:sz="4" w:space="0" w:color="auto"/>
              <w:right w:val="single" w:sz="4" w:space="0" w:color="auto"/>
            </w:tcBorders>
          </w:tcPr>
          <w:p w:rsidR="00F87156" w:rsidRPr="00F87156" w:rsidRDefault="00F87156" w:rsidP="00DA128E">
            <w:pPr>
              <w:pStyle w:val="ProjConnbodytext"/>
              <w:spacing w:line="276" w:lineRule="auto"/>
              <w:jc w:val="center"/>
              <w:rPr>
                <w:rFonts w:asciiTheme="majorHAnsi" w:hAnsiTheme="majorHAnsi" w:cstheme="majorHAnsi"/>
                <w:b/>
                <w:bCs/>
                <w:sz w:val="24"/>
                <w:szCs w:val="24"/>
              </w:rPr>
            </w:pPr>
            <w:r w:rsidRPr="00F87156">
              <w:rPr>
                <w:rFonts w:asciiTheme="majorHAnsi" w:hAnsiTheme="majorHAnsi" w:cstheme="majorHAnsi"/>
                <w:b/>
                <w:bCs/>
                <w:sz w:val="24"/>
                <w:szCs w:val="24"/>
              </w:rPr>
              <w:t>Week 28</w:t>
            </w:r>
          </w:p>
        </w:tc>
      </w:tr>
      <w:tr w:rsidR="00F87156" w:rsidRPr="00F87156" w:rsidTr="00DA128E">
        <w:tc>
          <w:tcPr>
            <w:tcW w:w="2119" w:type="dxa"/>
            <w:tcBorders>
              <w:top w:val="single" w:sz="4" w:space="0" w:color="auto"/>
              <w:left w:val="single" w:sz="4" w:space="0" w:color="auto"/>
              <w:bottom w:val="single" w:sz="4" w:space="0" w:color="auto"/>
              <w:right w:val="single" w:sz="4" w:space="0" w:color="auto"/>
            </w:tcBorders>
            <w:hideMark/>
          </w:tcPr>
          <w:p w:rsidR="00F87156" w:rsidRPr="00F87156" w:rsidRDefault="00F87156" w:rsidP="00DA128E">
            <w:pPr>
              <w:pStyle w:val="ProjConnbodytext"/>
              <w:spacing w:line="276" w:lineRule="auto"/>
              <w:rPr>
                <w:rFonts w:asciiTheme="majorHAnsi" w:hAnsiTheme="majorHAnsi" w:cstheme="majorHAnsi"/>
                <w:b/>
                <w:bCs/>
                <w:sz w:val="24"/>
                <w:szCs w:val="24"/>
              </w:rPr>
            </w:pPr>
            <w:r w:rsidRPr="00F87156">
              <w:rPr>
                <w:rFonts w:asciiTheme="majorHAnsi" w:hAnsiTheme="majorHAnsi" w:cstheme="majorHAnsi"/>
                <w:b/>
                <w:bCs/>
                <w:sz w:val="24"/>
                <w:szCs w:val="24"/>
              </w:rPr>
              <w:t>Project Manager:</w:t>
            </w:r>
          </w:p>
        </w:tc>
        <w:tc>
          <w:tcPr>
            <w:tcW w:w="3363" w:type="dxa"/>
            <w:tcBorders>
              <w:top w:val="single" w:sz="4" w:space="0" w:color="auto"/>
              <w:left w:val="single" w:sz="4" w:space="0" w:color="auto"/>
              <w:bottom w:val="single" w:sz="4" w:space="0" w:color="auto"/>
              <w:right w:val="single" w:sz="4" w:space="0" w:color="auto"/>
            </w:tcBorders>
          </w:tcPr>
          <w:p w:rsidR="00F87156" w:rsidRPr="00F87156" w:rsidRDefault="00F87156" w:rsidP="00DA128E">
            <w:pPr>
              <w:pStyle w:val="ProjConnbodytext"/>
              <w:spacing w:line="276" w:lineRule="auto"/>
              <w:rPr>
                <w:rFonts w:asciiTheme="majorHAnsi" w:hAnsiTheme="majorHAnsi" w:cstheme="majorHAnsi"/>
                <w:b/>
                <w:bCs/>
                <w:sz w:val="24"/>
                <w:szCs w:val="24"/>
              </w:rPr>
            </w:pPr>
            <w:r>
              <w:rPr>
                <w:rFonts w:asciiTheme="majorHAnsi" w:hAnsiTheme="majorHAnsi" w:cstheme="majorHAnsi"/>
                <w:b/>
                <w:bCs/>
                <w:sz w:val="24"/>
                <w:szCs w:val="24"/>
              </w:rPr>
              <w:t>Team 1</w:t>
            </w:r>
            <w:r w:rsidRPr="00F87156">
              <w:rPr>
                <w:rFonts w:asciiTheme="majorHAnsi" w:hAnsiTheme="majorHAnsi" w:cstheme="majorHAnsi"/>
                <w:b/>
                <w:bCs/>
                <w:sz w:val="24"/>
                <w:szCs w:val="24"/>
              </w:rPr>
              <w:t>1</w:t>
            </w:r>
          </w:p>
        </w:tc>
        <w:tc>
          <w:tcPr>
            <w:tcW w:w="1106" w:type="dxa"/>
            <w:tcBorders>
              <w:top w:val="single" w:sz="4" w:space="0" w:color="auto"/>
              <w:left w:val="single" w:sz="4" w:space="0" w:color="auto"/>
              <w:bottom w:val="single" w:sz="4" w:space="0" w:color="auto"/>
              <w:right w:val="single" w:sz="4" w:space="0" w:color="auto"/>
            </w:tcBorders>
            <w:hideMark/>
          </w:tcPr>
          <w:p w:rsidR="00F87156" w:rsidRPr="00F87156" w:rsidRDefault="00F87156" w:rsidP="00DA128E">
            <w:pPr>
              <w:pStyle w:val="ProjConnbodytext"/>
              <w:spacing w:line="276" w:lineRule="auto"/>
              <w:jc w:val="left"/>
              <w:rPr>
                <w:rFonts w:asciiTheme="majorHAnsi" w:hAnsiTheme="majorHAnsi" w:cstheme="majorHAnsi"/>
                <w:b/>
                <w:bCs/>
                <w:sz w:val="24"/>
                <w:szCs w:val="24"/>
              </w:rPr>
            </w:pPr>
            <w:r w:rsidRPr="00F87156">
              <w:rPr>
                <w:rFonts w:asciiTheme="majorHAnsi" w:hAnsiTheme="majorHAnsi" w:cstheme="majorHAnsi"/>
                <w:b/>
                <w:bCs/>
                <w:sz w:val="24"/>
                <w:szCs w:val="24"/>
              </w:rPr>
              <w:t xml:space="preserve">Phone </w:t>
            </w:r>
          </w:p>
        </w:tc>
        <w:tc>
          <w:tcPr>
            <w:tcW w:w="2988" w:type="dxa"/>
            <w:tcBorders>
              <w:top w:val="single" w:sz="4" w:space="0" w:color="auto"/>
              <w:left w:val="single" w:sz="4" w:space="0" w:color="auto"/>
              <w:bottom w:val="single" w:sz="4" w:space="0" w:color="auto"/>
              <w:right w:val="single" w:sz="4" w:space="0" w:color="auto"/>
            </w:tcBorders>
          </w:tcPr>
          <w:p w:rsidR="00F87156" w:rsidRPr="00F87156" w:rsidRDefault="00F87156" w:rsidP="00F87156">
            <w:pPr>
              <w:pStyle w:val="ProjConnbodytext"/>
              <w:spacing w:line="276" w:lineRule="auto"/>
              <w:rPr>
                <w:rFonts w:asciiTheme="majorHAnsi" w:hAnsiTheme="majorHAnsi" w:cstheme="majorHAnsi"/>
                <w:b/>
                <w:bCs/>
                <w:sz w:val="24"/>
                <w:szCs w:val="24"/>
              </w:rPr>
            </w:pPr>
            <w:r w:rsidRPr="00F87156">
              <w:rPr>
                <w:rFonts w:asciiTheme="majorHAnsi" w:hAnsiTheme="majorHAnsi" w:cstheme="majorHAnsi"/>
                <w:b/>
                <w:bCs/>
                <w:sz w:val="24"/>
                <w:szCs w:val="24"/>
              </w:rPr>
              <w:t>09</w:t>
            </w:r>
            <w:r>
              <w:rPr>
                <w:rFonts w:asciiTheme="majorHAnsi" w:hAnsiTheme="majorHAnsi" w:cstheme="majorHAnsi"/>
                <w:b/>
                <w:bCs/>
                <w:sz w:val="24"/>
                <w:szCs w:val="24"/>
              </w:rPr>
              <w:t>09.123.456</w:t>
            </w:r>
          </w:p>
        </w:tc>
      </w:tr>
      <w:tr w:rsidR="00F87156" w:rsidRPr="00F87156" w:rsidTr="00DA128E">
        <w:tc>
          <w:tcPr>
            <w:tcW w:w="2119" w:type="dxa"/>
            <w:tcBorders>
              <w:top w:val="single" w:sz="4" w:space="0" w:color="auto"/>
              <w:left w:val="single" w:sz="4" w:space="0" w:color="auto"/>
              <w:bottom w:val="single" w:sz="4" w:space="0" w:color="auto"/>
              <w:right w:val="single" w:sz="4" w:space="0" w:color="auto"/>
            </w:tcBorders>
            <w:hideMark/>
          </w:tcPr>
          <w:p w:rsidR="00F87156" w:rsidRPr="00F87156" w:rsidRDefault="00F87156" w:rsidP="00DA128E">
            <w:pPr>
              <w:pStyle w:val="ProjConnbodytext"/>
              <w:spacing w:line="276" w:lineRule="auto"/>
              <w:rPr>
                <w:rFonts w:asciiTheme="majorHAnsi" w:hAnsiTheme="majorHAnsi" w:cstheme="majorHAnsi"/>
                <w:b/>
                <w:bCs/>
                <w:sz w:val="24"/>
                <w:szCs w:val="24"/>
              </w:rPr>
            </w:pPr>
            <w:r w:rsidRPr="00F87156">
              <w:rPr>
                <w:rFonts w:asciiTheme="majorHAnsi" w:hAnsiTheme="majorHAnsi" w:cstheme="majorHAnsi"/>
                <w:b/>
                <w:bCs/>
                <w:sz w:val="24"/>
                <w:szCs w:val="24"/>
              </w:rPr>
              <w:t>Project Description:</w:t>
            </w:r>
          </w:p>
        </w:tc>
        <w:tc>
          <w:tcPr>
            <w:tcW w:w="3363" w:type="dxa"/>
            <w:tcBorders>
              <w:top w:val="single" w:sz="4" w:space="0" w:color="auto"/>
              <w:left w:val="single" w:sz="4" w:space="0" w:color="auto"/>
              <w:bottom w:val="single" w:sz="4" w:space="0" w:color="auto"/>
              <w:right w:val="single" w:sz="4" w:space="0" w:color="auto"/>
            </w:tcBorders>
          </w:tcPr>
          <w:p w:rsidR="00F87156" w:rsidRPr="00F87156" w:rsidRDefault="00F87156" w:rsidP="00DA128E">
            <w:pPr>
              <w:pStyle w:val="ProjConnbodytext"/>
              <w:spacing w:line="276" w:lineRule="auto"/>
              <w:rPr>
                <w:rFonts w:asciiTheme="majorHAnsi" w:hAnsiTheme="majorHAnsi" w:cstheme="majorHAnsi"/>
                <w:b/>
                <w:bCs/>
                <w:sz w:val="24"/>
                <w:szCs w:val="24"/>
              </w:rPr>
            </w:pPr>
            <w:r w:rsidRPr="00F87156">
              <w:rPr>
                <w:rFonts w:asciiTheme="majorHAnsi" w:hAnsiTheme="majorHAnsi" w:cstheme="majorHAnsi"/>
                <w:b/>
                <w:bCs/>
                <w:sz w:val="24"/>
                <w:szCs w:val="24"/>
              </w:rPr>
              <w:t>Management Software</w:t>
            </w:r>
          </w:p>
        </w:tc>
        <w:tc>
          <w:tcPr>
            <w:tcW w:w="1106" w:type="dxa"/>
            <w:tcBorders>
              <w:top w:val="single" w:sz="4" w:space="0" w:color="auto"/>
              <w:left w:val="single" w:sz="4" w:space="0" w:color="auto"/>
              <w:bottom w:val="single" w:sz="4" w:space="0" w:color="auto"/>
              <w:right w:val="single" w:sz="4" w:space="0" w:color="auto"/>
            </w:tcBorders>
            <w:hideMark/>
          </w:tcPr>
          <w:p w:rsidR="00F87156" w:rsidRPr="00F87156" w:rsidRDefault="00F87156" w:rsidP="00DA128E">
            <w:pPr>
              <w:pStyle w:val="ProjConnbodytext"/>
              <w:spacing w:line="276" w:lineRule="auto"/>
              <w:rPr>
                <w:rFonts w:asciiTheme="majorHAnsi" w:hAnsiTheme="majorHAnsi" w:cstheme="majorHAnsi"/>
                <w:b/>
                <w:bCs/>
                <w:sz w:val="24"/>
                <w:szCs w:val="24"/>
              </w:rPr>
            </w:pPr>
            <w:r w:rsidRPr="00F87156">
              <w:rPr>
                <w:rFonts w:asciiTheme="majorHAnsi" w:hAnsiTheme="majorHAnsi" w:cstheme="majorHAnsi"/>
                <w:b/>
                <w:bCs/>
                <w:sz w:val="24"/>
                <w:szCs w:val="24"/>
              </w:rPr>
              <w:t>E-mail:</w:t>
            </w:r>
          </w:p>
        </w:tc>
        <w:tc>
          <w:tcPr>
            <w:tcW w:w="2988" w:type="dxa"/>
            <w:tcBorders>
              <w:top w:val="single" w:sz="4" w:space="0" w:color="auto"/>
              <w:left w:val="single" w:sz="4" w:space="0" w:color="auto"/>
              <w:bottom w:val="single" w:sz="4" w:space="0" w:color="auto"/>
              <w:right w:val="single" w:sz="4" w:space="0" w:color="auto"/>
            </w:tcBorders>
          </w:tcPr>
          <w:p w:rsidR="00F87156" w:rsidRPr="00F87156" w:rsidRDefault="00A448C0" w:rsidP="000A3A00">
            <w:pPr>
              <w:pStyle w:val="ProjConnbodytext"/>
              <w:spacing w:line="276" w:lineRule="auto"/>
              <w:rPr>
                <w:rFonts w:asciiTheme="majorHAnsi" w:hAnsiTheme="majorHAnsi" w:cstheme="majorHAnsi"/>
                <w:b/>
                <w:bCs/>
                <w:sz w:val="24"/>
                <w:szCs w:val="24"/>
              </w:rPr>
            </w:pPr>
            <w:r>
              <w:rPr>
                <w:rFonts w:asciiTheme="majorHAnsi" w:hAnsiTheme="majorHAnsi" w:cstheme="majorHAnsi"/>
                <w:b/>
                <w:bCs/>
                <w:sz w:val="24"/>
                <w:szCs w:val="24"/>
              </w:rPr>
              <w:t>k15t1-team11</w:t>
            </w:r>
            <w:r w:rsidR="000A3A00">
              <w:rPr>
                <w:rFonts w:asciiTheme="majorHAnsi" w:hAnsiTheme="majorHAnsi" w:cstheme="majorHAnsi"/>
                <w:b/>
                <w:bCs/>
                <w:sz w:val="24"/>
                <w:szCs w:val="24"/>
              </w:rPr>
              <w:t>@googlecode</w:t>
            </w:r>
            <w:r w:rsidR="00F87156" w:rsidRPr="00F87156">
              <w:rPr>
                <w:rFonts w:asciiTheme="majorHAnsi" w:hAnsiTheme="majorHAnsi" w:cstheme="majorHAnsi"/>
                <w:b/>
                <w:bCs/>
                <w:sz w:val="24"/>
                <w:szCs w:val="24"/>
              </w:rPr>
              <w:t>.com</w:t>
            </w:r>
          </w:p>
        </w:tc>
      </w:tr>
    </w:tbl>
    <w:p w:rsidR="00F87156" w:rsidRPr="00F87156" w:rsidRDefault="00F87156">
      <w:pPr>
        <w:rPr>
          <w:rFonts w:asciiTheme="majorHAnsi" w:hAnsiTheme="majorHAnsi" w:cstheme="majorHAnsi"/>
          <w:sz w:val="24"/>
          <w:szCs w:val="24"/>
        </w:rPr>
      </w:pPr>
    </w:p>
    <w:p w:rsidR="00F87156" w:rsidRPr="00F87156" w:rsidRDefault="00F87156">
      <w:pPr>
        <w:rPr>
          <w:rFonts w:asciiTheme="majorHAnsi" w:hAnsiTheme="majorHAnsi" w:cstheme="majorHAnsi"/>
          <w:sz w:val="24"/>
          <w:szCs w:val="24"/>
          <w:lang w:val="en-US"/>
        </w:rPr>
      </w:pPr>
    </w:p>
    <w:sectPr w:rsidR="00F87156" w:rsidRPr="00F87156" w:rsidSect="009219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518B8"/>
    <w:multiLevelType w:val="hybridMultilevel"/>
    <w:tmpl w:val="05668BB8"/>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8C26474"/>
    <w:multiLevelType w:val="hybridMultilevel"/>
    <w:tmpl w:val="18ACD22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87156"/>
    <w:rsid w:val="000A3A00"/>
    <w:rsid w:val="009219FC"/>
    <w:rsid w:val="00A448C0"/>
    <w:rsid w:val="00C003CB"/>
    <w:rsid w:val="00F8715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9FC"/>
  </w:style>
  <w:style w:type="paragraph" w:styleId="Heading1">
    <w:name w:val="heading 1"/>
    <w:basedOn w:val="Normal"/>
    <w:next w:val="Normal"/>
    <w:link w:val="Heading1Char"/>
    <w:uiPriority w:val="9"/>
    <w:qFormat/>
    <w:rsid w:val="00F87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1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7156"/>
    <w:pPr>
      <w:outlineLvl w:val="9"/>
    </w:pPr>
    <w:rPr>
      <w:lang w:val="en-US" w:eastAsia="en-US"/>
    </w:rPr>
  </w:style>
  <w:style w:type="paragraph" w:styleId="ListParagraph">
    <w:name w:val="List Paragraph"/>
    <w:basedOn w:val="Normal"/>
    <w:uiPriority w:val="34"/>
    <w:qFormat/>
    <w:rsid w:val="00F87156"/>
    <w:pPr>
      <w:ind w:left="720"/>
      <w:contextualSpacing/>
    </w:pPr>
    <w:rPr>
      <w:lang w:val="en-US" w:eastAsia="en-US"/>
    </w:rPr>
  </w:style>
  <w:style w:type="paragraph" w:customStyle="1" w:styleId="ProjConnbodytext">
    <w:name w:val="ProjConn bodytext"/>
    <w:basedOn w:val="Normal"/>
    <w:rsid w:val="00F87156"/>
    <w:pPr>
      <w:spacing w:before="120" w:after="0" w:line="240" w:lineRule="auto"/>
      <w:jc w:val="both"/>
    </w:pPr>
    <w:rPr>
      <w:rFonts w:ascii="Arial" w:eastAsia="Times New Roman" w:hAnsi="Arial" w:cs="Arial"/>
      <w:lang w:val="en-US" w:eastAsia="ja-JP"/>
    </w:rPr>
  </w:style>
  <w:style w:type="paragraph" w:styleId="DocumentMap">
    <w:name w:val="Document Map"/>
    <w:basedOn w:val="Normal"/>
    <w:link w:val="DocumentMapChar"/>
    <w:uiPriority w:val="99"/>
    <w:semiHidden/>
    <w:unhideWhenUsed/>
    <w:rsid w:val="00F8715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71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42EF9-F008-498B-8C45-7FECE0402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4</cp:revision>
  <dcterms:created xsi:type="dcterms:W3CDTF">2012-04-02T12:20:00Z</dcterms:created>
  <dcterms:modified xsi:type="dcterms:W3CDTF">2012-04-02T12:33:00Z</dcterms:modified>
</cp:coreProperties>
</file>