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A6D37" w14:textId="1FE56665" w:rsidR="005D6E77" w:rsidRPr="003D4B7C" w:rsidRDefault="00AF2D0D" w:rsidP="005D6E7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УДК </w:t>
      </w:r>
      <w:r w:rsidR="00942005" w:rsidRPr="00942005">
        <w:rPr>
          <w:rFonts w:ascii="Times New Roman" w:hAnsi="Times New Roman"/>
          <w:sz w:val="28"/>
          <w:szCs w:val="28"/>
        </w:rPr>
        <w:t>004.4</w:t>
      </w:r>
    </w:p>
    <w:p w14:paraId="040CA92E" w14:textId="1AEE5315" w:rsidR="005D6E77" w:rsidRPr="003D4B7C" w:rsidRDefault="00AF2D0D" w:rsidP="005D6E7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Студ. </w:t>
      </w:r>
      <w:r w:rsidR="00AE67EF">
        <w:rPr>
          <w:rFonts w:ascii="Times New Roman" w:hAnsi="Times New Roman"/>
          <w:sz w:val="28"/>
          <w:szCs w:val="28"/>
        </w:rPr>
        <w:t>А.</w:t>
      </w:r>
      <w:r w:rsidR="00F36EF6">
        <w:rPr>
          <w:rFonts w:ascii="Times New Roman" w:hAnsi="Times New Roman"/>
          <w:sz w:val="28"/>
          <w:szCs w:val="28"/>
        </w:rPr>
        <w:t>Г</w:t>
      </w:r>
      <w:r w:rsidR="00AE67EF">
        <w:rPr>
          <w:rFonts w:ascii="Times New Roman" w:hAnsi="Times New Roman"/>
          <w:sz w:val="28"/>
          <w:szCs w:val="28"/>
        </w:rPr>
        <w:t>.</w:t>
      </w:r>
      <w:r w:rsidR="00F36EF6">
        <w:rPr>
          <w:rFonts w:ascii="Times New Roman" w:hAnsi="Times New Roman"/>
          <w:sz w:val="28"/>
          <w:szCs w:val="28"/>
        </w:rPr>
        <w:t xml:space="preserve"> Марковский</w:t>
      </w:r>
    </w:p>
    <w:p w14:paraId="6823A423" w14:textId="04BE1CF3" w:rsidR="00C67373" w:rsidRDefault="005D6E77" w:rsidP="009131E1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D4B7C">
        <w:rPr>
          <w:rFonts w:ascii="Times New Roman" w:hAnsi="Times New Roman"/>
          <w:sz w:val="28"/>
          <w:szCs w:val="28"/>
        </w:rPr>
        <w:t xml:space="preserve">Науч. рук. </w:t>
      </w:r>
      <w:r w:rsidR="009131E1">
        <w:rPr>
          <w:rFonts w:ascii="Times New Roman" w:hAnsi="Times New Roman"/>
          <w:sz w:val="28"/>
          <w:szCs w:val="28"/>
        </w:rPr>
        <w:t>ассистент А.В</w:t>
      </w:r>
      <w:r w:rsidR="009131E1" w:rsidRPr="003D4B7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9131E1">
        <w:rPr>
          <w:rFonts w:ascii="Times New Roman" w:hAnsi="Times New Roman"/>
          <w:sz w:val="28"/>
          <w:szCs w:val="28"/>
        </w:rPr>
        <w:t>Годун</w:t>
      </w:r>
      <w:proofErr w:type="spellEnd"/>
    </w:p>
    <w:p w14:paraId="7543E32C" w14:textId="629E25F9" w:rsidR="009131E1" w:rsidRDefault="009131E1" w:rsidP="009131E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(кафедра программной инженерии</w:t>
      </w:r>
      <w:r w:rsidRPr="003D4B7C">
        <w:rPr>
          <w:rFonts w:ascii="Times New Roman" w:hAnsi="Times New Roman"/>
          <w:sz w:val="24"/>
          <w:szCs w:val="24"/>
        </w:rPr>
        <w:t>, БГТУ)</w:t>
      </w:r>
    </w:p>
    <w:p w14:paraId="54AA7DB7" w14:textId="368C6962" w:rsidR="009131E1" w:rsidRDefault="009131E1" w:rsidP="00C67373">
      <w:pPr>
        <w:spacing w:before="120" w:after="120" w:line="312" w:lineRule="exact"/>
        <w:jc w:val="center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МОБИЛЬНОЕ ПРИЛОЖЕНИЕ КРИПТОВАЛЮТНЫЙ</w:t>
      </w:r>
    </w:p>
    <w:p w14:paraId="78F63AE8" w14:textId="06BB25EC" w:rsidR="00AE67EF" w:rsidRPr="00AE67EF" w:rsidRDefault="009131E1" w:rsidP="00C67373">
      <w:pPr>
        <w:spacing w:before="120" w:after="120" w:line="312" w:lineRule="exact"/>
        <w:jc w:val="center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КОШЕЛЕК</w:t>
      </w:r>
    </w:p>
    <w:p w14:paraId="6A8D97CB" w14:textId="5AA59EDC" w:rsidR="009131E1" w:rsidRPr="008146E7" w:rsidRDefault="009131E1" w:rsidP="009131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46E7">
        <w:rPr>
          <w:rFonts w:ascii="Times New Roman" w:hAnsi="Times New Roman"/>
          <w:sz w:val="28"/>
          <w:szCs w:val="28"/>
        </w:rPr>
        <w:t>С развитием электронных систем неоднократно возникали идеи создать электронный аналог наличных денег. Но камнем преткновения становилась потенциальная возможность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46E7">
        <w:rPr>
          <w:rFonts w:ascii="Times New Roman" w:hAnsi="Times New Roman"/>
          <w:sz w:val="28"/>
          <w:szCs w:val="28"/>
        </w:rPr>
        <w:t>двойного расходования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46E7">
        <w:rPr>
          <w:rFonts w:ascii="Times New Roman" w:hAnsi="Times New Roman"/>
          <w:sz w:val="28"/>
          <w:szCs w:val="28"/>
        </w:rPr>
        <w:t xml:space="preserve">одних и тех же средств. </w:t>
      </w:r>
      <w:r w:rsidR="00EC0DFA">
        <w:rPr>
          <w:rFonts w:ascii="Times New Roman" w:hAnsi="Times New Roman"/>
          <w:sz w:val="28"/>
          <w:szCs w:val="28"/>
        </w:rPr>
        <w:t>Э</w:t>
      </w:r>
      <w:r w:rsidRPr="008146E7">
        <w:rPr>
          <w:rFonts w:ascii="Times New Roman" w:hAnsi="Times New Roman"/>
          <w:sz w:val="28"/>
          <w:szCs w:val="28"/>
        </w:rPr>
        <w:t>лектронным системам присуща возможность копирования состояния, что позволяет произвести несколько платежей из одного и того же стартового состояния. Проблема решалась лишь с помощью доверенных посредников. Именно так работают все системы безналичных платежей</w:t>
      </w:r>
      <w:r w:rsidRPr="008146E7">
        <w:rPr>
          <w:rFonts w:ascii="Times New Roman" w:hAnsi="Times New Roman"/>
          <w:sz w:val="28"/>
          <w:szCs w:val="28"/>
          <w:lang w:val="en-GB"/>
        </w:rPr>
        <w:t> </w:t>
      </w:r>
      <w:r w:rsidRPr="008146E7">
        <w:rPr>
          <w:rFonts w:ascii="Times New Roman" w:hAnsi="Times New Roman"/>
          <w:sz w:val="28"/>
          <w:szCs w:val="28"/>
        </w:rPr>
        <w:t>—</w:t>
      </w:r>
      <w:r w:rsidRPr="008146E7">
        <w:rPr>
          <w:rFonts w:ascii="Times New Roman" w:hAnsi="Times New Roman"/>
          <w:sz w:val="28"/>
          <w:szCs w:val="28"/>
          <w:lang w:val="en-GB"/>
        </w:rPr>
        <w:t> </w:t>
      </w:r>
      <w:r w:rsidRPr="008146E7">
        <w:rPr>
          <w:rFonts w:ascii="Times New Roman" w:hAnsi="Times New Roman"/>
          <w:sz w:val="28"/>
          <w:szCs w:val="28"/>
        </w:rPr>
        <w:t>традиционно посредниками выступают банки или иные операторы</w:t>
      </w:r>
      <w:r w:rsidR="0076288D">
        <w:rPr>
          <w:rFonts w:ascii="Times New Roman" w:hAnsi="Times New Roman"/>
          <w:sz w:val="28"/>
          <w:szCs w:val="28"/>
        </w:rPr>
        <w:t xml:space="preserve"> </w:t>
      </w:r>
      <w:r w:rsidRPr="008146E7">
        <w:rPr>
          <w:rFonts w:ascii="Times New Roman" w:hAnsi="Times New Roman"/>
          <w:sz w:val="28"/>
          <w:szCs w:val="28"/>
        </w:rPr>
        <w:t>платёжных систем.</w:t>
      </w:r>
    </w:p>
    <w:p w14:paraId="55054393" w14:textId="0E84C460" w:rsidR="009131E1" w:rsidRPr="008146E7" w:rsidRDefault="009131E1" w:rsidP="009131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46E7">
        <w:rPr>
          <w:rFonts w:ascii="Times New Roman" w:hAnsi="Times New Roman"/>
          <w:sz w:val="28"/>
          <w:szCs w:val="28"/>
        </w:rPr>
        <w:t xml:space="preserve">Технология </w:t>
      </w:r>
      <w:proofErr w:type="spellStart"/>
      <w:r w:rsidRPr="008146E7">
        <w:rPr>
          <w:rFonts w:ascii="Times New Roman" w:hAnsi="Times New Roman"/>
          <w:sz w:val="28"/>
          <w:szCs w:val="28"/>
        </w:rPr>
        <w:t>криптовалют</w:t>
      </w:r>
      <w:proofErr w:type="spellEnd"/>
      <w:r w:rsidRPr="008146E7">
        <w:rPr>
          <w:rFonts w:ascii="Times New Roman" w:hAnsi="Times New Roman"/>
          <w:sz w:val="28"/>
          <w:szCs w:val="28"/>
        </w:rPr>
        <w:t xml:space="preserve"> изначально нацелена на отсутствие доверенного узла</w:t>
      </w:r>
      <w:r w:rsidRPr="008146E7">
        <w:rPr>
          <w:rFonts w:ascii="Times New Roman" w:hAnsi="Times New Roman"/>
          <w:sz w:val="28"/>
          <w:szCs w:val="28"/>
          <w:lang w:val="en-GB"/>
        </w:rPr>
        <w:t> </w:t>
      </w:r>
      <w:r w:rsidRPr="008146E7">
        <w:rPr>
          <w:rFonts w:ascii="Times New Roman" w:hAnsi="Times New Roman"/>
          <w:sz w:val="28"/>
          <w:szCs w:val="28"/>
        </w:rPr>
        <w:t>—</w:t>
      </w:r>
      <w:r w:rsidRPr="008146E7">
        <w:rPr>
          <w:rFonts w:ascii="Times New Roman" w:hAnsi="Times New Roman"/>
          <w:sz w:val="28"/>
          <w:szCs w:val="28"/>
          <w:lang w:val="en-GB"/>
        </w:rPr>
        <w:t> </w:t>
      </w:r>
      <w:r w:rsidRPr="008146E7">
        <w:rPr>
          <w:rFonts w:ascii="Times New Roman" w:hAnsi="Times New Roman"/>
          <w:sz w:val="28"/>
          <w:szCs w:val="28"/>
        </w:rPr>
        <w:t xml:space="preserve">того, чьи действия гарантированно истинны, и кто может подтвердить корректность чужих операций. </w:t>
      </w:r>
    </w:p>
    <w:p w14:paraId="68945D38" w14:textId="166E53A5" w:rsidR="009131E1" w:rsidRDefault="009131E1" w:rsidP="009131E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связи с повышение спроса и интереса к таким системам со стороны пользователей, появилась необходимость создания удобных и быстрых интерфейсов доступа к необходимым процессам. </w:t>
      </w:r>
    </w:p>
    <w:p w14:paraId="1EC9247B" w14:textId="77777777" w:rsidR="009131E1" w:rsidRDefault="009131E1" w:rsidP="009131E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этого, целью дипломного проекта является разработка мобильного приложения, представляющее из себя </w:t>
      </w:r>
      <w:proofErr w:type="spellStart"/>
      <w:r>
        <w:rPr>
          <w:rFonts w:ascii="Times New Roman" w:hAnsi="Times New Roman"/>
          <w:sz w:val="28"/>
          <w:szCs w:val="28"/>
        </w:rPr>
        <w:t>криптокошелек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платформы </w:t>
      </w:r>
      <w:r>
        <w:rPr>
          <w:rFonts w:ascii="Times New Roman" w:hAnsi="Times New Roman"/>
          <w:sz w:val="28"/>
          <w:szCs w:val="28"/>
          <w:lang w:val="en-US"/>
        </w:rPr>
        <w:t>iOS</w:t>
      </w:r>
      <w:r>
        <w:rPr>
          <w:rFonts w:ascii="Times New Roman" w:hAnsi="Times New Roman"/>
          <w:sz w:val="28"/>
          <w:szCs w:val="28"/>
        </w:rPr>
        <w:t>.</w:t>
      </w:r>
    </w:p>
    <w:p w14:paraId="2589552E" w14:textId="74B34B5B" w:rsidR="009131E1" w:rsidRPr="00B70AD3" w:rsidRDefault="009131E1" w:rsidP="009131E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Современный рынок предъявляет высокие требования к безопасности, удобству, быстродействию и внешнему виду</w:t>
      </w:r>
      <w:r w:rsidRPr="008016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мобильных приложений, поэтому дипломный проект должен иметь следующи</w:t>
      </w:r>
      <w:r w:rsidR="00EC0DFA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функциональные возможности: </w:t>
      </w:r>
    </w:p>
    <w:p w14:paraId="20959F07" w14:textId="77777777" w:rsidR="009131E1" w:rsidRPr="00801661" w:rsidRDefault="009131E1" w:rsidP="00D470BD">
      <w:pPr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/>
          <w:snapToGrid w:val="0"/>
          <w:color w:val="171717"/>
          <w:sz w:val="28"/>
          <w:szCs w:val="28"/>
          <w:lang w:val="ru" w:eastAsia="ru-RU"/>
        </w:rPr>
      </w:pP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приложение должно позволять создавать или импортировать крипто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>кошельки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 xml:space="preserve"> 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en-US" w:eastAsia="ru-RU"/>
        </w:rPr>
        <w:t>Bitcoin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 xml:space="preserve">, 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en-US" w:eastAsia="ru-RU"/>
        </w:rPr>
        <w:t>Ethereum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 xml:space="preserve">, 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en-US" w:eastAsia="ru-RU"/>
        </w:rPr>
        <w:t>Litecoin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 xml:space="preserve"> </w:t>
      </w:r>
      <w:proofErr w:type="spellStart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>криптовалют</w:t>
      </w:r>
      <w:proofErr w:type="spellEnd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;</w:t>
      </w:r>
    </w:p>
    <w:p w14:paraId="270296CD" w14:textId="77777777" w:rsidR="009131E1" w:rsidRPr="00801661" w:rsidRDefault="009131E1" w:rsidP="00D470BD">
      <w:pPr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</w:pP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 xml:space="preserve">функция отправки транзакций поддерживаемых </w:t>
      </w:r>
      <w:bookmarkStart w:id="0" w:name="OLE_LINK3"/>
      <w:bookmarkStart w:id="1" w:name="OLE_LINK4"/>
      <w:proofErr w:type="spellStart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криптовалют</w:t>
      </w:r>
      <w:bookmarkEnd w:id="0"/>
      <w:bookmarkEnd w:id="1"/>
      <w:proofErr w:type="spellEnd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;</w:t>
      </w:r>
    </w:p>
    <w:p w14:paraId="29600659" w14:textId="3979A056" w:rsidR="009131E1" w:rsidRPr="00801661" w:rsidRDefault="009131E1" w:rsidP="00D470BD">
      <w:pPr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/>
          <w:snapToGrid w:val="0"/>
          <w:color w:val="171717"/>
          <w:sz w:val="28"/>
          <w:szCs w:val="28"/>
          <w:lang w:val="ru" w:eastAsia="ru-RU"/>
        </w:rPr>
      </w:pP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возможность просмотра истории транзакций;</w:t>
      </w:r>
    </w:p>
    <w:p w14:paraId="63E04FEF" w14:textId="77777777" w:rsidR="009131E1" w:rsidRPr="00801661" w:rsidRDefault="009131E1" w:rsidP="00D470BD">
      <w:pPr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</w:pP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 xml:space="preserve">возможность добавление нескольких кошельков какой-либо поддерживаемой </w:t>
      </w:r>
      <w:proofErr w:type="spellStart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криптовалюты</w:t>
      </w:r>
      <w:proofErr w:type="spellEnd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 xml:space="preserve"> (</w:t>
      </w:r>
      <w:proofErr w:type="spellStart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мультиаккаунтность</w:t>
      </w:r>
      <w:proofErr w:type="spellEnd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);</w:t>
      </w:r>
    </w:p>
    <w:p w14:paraId="2F67683B" w14:textId="77777777" w:rsidR="009131E1" w:rsidRPr="00801661" w:rsidRDefault="009131E1" w:rsidP="00D470BD">
      <w:pPr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/>
          <w:snapToGrid w:val="0"/>
          <w:color w:val="171717"/>
          <w:sz w:val="28"/>
          <w:szCs w:val="28"/>
          <w:lang w:val="ru" w:eastAsia="ru-RU"/>
        </w:rPr>
      </w:pP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 xml:space="preserve">возможность выбора рабочей сети между </w:t>
      </w:r>
      <w:proofErr w:type="spellStart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en-US" w:eastAsia="ru-RU"/>
        </w:rPr>
        <w:t>mainnet</w:t>
      </w:r>
      <w:proofErr w:type="spellEnd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 xml:space="preserve"> и </w:t>
      </w:r>
      <w:proofErr w:type="spellStart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en-US" w:eastAsia="ru-RU"/>
        </w:rPr>
        <w:t>testnet</w:t>
      </w:r>
      <w:proofErr w:type="spellEnd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;</w:t>
      </w:r>
    </w:p>
    <w:p w14:paraId="2D166232" w14:textId="77777777" w:rsidR="009131E1" w:rsidRPr="00801661" w:rsidRDefault="009131E1" w:rsidP="00D470BD">
      <w:pPr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/>
          <w:snapToGrid w:val="0"/>
          <w:color w:val="171717"/>
          <w:sz w:val="28"/>
          <w:szCs w:val="28"/>
          <w:lang w:val="ru" w:eastAsia="ru-RU"/>
        </w:rPr>
      </w:pP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 xml:space="preserve">функция сканирования 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en-US" w:eastAsia="ru-RU"/>
        </w:rPr>
        <w:t>QR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>-кодов, содержащих адреса крипто-кошельков, для дальнейшего создания транзакции;</w:t>
      </w:r>
    </w:p>
    <w:p w14:paraId="00850C84" w14:textId="77777777" w:rsidR="009131E1" w:rsidRPr="00801661" w:rsidRDefault="009131E1" w:rsidP="00D470BD">
      <w:pPr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/>
          <w:snapToGrid w:val="0"/>
          <w:color w:val="171717"/>
          <w:sz w:val="28"/>
          <w:szCs w:val="28"/>
          <w:lang w:val="ru" w:eastAsia="ru-RU"/>
        </w:rPr>
      </w:pP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возможность выбора времени автоблокировки приложения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>;</w:t>
      </w:r>
    </w:p>
    <w:p w14:paraId="4F562CC2" w14:textId="0BADCCA0" w:rsidR="00976307" w:rsidRPr="009131E1" w:rsidRDefault="009131E1" w:rsidP="009131E1">
      <w:pPr>
        <w:widowControl w:val="0"/>
        <w:spacing w:after="0" w:line="240" w:lineRule="auto"/>
        <w:ind w:firstLine="709"/>
        <w:contextualSpacing/>
        <w:jc w:val="both"/>
        <w:rPr>
          <w:rFonts w:eastAsia="Times New Roman"/>
          <w:snapToGrid w:val="0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>Вышеперечисленные требования смогу обеспечить должный пользовательский опыт для конечного потребителя.</w:t>
      </w:r>
    </w:p>
    <w:sectPr w:rsidR="00976307" w:rsidRPr="009131E1" w:rsidSect="005D6E77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A72BA"/>
    <w:multiLevelType w:val="hybridMultilevel"/>
    <w:tmpl w:val="7D78D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4E1A"/>
    <w:multiLevelType w:val="hybridMultilevel"/>
    <w:tmpl w:val="48101950"/>
    <w:lvl w:ilvl="0" w:tplc="D2E88832">
      <w:start w:val="1"/>
      <w:numFmt w:val="bullet"/>
      <w:suff w:val="space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F23CEF"/>
    <w:multiLevelType w:val="hybridMultilevel"/>
    <w:tmpl w:val="C0DEA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42C72"/>
    <w:multiLevelType w:val="hybridMultilevel"/>
    <w:tmpl w:val="74708140"/>
    <w:lvl w:ilvl="0" w:tplc="B22E0B58">
      <w:start w:val="1"/>
      <w:numFmt w:val="bullet"/>
      <w:suff w:val="space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3070AF"/>
    <w:multiLevelType w:val="hybridMultilevel"/>
    <w:tmpl w:val="463E4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749B2"/>
    <w:multiLevelType w:val="hybridMultilevel"/>
    <w:tmpl w:val="A45AB97E"/>
    <w:lvl w:ilvl="0" w:tplc="F96E7310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1F7937"/>
    <w:multiLevelType w:val="hybridMultilevel"/>
    <w:tmpl w:val="ED5C75A8"/>
    <w:lvl w:ilvl="0" w:tplc="22547C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BA4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61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CC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6C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7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A4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4B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68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80A63"/>
    <w:multiLevelType w:val="hybridMultilevel"/>
    <w:tmpl w:val="7062E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A6F0D"/>
    <w:multiLevelType w:val="hybridMultilevel"/>
    <w:tmpl w:val="67C6A73C"/>
    <w:lvl w:ilvl="0" w:tplc="F96E7310">
      <w:start w:val="1"/>
      <w:numFmt w:val="bullet"/>
      <w:suff w:val="space"/>
      <w:lvlText w:val="­"/>
      <w:lvlJc w:val="left"/>
      <w:pPr>
        <w:ind w:left="177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2021F9"/>
    <w:multiLevelType w:val="hybridMultilevel"/>
    <w:tmpl w:val="B0448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56495"/>
    <w:multiLevelType w:val="hybridMultilevel"/>
    <w:tmpl w:val="50F4139A"/>
    <w:lvl w:ilvl="0" w:tplc="B8A4E3A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991D85"/>
    <w:multiLevelType w:val="hybridMultilevel"/>
    <w:tmpl w:val="FD7AE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E77"/>
    <w:rsid w:val="000600D5"/>
    <w:rsid w:val="000948BB"/>
    <w:rsid w:val="000D2FB1"/>
    <w:rsid w:val="000E3DFC"/>
    <w:rsid w:val="001876C3"/>
    <w:rsid w:val="00366DE7"/>
    <w:rsid w:val="004F6743"/>
    <w:rsid w:val="005D6E77"/>
    <w:rsid w:val="005F6F3D"/>
    <w:rsid w:val="0065651B"/>
    <w:rsid w:val="0076288D"/>
    <w:rsid w:val="007D27C6"/>
    <w:rsid w:val="00892A7E"/>
    <w:rsid w:val="008B513B"/>
    <w:rsid w:val="009131E1"/>
    <w:rsid w:val="00942005"/>
    <w:rsid w:val="00976307"/>
    <w:rsid w:val="009823E2"/>
    <w:rsid w:val="00A36BC2"/>
    <w:rsid w:val="00AE67EF"/>
    <w:rsid w:val="00AF2D0D"/>
    <w:rsid w:val="00BE73E2"/>
    <w:rsid w:val="00C23977"/>
    <w:rsid w:val="00C67373"/>
    <w:rsid w:val="00CA24B8"/>
    <w:rsid w:val="00D470BD"/>
    <w:rsid w:val="00DC44A7"/>
    <w:rsid w:val="00E41926"/>
    <w:rsid w:val="00E86C8F"/>
    <w:rsid w:val="00EC0DFA"/>
    <w:rsid w:val="00F36EF6"/>
    <w:rsid w:val="00F7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0F4518"/>
  <w15:docId w15:val="{B4BAC24C-41E8-477A-832E-0758D87A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7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D6E7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E77"/>
    <w:rPr>
      <w:rFonts w:ascii="Tahoma" w:eastAsia="Calibri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F6F3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DC44A7"/>
    <w:pPr>
      <w:ind w:left="720"/>
      <w:contextualSpacing/>
    </w:pPr>
  </w:style>
  <w:style w:type="character" w:customStyle="1" w:styleId="posttitle-text">
    <w:name w:val="post__title-text"/>
    <w:basedOn w:val="DefaultParagraphFont"/>
    <w:rsid w:val="0097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9</cp:revision>
  <dcterms:created xsi:type="dcterms:W3CDTF">2020-04-27T11:10:00Z</dcterms:created>
  <dcterms:modified xsi:type="dcterms:W3CDTF">2021-04-19T19:26:00Z</dcterms:modified>
</cp:coreProperties>
</file>