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0FDF" w14:textId="77777777" w:rsidR="00C1478E" w:rsidRPr="00A16AA8" w:rsidRDefault="00C1478E" w:rsidP="00C1478E">
      <w:pPr>
        <w:spacing w:before="280" w:after="80" w:line="256" w:lineRule="auto"/>
        <w:outlineLvl w:val="2"/>
        <w:rPr>
          <w:rFonts w:ascii="Georgia" w:eastAsia="Georgia" w:hAnsi="Georgia" w:cs="Georgia"/>
          <w:b/>
          <w:color w:val="000000"/>
          <w:sz w:val="26"/>
          <w:szCs w:val="26"/>
        </w:rPr>
      </w:pPr>
      <w:r w:rsidRPr="00A16AA8">
        <w:rPr>
          <w:rFonts w:ascii="Georgia" w:eastAsia="Georgia" w:hAnsi="Georgia" w:cs="Georgia"/>
          <w:b/>
          <w:color w:val="000000"/>
          <w:sz w:val="26"/>
          <w:szCs w:val="26"/>
        </w:rPr>
        <w:t>Контрольные вопросы</w:t>
      </w:r>
    </w:p>
    <w:p w14:paraId="61BDCF87" w14:textId="5A287603" w:rsidR="00C1478E" w:rsidRPr="00C1478E" w:rsidRDefault="00C1478E" w:rsidP="00C1478E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  <w:lang w:val="ru-RU"/>
        </w:rPr>
      </w:pPr>
      <w:r w:rsidRPr="00C1478E">
        <w:rPr>
          <w:rFonts w:ascii="Georgia" w:eastAsia="Georgia" w:hAnsi="Georgia" w:cs="Georgia"/>
          <w:i/>
          <w:iCs/>
          <w:sz w:val="24"/>
          <w:szCs w:val="24"/>
          <w:lang w:val="ru-RU"/>
        </w:rPr>
        <w:t>Как изменяется время выполнения программы при увеличении количества</w:t>
      </w:r>
      <w:r>
        <w:rPr>
          <w:rFonts w:ascii="Georgia" w:eastAsia="Georgia" w:hAnsi="Georgia" w:cs="Georgia"/>
          <w:i/>
          <w:iCs/>
          <w:sz w:val="24"/>
          <w:szCs w:val="24"/>
          <w:lang w:val="ru-RU"/>
        </w:rPr>
        <w:t xml:space="preserve"> </w:t>
      </w:r>
      <w:r w:rsidRPr="00C1478E">
        <w:rPr>
          <w:rFonts w:ascii="Georgia" w:eastAsia="Georgia" w:hAnsi="Georgia" w:cs="Georgia"/>
          <w:i/>
          <w:iCs/>
          <w:sz w:val="24"/>
          <w:szCs w:val="24"/>
          <w:lang w:val="ru-RU"/>
        </w:rPr>
        <w:t>процессов? Почем</w:t>
      </w:r>
      <w:r>
        <w:rPr>
          <w:rFonts w:ascii="Georgia" w:eastAsia="Georgia" w:hAnsi="Georgia" w:cs="Georgia"/>
          <w:i/>
          <w:iCs/>
          <w:sz w:val="24"/>
          <w:szCs w:val="24"/>
          <w:lang w:val="ru-RU"/>
        </w:rPr>
        <w:t>у</w:t>
      </w:r>
      <w:r w:rsidRPr="00C1478E">
        <w:rPr>
          <w:rFonts w:ascii="Georgia" w:eastAsia="Georgia" w:hAnsi="Georgia" w:cs="Georgia"/>
          <w:i/>
          <w:iCs/>
          <w:sz w:val="24"/>
          <w:szCs w:val="24"/>
          <w:lang w:val="ru-RU"/>
        </w:rPr>
        <w:t>?</w:t>
      </w:r>
    </w:p>
    <w:p w14:paraId="49CF4F13" w14:textId="464C32F4" w:rsidR="00C1478E" w:rsidRPr="00612708" w:rsidRDefault="00C1478E" w:rsidP="00C1478E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  <w:lang w:val="kk-KZ"/>
        </w:rPr>
      </w:pPr>
      <w:r w:rsidRPr="00C1478E">
        <w:rPr>
          <w:rFonts w:ascii="Georgia" w:eastAsia="Georgia" w:hAnsi="Georgia" w:cs="Georgia"/>
          <w:sz w:val="24"/>
          <w:szCs w:val="24"/>
        </w:rPr>
        <w:t>Гибридные вычисления обеспечивают более эффективное использование аппаратных ресурсов системы за счёт совместного выполнения задач на CPU и GPU. Такой подход позволяет распределять работу согласно архитектурным особенностям устройств: последовательные и управляющие фрагменты исполняются на CPU, в то время как массово-параллельные вычисления переносятся на GPU. Это уменьшает общее время выполнения, повышает масштабируемость и позволяет организовать перекрытие вычислений, что снижает простои устройств. По сравнению с монолитными CPU- или GPU-реализациями гибридные приложения позволяют достичь более высокого уровня производительности и лучшей адаптации под конкретные вычислительные нагрузки</w:t>
      </w:r>
      <w:r w:rsidRPr="00612708">
        <w:rPr>
          <w:rFonts w:ascii="Georgia" w:eastAsia="Georgia" w:hAnsi="Georgia" w:cs="Georgia"/>
          <w:sz w:val="24"/>
          <w:szCs w:val="24"/>
        </w:rPr>
        <w:t>.</w:t>
      </w:r>
    </w:p>
    <w:p w14:paraId="31196E5C" w14:textId="53A56B80" w:rsidR="00C1478E" w:rsidRPr="00612708" w:rsidRDefault="00C1478E" w:rsidP="00C1478E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C1478E">
        <w:rPr>
          <w:rFonts w:ascii="Georgia" w:eastAsia="Georgia" w:hAnsi="Georgia" w:cs="Georgia"/>
          <w:i/>
          <w:iCs/>
          <w:sz w:val="24"/>
          <w:szCs w:val="24"/>
        </w:rPr>
        <w:t>Какие факторы могут влиять на производительность программы</w:t>
      </w:r>
      <w:r w:rsidRPr="00612708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37AB8CD3" w14:textId="6A953CA3" w:rsidR="00C1478E" w:rsidRPr="00C1478E" w:rsidRDefault="00C1478E" w:rsidP="00C1478E">
      <w:pPr>
        <w:spacing w:after="0" w:line="360" w:lineRule="auto"/>
        <w:ind w:left="720"/>
        <w:contextualSpacing/>
        <w:rPr>
          <w:rFonts w:ascii="Georgia" w:eastAsia="Georgia" w:hAnsi="Georgia" w:cs="Georgia"/>
          <w:i/>
          <w:iCs/>
          <w:sz w:val="24"/>
          <w:szCs w:val="24"/>
          <w:lang w:val="ru-RU"/>
        </w:rPr>
      </w:pPr>
      <w:r w:rsidRPr="00C1478E">
        <w:rPr>
          <w:rFonts w:ascii="Georgia" w:eastAsia="Georgia" w:hAnsi="Georgia" w:cs="Georgia"/>
          <w:sz w:val="24"/>
          <w:szCs w:val="24"/>
        </w:rPr>
        <w:t>Передача данных по шине PCI Express является потенциальным узким местом, поэтому минимизация накладных расходов заключается в сокращении количества обменов и объёма передаваемых данных. Для этого данные целесообразно копировать на устройство заранее и выполнять на GPU максимально большой объём вычислений перед возвратом результатов. Дополнительно применяется перекрытие обмена и вычислений с использованием асинхронных операций и потоков, что позволяет выполнять передачу данных параллельно с их обработкой. Использование закреплённой памяти на стороне CPU также снижает задержки копирования. Совокупность этих мер уменьшает влияние коммуникационных затрат на общее время выполнения.</w:t>
      </w:r>
    </w:p>
    <w:p w14:paraId="4B46467B" w14:textId="7A223C7A" w:rsidR="00C1478E" w:rsidRPr="00A16AA8" w:rsidRDefault="00C1478E" w:rsidP="00C1478E">
      <w:pPr>
        <w:numPr>
          <w:ilvl w:val="0"/>
          <w:numId w:val="1"/>
        </w:numPr>
        <w:spacing w:after="0" w:line="360" w:lineRule="auto"/>
        <w:contextualSpacing/>
        <w:rPr>
          <w:rFonts w:ascii="Georgia" w:eastAsia="Georgia" w:hAnsi="Georgia" w:cs="Georgia"/>
          <w:i/>
          <w:iCs/>
          <w:sz w:val="24"/>
          <w:szCs w:val="24"/>
        </w:rPr>
      </w:pPr>
      <w:r w:rsidRPr="00C1478E">
        <w:rPr>
          <w:rFonts w:ascii="Georgia" w:eastAsia="Georgia" w:hAnsi="Georgia" w:cs="Georgia"/>
          <w:i/>
          <w:iCs/>
          <w:sz w:val="24"/>
          <w:szCs w:val="24"/>
        </w:rPr>
        <w:t>Как можно оптимизировать передачу данных между процессами</w:t>
      </w:r>
      <w:r w:rsidRPr="00A16AA8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620AAFA1" w14:textId="64B484FB" w:rsidR="00C1478E" w:rsidRPr="00A16AA8" w:rsidRDefault="00C1478E" w:rsidP="00C1478E">
      <w:pPr>
        <w:spacing w:after="0" w:line="360" w:lineRule="auto"/>
        <w:ind w:left="720"/>
        <w:contextualSpacing/>
        <w:rPr>
          <w:rFonts w:ascii="Georgia" w:eastAsia="Georgia" w:hAnsi="Georgia" w:cs="Georgia"/>
          <w:sz w:val="24"/>
          <w:szCs w:val="24"/>
          <w:lang w:val="ru-RU"/>
        </w:rPr>
      </w:pPr>
      <w:r w:rsidRPr="00C1478E">
        <w:rPr>
          <w:rFonts w:ascii="Georgia" w:eastAsia="Georgia" w:hAnsi="Georgia" w:cs="Georgia"/>
          <w:sz w:val="24"/>
          <w:szCs w:val="24"/>
        </w:rPr>
        <w:t xml:space="preserve">CPU эффективнее справляется с последовательными, ветвящимися и управляемыми задачами, в которых присутствуют зависимости между шагами и сложная логика принятия решений. К ним относятся организационные функции, подготовка данных и операции ввода-вывода. GPU, напротив, предназначен для выполнения массово-параллельных вычислений с однородной структурой, где множество независимых элементов обрабатываются одинаковыми инструкциями. К типичным примерам относятся векторные арифметические операции, обработка </w:t>
      </w:r>
      <w:r w:rsidRPr="00C1478E">
        <w:rPr>
          <w:rFonts w:ascii="Georgia" w:eastAsia="Georgia" w:hAnsi="Georgia" w:cs="Georgia"/>
          <w:sz w:val="24"/>
          <w:szCs w:val="24"/>
        </w:rPr>
        <w:lastRenderedPageBreak/>
        <w:t xml:space="preserve">массивов, фильтрация данных, свёртки и другие вычислительно интенсивные процедуры, где возможно задействовать тысячи параллельных </w:t>
      </w:r>
      <w:proofErr w:type="spellStart"/>
      <w:r w:rsidRPr="00C1478E">
        <w:rPr>
          <w:rFonts w:ascii="Georgia" w:eastAsia="Georgia" w:hAnsi="Georgia" w:cs="Georgia"/>
          <w:sz w:val="24"/>
          <w:szCs w:val="24"/>
        </w:rPr>
        <w:t>потоков</w:t>
      </w:r>
      <w:proofErr w:type="spellEnd"/>
      <w:r w:rsidRPr="00A16AA8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4F009040" w14:textId="143EE22D" w:rsidR="00C1478E" w:rsidRPr="00A16AA8" w:rsidRDefault="00C1478E" w:rsidP="00C1478E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C1478E">
        <w:rPr>
          <w:rFonts w:ascii="Georgia" w:eastAsia="Georgia" w:hAnsi="Georgia" w:cs="Georgia"/>
          <w:i/>
          <w:iCs/>
          <w:sz w:val="24"/>
          <w:szCs w:val="24"/>
        </w:rPr>
        <w:t>Какие ограничения возникают при работе с большими данными</w:t>
      </w:r>
      <w:r>
        <w:rPr>
          <w:rFonts w:ascii="Georgia" w:eastAsia="Georgia" w:hAnsi="Georgia" w:cs="Georgia"/>
          <w:i/>
          <w:iCs/>
          <w:sz w:val="24"/>
          <w:szCs w:val="24"/>
          <w:lang w:val="kk-KZ"/>
        </w:rPr>
        <w:t>?</w:t>
      </w:r>
    </w:p>
    <w:p w14:paraId="63AABC24" w14:textId="6B2420C3" w:rsidR="00C1478E" w:rsidRPr="00612708" w:rsidRDefault="00C1478E" w:rsidP="00C1478E">
      <w:pPr>
        <w:spacing w:after="0" w:line="360" w:lineRule="auto"/>
        <w:ind w:left="720"/>
        <w:rPr>
          <w:lang w:val="kk-KZ"/>
        </w:rPr>
      </w:pPr>
      <w:r w:rsidRPr="00C1478E">
        <w:rPr>
          <w:rFonts w:ascii="Georgia" w:eastAsia="Georgia" w:hAnsi="Georgia" w:cs="Georgia"/>
          <w:sz w:val="24"/>
          <w:szCs w:val="24"/>
        </w:rPr>
        <w:t>Производительность гибридного приложения повышается за счёт оптимизации распределения вычислений, снижения коммуникационных затрат и увеличения степени параллелизма. Эффективным является перекрытие обмена данными и вычислений, а также балансировка нагрузки между CPU и GPU, при которой объём работы распределяется таким образом, чтобы оба устройства оставались загруженными без простоев. На стороне GPU производительность улучшается благодаря оптимизации конфигурации сетки, повышению эффективности работы с памятью и устранению ветвлений. На стороне CPU выигрыш достигается за счёт многопоточности и предварительной обработки данных. Дополнительный эффект даёт снижение количества переключений между устройствами и использование профилирования для выявления узких мест и корректировки вычислительной схемы</w:t>
      </w:r>
      <w:r w:rsidRPr="00612708">
        <w:rPr>
          <w:rFonts w:ascii="Georgia" w:eastAsia="Georgia" w:hAnsi="Georgia" w:cs="Georgia"/>
          <w:sz w:val="24"/>
          <w:szCs w:val="24"/>
        </w:rPr>
        <w:t>.</w:t>
      </w:r>
    </w:p>
    <w:p w14:paraId="2800A991" w14:textId="77777777" w:rsidR="00C1478E" w:rsidRPr="00612708" w:rsidRDefault="00C1478E" w:rsidP="00C1478E">
      <w:pPr>
        <w:rPr>
          <w:lang w:val="kk-KZ"/>
        </w:rPr>
      </w:pPr>
    </w:p>
    <w:p w14:paraId="33DC7A6A" w14:textId="77777777" w:rsidR="001C3EC3" w:rsidRPr="00C1478E" w:rsidRDefault="001C3EC3">
      <w:pPr>
        <w:rPr>
          <w:lang w:val="ru-RU"/>
        </w:rPr>
      </w:pPr>
    </w:p>
    <w:sectPr w:rsidR="001C3EC3" w:rsidRPr="00C147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3032"/>
    <w:multiLevelType w:val="multilevel"/>
    <w:tmpl w:val="5F70BE8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050941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8E"/>
    <w:rsid w:val="001C3EC3"/>
    <w:rsid w:val="00383C2C"/>
    <w:rsid w:val="006C73F2"/>
    <w:rsid w:val="008F7EDE"/>
    <w:rsid w:val="00AB760A"/>
    <w:rsid w:val="00C1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E52A2"/>
  <w15:chartTrackingRefBased/>
  <w15:docId w15:val="{39E89C3F-A7ED-4ADA-883B-C2D7BD72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78E"/>
  </w:style>
  <w:style w:type="paragraph" w:styleId="Heading1">
    <w:name w:val="heading 1"/>
    <w:basedOn w:val="Normal"/>
    <w:next w:val="Normal"/>
    <w:link w:val="Heading1Char"/>
    <w:uiPriority w:val="9"/>
    <w:qFormat/>
    <w:rsid w:val="00C14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Orenkyzy</dc:creator>
  <cp:keywords/>
  <dc:description/>
  <cp:lastModifiedBy>Dana Orenkyzy</cp:lastModifiedBy>
  <cp:revision>1</cp:revision>
  <dcterms:created xsi:type="dcterms:W3CDTF">2026-01-22T18:43:00Z</dcterms:created>
  <dcterms:modified xsi:type="dcterms:W3CDTF">2026-01-22T18:46:00Z</dcterms:modified>
</cp:coreProperties>
</file>