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Hlavikaobsahu"/>
            <w:rPr>
              <w:b/>
              <w:color w:val="auto"/>
            </w:rPr>
          </w:pPr>
          <w:proofErr w:type="spellStart"/>
          <w:r>
            <w:rPr>
              <w:b/>
              <w:color w:val="auto"/>
            </w:rPr>
            <w:t>Content</w:t>
          </w:r>
          <w:proofErr w:type="spellEnd"/>
        </w:p>
        <w:p w14:paraId="6B59DDBC" w14:textId="77777777" w:rsidR="003240DB" w:rsidRDefault="00DB0F9F">
          <w:pPr>
            <w:pStyle w:val="Obsah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7483585" w:history="1">
            <w:r w:rsidR="003240DB" w:rsidRPr="003E798C">
              <w:rPr>
                <w:rStyle w:val="Hypertextovprepojenie"/>
                <w:noProof/>
                <w:lang w:val="en-US"/>
              </w:rPr>
              <w:t>1.</w:t>
            </w:r>
            <w:r w:rsidR="003240DB">
              <w:rPr>
                <w:rFonts w:eastAsiaTheme="minorEastAsia"/>
                <w:noProof/>
                <w:lang w:val="en-US"/>
              </w:rPr>
              <w:tab/>
            </w:r>
            <w:r w:rsidR="003240DB" w:rsidRPr="003E798C">
              <w:rPr>
                <w:rStyle w:val="Hypertextovprepojenie"/>
                <w:noProof/>
                <w:lang w:val="en-US"/>
              </w:rPr>
              <w:t>Questions</w:t>
            </w:r>
            <w:r w:rsidR="003240DB">
              <w:rPr>
                <w:noProof/>
                <w:webHidden/>
              </w:rPr>
              <w:tab/>
            </w:r>
            <w:r w:rsidR="003240DB">
              <w:rPr>
                <w:noProof/>
                <w:webHidden/>
              </w:rPr>
              <w:fldChar w:fldCharType="begin"/>
            </w:r>
            <w:r w:rsidR="003240DB">
              <w:rPr>
                <w:noProof/>
                <w:webHidden/>
              </w:rPr>
              <w:instrText xml:space="preserve"> PAGEREF _Toc17483585 \h </w:instrText>
            </w:r>
            <w:r w:rsidR="003240DB">
              <w:rPr>
                <w:noProof/>
                <w:webHidden/>
              </w:rPr>
            </w:r>
            <w:r w:rsidR="003240DB">
              <w:rPr>
                <w:noProof/>
                <w:webHidden/>
              </w:rPr>
              <w:fldChar w:fldCharType="separate"/>
            </w:r>
            <w:r w:rsidR="003240DB">
              <w:rPr>
                <w:noProof/>
                <w:webHidden/>
              </w:rPr>
              <w:t>2</w:t>
            </w:r>
            <w:r w:rsidR="003240DB">
              <w:rPr>
                <w:noProof/>
                <w:webHidden/>
              </w:rPr>
              <w:fldChar w:fldCharType="end"/>
            </w:r>
          </w:hyperlink>
        </w:p>
        <w:p w14:paraId="719C652A" w14:textId="77777777" w:rsidR="003240DB" w:rsidRDefault="000C00DE">
          <w:pPr>
            <w:pStyle w:val="Obsah2"/>
            <w:tabs>
              <w:tab w:val="left" w:pos="660"/>
              <w:tab w:val="right" w:leader="dot" w:pos="8777"/>
            </w:tabs>
            <w:rPr>
              <w:rFonts w:eastAsiaTheme="minorEastAsia"/>
              <w:noProof/>
              <w:lang w:val="en-US"/>
            </w:rPr>
          </w:pPr>
          <w:hyperlink w:anchor="_Toc17483586" w:history="1">
            <w:r w:rsidR="003240DB" w:rsidRPr="003E798C">
              <w:rPr>
                <w:rStyle w:val="Hypertextovprepojenie"/>
                <w:noProof/>
                <w:lang w:val="en-US"/>
                <w14:scene3d>
                  <w14:camera w14:prst="orthographicFront"/>
                  <w14:lightRig w14:rig="threePt" w14:dir="t">
                    <w14:rot w14:lat="0" w14:lon="0" w14:rev="0"/>
                  </w14:lightRig>
                </w14:scene3d>
              </w:rPr>
              <w:t>1.</w:t>
            </w:r>
            <w:r w:rsidR="003240DB">
              <w:rPr>
                <w:rFonts w:eastAsiaTheme="minorEastAsia"/>
                <w:noProof/>
                <w:lang w:val="en-US"/>
              </w:rPr>
              <w:tab/>
            </w:r>
            <w:r w:rsidR="003240DB" w:rsidRPr="003E798C">
              <w:rPr>
                <w:rStyle w:val="Hypertextovprepojenie"/>
                <w:noProof/>
                <w:lang w:val="en-US"/>
              </w:rPr>
              <w:t>iSCSI</w:t>
            </w:r>
            <w:r w:rsidR="003240DB">
              <w:rPr>
                <w:noProof/>
                <w:webHidden/>
              </w:rPr>
              <w:tab/>
            </w:r>
            <w:r w:rsidR="003240DB">
              <w:rPr>
                <w:noProof/>
                <w:webHidden/>
              </w:rPr>
              <w:fldChar w:fldCharType="begin"/>
            </w:r>
            <w:r w:rsidR="003240DB">
              <w:rPr>
                <w:noProof/>
                <w:webHidden/>
              </w:rPr>
              <w:instrText xml:space="preserve"> PAGEREF _Toc17483586 \h </w:instrText>
            </w:r>
            <w:r w:rsidR="003240DB">
              <w:rPr>
                <w:noProof/>
                <w:webHidden/>
              </w:rPr>
            </w:r>
            <w:r w:rsidR="003240DB">
              <w:rPr>
                <w:noProof/>
                <w:webHidden/>
              </w:rPr>
              <w:fldChar w:fldCharType="separate"/>
            </w:r>
            <w:r w:rsidR="003240DB">
              <w:rPr>
                <w:noProof/>
                <w:webHidden/>
              </w:rPr>
              <w:t>3</w:t>
            </w:r>
            <w:r w:rsidR="003240DB">
              <w:rPr>
                <w:noProof/>
                <w:webHidden/>
              </w:rPr>
              <w:fldChar w:fldCharType="end"/>
            </w:r>
          </w:hyperlink>
        </w:p>
        <w:p w14:paraId="17E1DD71" w14:textId="77777777" w:rsidR="003240DB" w:rsidRDefault="000C00DE">
          <w:pPr>
            <w:pStyle w:val="Obsah2"/>
            <w:tabs>
              <w:tab w:val="left" w:pos="660"/>
              <w:tab w:val="right" w:leader="dot" w:pos="8777"/>
            </w:tabs>
            <w:rPr>
              <w:rFonts w:eastAsiaTheme="minorEastAsia"/>
              <w:noProof/>
              <w:lang w:val="en-US"/>
            </w:rPr>
          </w:pPr>
          <w:hyperlink w:anchor="_Toc17483587" w:history="1">
            <w:r w:rsidR="003240DB" w:rsidRPr="003E798C">
              <w:rPr>
                <w:rStyle w:val="Hypertextovprepojenie"/>
                <w:noProof/>
                <w:lang w:val="en-US"/>
                <w14:scene3d>
                  <w14:camera w14:prst="orthographicFront"/>
                  <w14:lightRig w14:rig="threePt" w14:dir="t">
                    <w14:rot w14:lat="0" w14:lon="0" w14:rev="0"/>
                  </w14:lightRig>
                </w14:scene3d>
              </w:rPr>
              <w:t>2.</w:t>
            </w:r>
            <w:r w:rsidR="003240DB">
              <w:rPr>
                <w:rFonts w:eastAsiaTheme="minorEastAsia"/>
                <w:noProof/>
                <w:lang w:val="en-US"/>
              </w:rPr>
              <w:tab/>
            </w:r>
            <w:r w:rsidR="003240DB" w:rsidRPr="003E798C">
              <w:rPr>
                <w:rStyle w:val="Hypertextovprepojenie"/>
                <w:noProof/>
                <w:lang w:val="en-US"/>
              </w:rPr>
              <w:t>EMR</w:t>
            </w:r>
            <w:r w:rsidR="003240DB">
              <w:rPr>
                <w:noProof/>
                <w:webHidden/>
              </w:rPr>
              <w:tab/>
            </w:r>
            <w:r w:rsidR="003240DB">
              <w:rPr>
                <w:noProof/>
                <w:webHidden/>
              </w:rPr>
              <w:fldChar w:fldCharType="begin"/>
            </w:r>
            <w:r w:rsidR="003240DB">
              <w:rPr>
                <w:noProof/>
                <w:webHidden/>
              </w:rPr>
              <w:instrText xml:space="preserve"> PAGEREF _Toc17483587 \h </w:instrText>
            </w:r>
            <w:r w:rsidR="003240DB">
              <w:rPr>
                <w:noProof/>
                <w:webHidden/>
              </w:rPr>
            </w:r>
            <w:r w:rsidR="003240DB">
              <w:rPr>
                <w:noProof/>
                <w:webHidden/>
              </w:rPr>
              <w:fldChar w:fldCharType="separate"/>
            </w:r>
            <w:r w:rsidR="003240DB">
              <w:rPr>
                <w:noProof/>
                <w:webHidden/>
              </w:rPr>
              <w:t>4</w:t>
            </w:r>
            <w:r w:rsidR="003240DB">
              <w:rPr>
                <w:noProof/>
                <w:webHidden/>
              </w:rPr>
              <w:fldChar w:fldCharType="end"/>
            </w:r>
          </w:hyperlink>
        </w:p>
        <w:p w14:paraId="4EF90227" w14:textId="77777777" w:rsidR="003240DB" w:rsidRDefault="000C00DE">
          <w:pPr>
            <w:pStyle w:val="Obsah1"/>
            <w:rPr>
              <w:rFonts w:eastAsiaTheme="minorEastAsia"/>
              <w:noProof/>
              <w:lang w:val="en-US"/>
            </w:rPr>
          </w:pPr>
          <w:hyperlink w:anchor="_Toc17483588" w:history="1">
            <w:r w:rsidR="003240DB" w:rsidRPr="003E798C">
              <w:rPr>
                <w:rStyle w:val="Hypertextovprepojenie"/>
                <w:noProof/>
                <w:lang w:val="en-US"/>
              </w:rPr>
              <w:t>2.</w:t>
            </w:r>
            <w:r w:rsidR="003240DB">
              <w:rPr>
                <w:rFonts w:eastAsiaTheme="minorEastAsia"/>
                <w:noProof/>
                <w:lang w:val="en-US"/>
              </w:rPr>
              <w:tab/>
            </w:r>
            <w:r w:rsidR="003240DB" w:rsidRPr="003E798C">
              <w:rPr>
                <w:rStyle w:val="Hypertextovprepojenie"/>
                <w:noProof/>
                <w:lang w:val="en-US"/>
              </w:rPr>
              <w:t>FAQs</w:t>
            </w:r>
            <w:r w:rsidR="003240DB">
              <w:rPr>
                <w:noProof/>
                <w:webHidden/>
              </w:rPr>
              <w:tab/>
            </w:r>
            <w:r w:rsidR="003240DB">
              <w:rPr>
                <w:noProof/>
                <w:webHidden/>
              </w:rPr>
              <w:fldChar w:fldCharType="begin"/>
            </w:r>
            <w:r w:rsidR="003240DB">
              <w:rPr>
                <w:noProof/>
                <w:webHidden/>
              </w:rPr>
              <w:instrText xml:space="preserve"> PAGEREF _Toc17483588 \h </w:instrText>
            </w:r>
            <w:r w:rsidR="003240DB">
              <w:rPr>
                <w:noProof/>
                <w:webHidden/>
              </w:rPr>
            </w:r>
            <w:r w:rsidR="003240DB">
              <w:rPr>
                <w:noProof/>
                <w:webHidden/>
              </w:rPr>
              <w:fldChar w:fldCharType="separate"/>
            </w:r>
            <w:r w:rsidR="003240DB">
              <w:rPr>
                <w:noProof/>
                <w:webHidden/>
              </w:rPr>
              <w:t>5</w:t>
            </w:r>
            <w:r w:rsidR="003240D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418E4A5C" w14:textId="77777777" w:rsidR="003240DB" w:rsidRPr="00415B9D" w:rsidRDefault="003240DB" w:rsidP="003240DB">
      <w:pPr>
        <w:pStyle w:val="1Nadpis"/>
        <w:jc w:val="both"/>
        <w:rPr>
          <w:lang w:val="en-US"/>
        </w:rPr>
      </w:pPr>
      <w:bookmarkStart w:id="0" w:name="_Toc16974733"/>
      <w:bookmarkStart w:id="1" w:name="_Toc17483585"/>
      <w:r w:rsidRPr="00415B9D">
        <w:rPr>
          <w:lang w:val="en-US"/>
        </w:rPr>
        <w:lastRenderedPageBreak/>
        <w:t>Questions</w:t>
      </w:r>
      <w:bookmarkEnd w:id="0"/>
      <w:bookmarkEnd w:id="1"/>
    </w:p>
    <w:p w14:paraId="54B06058" w14:textId="77777777" w:rsidR="003240DB" w:rsidRPr="00415B9D" w:rsidRDefault="003240DB" w:rsidP="003240DB">
      <w:pPr>
        <w:pStyle w:val="2Nadpis"/>
        <w:rPr>
          <w:lang w:val="en-US"/>
        </w:rPr>
      </w:pPr>
      <w:bookmarkStart w:id="2" w:name="_Toc16974734"/>
      <w:bookmarkStart w:id="3" w:name="_Toc17483586"/>
      <w:r w:rsidRPr="00415B9D">
        <w:rPr>
          <w:lang w:val="en-US"/>
        </w:rPr>
        <w:t>iSCSI</w:t>
      </w:r>
      <w:bookmarkEnd w:id="2"/>
      <w:bookmarkEnd w:id="3"/>
    </w:p>
    <w:p w14:paraId="0D6CF56D" w14:textId="77777777" w:rsidR="003240DB" w:rsidRPr="00415B9D" w:rsidRDefault="003240DB" w:rsidP="003240DB">
      <w:pPr>
        <w:ind w:firstLine="450"/>
        <w:rPr>
          <w:lang w:val="en-US"/>
        </w:rPr>
      </w:pPr>
      <w:r w:rsidRPr="00415B9D">
        <w:rPr>
          <w:lang w:val="en-US"/>
        </w:rPr>
        <w:t xml:space="preserve">In computing, iSCSI is an acronym for Internet Small Computer Systems Interface, an Internet Protocol (IP)-based storage networking standard for linking data storage facilities. It provides block-level access to storage devices by carrying SCSI commands over a TCP/IP network. </w:t>
      </w:r>
      <w:proofErr w:type="gramStart"/>
      <w:r w:rsidRPr="00415B9D">
        <w:rPr>
          <w:lang w:val="en-US"/>
        </w:rPr>
        <w:t>iSCSI</w:t>
      </w:r>
      <w:proofErr w:type="gramEnd"/>
      <w:r w:rsidRPr="00415B9D">
        <w:rPr>
          <w:lang w:val="en-US"/>
        </w:rPr>
        <w:t xml:space="preserve"> is used to facilitate data transfers over intranets and to manage storage over long distances. It can be used to transmit data over local area networks (LANs), wide area networks (WANs), or the Internet and can enable location-independent data storage and retrieval.</w:t>
      </w:r>
    </w:p>
    <w:p w14:paraId="281007D4" w14:textId="77777777" w:rsidR="003240DB" w:rsidRPr="00415B9D" w:rsidRDefault="003240DB" w:rsidP="003240DB">
      <w:pPr>
        <w:pStyle w:val="2Nadpis"/>
        <w:rPr>
          <w:lang w:val="en-US"/>
        </w:rPr>
      </w:pPr>
      <w:bookmarkStart w:id="4" w:name="_Toc16974735"/>
      <w:bookmarkStart w:id="5" w:name="_Toc17483587"/>
      <w:r w:rsidRPr="00415B9D">
        <w:rPr>
          <w:lang w:val="en-US"/>
        </w:rPr>
        <w:t>EMR</w:t>
      </w:r>
      <w:bookmarkEnd w:id="4"/>
      <w:bookmarkEnd w:id="5"/>
    </w:p>
    <w:p w14:paraId="0A091075" w14:textId="77777777" w:rsidR="003240DB" w:rsidRDefault="003240DB" w:rsidP="003240DB">
      <w:pPr>
        <w:ind w:firstLine="360"/>
        <w:rPr>
          <w:lang w:val="en-US"/>
        </w:rPr>
      </w:pPr>
      <w:r w:rsidRPr="00415B9D">
        <w:rPr>
          <w:lang w:val="en-US"/>
        </w:rPr>
        <w:t xml:space="preserve">Amazon EMR is the industry leading cloud-native big data platform, allowing teams to process vast amounts of data quickly, and cost-effectively at scale. Using open source tools such as Apache Spark, Apache Hive, Apache </w:t>
      </w:r>
      <w:proofErr w:type="spellStart"/>
      <w:r w:rsidRPr="00415B9D">
        <w:rPr>
          <w:lang w:val="en-US"/>
        </w:rPr>
        <w:t>HBase</w:t>
      </w:r>
      <w:proofErr w:type="spellEnd"/>
      <w:r w:rsidRPr="00415B9D">
        <w:rPr>
          <w:lang w:val="en-US"/>
        </w:rPr>
        <w:t xml:space="preserve">, Apache </w:t>
      </w:r>
      <w:proofErr w:type="spellStart"/>
      <w:r w:rsidRPr="00415B9D">
        <w:rPr>
          <w:lang w:val="en-US"/>
        </w:rPr>
        <w:t>Flink</w:t>
      </w:r>
      <w:proofErr w:type="spellEnd"/>
      <w:r w:rsidRPr="00415B9D">
        <w:rPr>
          <w:lang w:val="en-US"/>
        </w:rPr>
        <w:t xml:space="preserve">, and Presto, coupled with the dynamic scalability of Amazon EC2 and scalable storage of Amazon S3, EMR gives analytical teams the engines and elasticity to run Petabyte-scale analysis for a fraction of the cost of traditional </w:t>
      </w:r>
      <w:proofErr w:type="spellStart"/>
      <w:r w:rsidRPr="00415B9D">
        <w:rPr>
          <w:lang w:val="en-US"/>
        </w:rPr>
        <w:t>on-premise</w:t>
      </w:r>
      <w:proofErr w:type="spellEnd"/>
      <w:r w:rsidRPr="00415B9D">
        <w:rPr>
          <w:lang w:val="en-US"/>
        </w:rPr>
        <w:t xml:space="preserve"> clusters. Developers and analysts can use </w:t>
      </w:r>
      <w:proofErr w:type="spellStart"/>
      <w:r w:rsidRPr="00415B9D">
        <w:rPr>
          <w:lang w:val="en-US"/>
        </w:rPr>
        <w:t>Jupyter</w:t>
      </w:r>
      <w:proofErr w:type="spellEnd"/>
      <w:r w:rsidRPr="00415B9D">
        <w:rPr>
          <w:lang w:val="en-US"/>
        </w:rPr>
        <w:t>-based EMR Notebooks for iterative development, collaboration, and access to data stored across AWS data products such as Amazon S3, Amazon DynamoDB, and Amazon Redshift to reduce time to insight and quickly operationalize analytics.</w:t>
      </w:r>
    </w:p>
    <w:p w14:paraId="521E5CE6" w14:textId="0FBD19A2" w:rsidR="008A57F0" w:rsidRDefault="008A57F0" w:rsidP="008A57F0">
      <w:pPr>
        <w:pStyle w:val="2Nadpis"/>
        <w:rPr>
          <w:lang w:val="en-US"/>
        </w:rPr>
      </w:pPr>
      <w:r>
        <w:rPr>
          <w:lang w:val="en-US"/>
        </w:rPr>
        <w:t>CRM</w:t>
      </w:r>
    </w:p>
    <w:p w14:paraId="41EBD7A8" w14:textId="43F76A44" w:rsidR="008A57F0" w:rsidRPr="008A57F0" w:rsidRDefault="008A57F0" w:rsidP="008A57F0">
      <w:pPr>
        <w:rPr>
          <w:lang w:val="en-US"/>
        </w:rPr>
      </w:pPr>
      <w:r w:rsidRPr="008A57F0">
        <w:rPr>
          <w:b/>
          <w:lang w:val="en-US"/>
        </w:rPr>
        <w:t>Customer relationship management</w:t>
      </w:r>
      <w:r w:rsidRPr="008A57F0">
        <w:rPr>
          <w:lang w:val="en-US"/>
        </w:rPr>
        <w:t xml:space="preserve"> (CRM) 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14:paraId="18C91413" w14:textId="77777777" w:rsidR="003240DB" w:rsidRPr="00415B9D" w:rsidRDefault="003240DB" w:rsidP="003240DB">
      <w:pPr>
        <w:pStyle w:val="1Nadpis"/>
        <w:rPr>
          <w:lang w:val="en-US"/>
        </w:rPr>
      </w:pPr>
      <w:bookmarkStart w:id="6" w:name="_Toc16974736"/>
      <w:bookmarkStart w:id="7" w:name="_Toc17483588"/>
      <w:r w:rsidRPr="00415B9D">
        <w:rPr>
          <w:lang w:val="en-US"/>
        </w:rPr>
        <w:lastRenderedPageBreak/>
        <w:t>FAQs</w:t>
      </w:r>
      <w:bookmarkEnd w:id="6"/>
      <w:bookmarkEnd w:id="7"/>
    </w:p>
    <w:p w14:paraId="7513DFE3" w14:textId="3A877609" w:rsidR="003240DB" w:rsidRPr="00415B9D" w:rsidRDefault="003240DB" w:rsidP="003240DB">
      <w:pPr>
        <w:rPr>
          <w:lang w:val="en-US"/>
        </w:rPr>
      </w:pPr>
      <w:r w:rsidRPr="00415B9D">
        <w:rPr>
          <w:lang w:val="en-US"/>
        </w:rPr>
        <w:t xml:space="preserve">Please read below mentioned list of FAQs: From Compute: - EC2 - Auto Scaling - </w:t>
      </w:r>
      <w:proofErr w:type="spellStart"/>
      <w:r w:rsidRPr="00415B9D">
        <w:rPr>
          <w:lang w:val="en-US"/>
        </w:rPr>
        <w:t>Lamdba</w:t>
      </w:r>
      <w:proofErr w:type="spellEnd"/>
      <w:r w:rsidRPr="00415B9D">
        <w:rPr>
          <w:lang w:val="en-US"/>
        </w:rPr>
        <w:t xml:space="preserve"> - Elastic Load Balancing Storage: - S3 - EBS - EFS - Glacier - Storage gateway Database: - RDS - Aurora - DynamoDB -</w:t>
      </w:r>
      <w:proofErr w:type="spellStart"/>
      <w:r w:rsidRPr="00415B9D">
        <w:rPr>
          <w:lang w:val="en-US"/>
        </w:rPr>
        <w:t>RedShift</w:t>
      </w:r>
      <w:proofErr w:type="spellEnd"/>
      <w:r w:rsidRPr="00415B9D">
        <w:rPr>
          <w:lang w:val="en-US"/>
        </w:rPr>
        <w:t xml:space="preserve"> - </w:t>
      </w:r>
      <w:proofErr w:type="spellStart"/>
      <w:r w:rsidRPr="00415B9D">
        <w:rPr>
          <w:lang w:val="en-US"/>
        </w:rPr>
        <w:t>ElastiCache</w:t>
      </w:r>
      <w:proofErr w:type="spellEnd"/>
      <w:r w:rsidRPr="00415B9D">
        <w:rPr>
          <w:lang w:val="en-US"/>
        </w:rPr>
        <w:t xml:space="preserve"> Networking and CDN: </w:t>
      </w:r>
      <w:bookmarkStart w:id="8" w:name="_GoBack"/>
      <w:bookmarkEnd w:id="8"/>
      <w:r w:rsidRPr="00415B9D">
        <w:rPr>
          <w:lang w:val="en-US"/>
        </w:rPr>
        <w:t xml:space="preserve">- VPC - </w:t>
      </w:r>
      <w:proofErr w:type="spellStart"/>
      <w:r w:rsidRPr="00415B9D">
        <w:rPr>
          <w:lang w:val="en-US"/>
        </w:rPr>
        <w:t>CloudFront</w:t>
      </w:r>
      <w:proofErr w:type="spellEnd"/>
      <w:r w:rsidRPr="00415B9D">
        <w:rPr>
          <w:lang w:val="en-US"/>
        </w:rPr>
        <w:t xml:space="preserve"> - Route53 - Direct Connect. Management Tools - CloudWatch - CloudTrail Media Services and Analytics - Kinesis - EMR Security, Identity &amp; Compliance - IAM - Key Management Service Application Integration. - MQ - SQS - SNS - SWF - Steps Link of all FAQs h</w:t>
      </w:r>
      <w:r w:rsidR="00F91678">
        <w:rPr>
          <w:lang w:val="en-US"/>
        </w:rPr>
        <w:t xml:space="preserve">ttps://aws.amazon.com/faqs/ </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FA246" w14:textId="77777777" w:rsidR="000C00DE" w:rsidRDefault="000C00DE" w:rsidP="00DB0F9F">
      <w:pPr>
        <w:spacing w:after="0" w:line="240" w:lineRule="auto"/>
      </w:pPr>
      <w:r>
        <w:separator/>
      </w:r>
    </w:p>
  </w:endnote>
  <w:endnote w:type="continuationSeparator" w:id="0">
    <w:p w14:paraId="0017C618" w14:textId="77777777" w:rsidR="000C00DE" w:rsidRDefault="000C00D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F3E41">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28C0A" w14:textId="77777777" w:rsidR="000C00DE" w:rsidRDefault="000C00DE" w:rsidP="00DB0F9F">
      <w:pPr>
        <w:spacing w:after="0" w:line="240" w:lineRule="auto"/>
      </w:pPr>
      <w:r>
        <w:separator/>
      </w:r>
    </w:p>
  </w:footnote>
  <w:footnote w:type="continuationSeparator" w:id="0">
    <w:p w14:paraId="025503E6" w14:textId="77777777" w:rsidR="000C00DE" w:rsidRDefault="000C00D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E2C6E"/>
    <w:multiLevelType w:val="hybridMultilevel"/>
    <w:tmpl w:val="796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C00DE"/>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451C"/>
    <w:rsid w:val="0029509B"/>
    <w:rsid w:val="002A5F83"/>
    <w:rsid w:val="002A61BD"/>
    <w:rsid w:val="002C5CE0"/>
    <w:rsid w:val="002E1AA1"/>
    <w:rsid w:val="002E7027"/>
    <w:rsid w:val="002F3714"/>
    <w:rsid w:val="0030444E"/>
    <w:rsid w:val="003109AC"/>
    <w:rsid w:val="003240D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57F0"/>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009AA"/>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E0808"/>
    <w:rsid w:val="00AE4F96"/>
    <w:rsid w:val="00B102B8"/>
    <w:rsid w:val="00B10708"/>
    <w:rsid w:val="00B122B1"/>
    <w:rsid w:val="00B13F89"/>
    <w:rsid w:val="00B1550A"/>
    <w:rsid w:val="00B22DBB"/>
    <w:rsid w:val="00B31558"/>
    <w:rsid w:val="00B45252"/>
    <w:rsid w:val="00B51772"/>
    <w:rsid w:val="00B64734"/>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D78A6"/>
    <w:rsid w:val="00EE0FB0"/>
    <w:rsid w:val="00F178F8"/>
    <w:rsid w:val="00F36312"/>
    <w:rsid w:val="00F378E2"/>
    <w:rsid w:val="00F54EEC"/>
    <w:rsid w:val="00F65190"/>
    <w:rsid w:val="00F833E5"/>
    <w:rsid w:val="00F91678"/>
    <w:rsid w:val="00FC4D2F"/>
    <w:rsid w:val="00FE0A25"/>
    <w:rsid w:val="00FF3E41"/>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06C08478-3436-4EB8-B2E4-FEC80AA2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2975</TotalTime>
  <Pages>3</Pages>
  <Words>378</Words>
  <Characters>2155</Characters>
  <Application>Microsoft Office Word</Application>
  <DocSecurity>0</DocSecurity>
  <Lines>17</Lines>
  <Paragraphs>5</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32</cp:revision>
  <cp:lastPrinted>2014-03-17T12:58:00Z</cp:lastPrinted>
  <dcterms:created xsi:type="dcterms:W3CDTF">2019-01-07T11:52:00Z</dcterms:created>
  <dcterms:modified xsi:type="dcterms:W3CDTF">2019-08-25T12:06:00Z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