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B40C21" w:rsidRDefault="007E3FDB">
          <w:pPr>
            <w:pStyle w:val="Hlavikaobsahu"/>
            <w:rPr>
              <w:b/>
              <w:color w:val="auto"/>
              <w:lang w:val="en-US"/>
            </w:rPr>
          </w:pPr>
          <w:r w:rsidRPr="00B40C21">
            <w:rPr>
              <w:b/>
              <w:color w:val="auto"/>
              <w:lang w:val="en-US"/>
            </w:rPr>
            <w:t>Content</w:t>
          </w:r>
        </w:p>
        <w:p w14:paraId="132639CE" w14:textId="77777777" w:rsidR="00292FE8" w:rsidRDefault="00DB0F9F">
          <w:pPr>
            <w:pStyle w:val="Obsah1"/>
            <w:rPr>
              <w:rFonts w:eastAsiaTheme="minorEastAsia"/>
              <w:noProof/>
              <w:lang w:val="en-US"/>
            </w:rPr>
          </w:pPr>
          <w:r w:rsidRPr="00B40C21">
            <w:rPr>
              <w:lang w:val="en-US"/>
            </w:rPr>
            <w:fldChar w:fldCharType="begin"/>
          </w:r>
          <w:r w:rsidRPr="00B40C21">
            <w:rPr>
              <w:lang w:val="en-US"/>
            </w:rPr>
            <w:instrText xml:space="preserve"> TOC \o "1-3" \h \z \u </w:instrText>
          </w:r>
          <w:r w:rsidRPr="00B40C21">
            <w:rPr>
              <w:lang w:val="en-US"/>
            </w:rPr>
            <w:fldChar w:fldCharType="separate"/>
          </w:r>
          <w:hyperlink w:anchor="_Toc16090396" w:history="1">
            <w:r w:rsidR="00292FE8" w:rsidRPr="00FB3611">
              <w:rPr>
                <w:rStyle w:val="Hypertextovprepojenie"/>
                <w:noProof/>
                <w:lang w:val="en-US"/>
              </w:rPr>
              <w:t>1.</w:t>
            </w:r>
            <w:r w:rsidR="00292FE8">
              <w:rPr>
                <w:rFonts w:eastAsiaTheme="minorEastAsia"/>
                <w:noProof/>
                <w:lang w:val="en-US"/>
              </w:rPr>
              <w:tab/>
            </w:r>
            <w:r w:rsidR="00292FE8" w:rsidRPr="00FB3611">
              <w:rPr>
                <w:rStyle w:val="Hypertextovprepojenie"/>
                <w:noProof/>
                <w:lang w:val="en-US"/>
              </w:rPr>
              <w:t>Concepts</w:t>
            </w:r>
            <w:r w:rsidR="00292FE8">
              <w:rPr>
                <w:noProof/>
                <w:webHidden/>
              </w:rPr>
              <w:tab/>
            </w:r>
            <w:r w:rsidR="00292FE8">
              <w:rPr>
                <w:noProof/>
                <w:webHidden/>
              </w:rPr>
              <w:fldChar w:fldCharType="begin"/>
            </w:r>
            <w:r w:rsidR="00292FE8">
              <w:rPr>
                <w:noProof/>
                <w:webHidden/>
              </w:rPr>
              <w:instrText xml:space="preserve"> PAGEREF _Toc16090396 \h </w:instrText>
            </w:r>
            <w:r w:rsidR="00292FE8">
              <w:rPr>
                <w:noProof/>
                <w:webHidden/>
              </w:rPr>
            </w:r>
            <w:r w:rsidR="00292FE8">
              <w:rPr>
                <w:noProof/>
                <w:webHidden/>
              </w:rPr>
              <w:fldChar w:fldCharType="separate"/>
            </w:r>
            <w:r w:rsidR="00292FE8">
              <w:rPr>
                <w:noProof/>
                <w:webHidden/>
              </w:rPr>
              <w:t>2</w:t>
            </w:r>
            <w:r w:rsidR="00292FE8">
              <w:rPr>
                <w:noProof/>
                <w:webHidden/>
              </w:rPr>
              <w:fldChar w:fldCharType="end"/>
            </w:r>
          </w:hyperlink>
        </w:p>
        <w:p w14:paraId="3C846043" w14:textId="77777777" w:rsidR="00292FE8" w:rsidRDefault="00292FE8">
          <w:pPr>
            <w:pStyle w:val="Obsah2"/>
            <w:tabs>
              <w:tab w:val="left" w:pos="660"/>
              <w:tab w:val="right" w:leader="dot" w:pos="8777"/>
            </w:tabs>
            <w:rPr>
              <w:rFonts w:eastAsiaTheme="minorEastAsia"/>
              <w:noProof/>
              <w:lang w:val="en-US"/>
            </w:rPr>
          </w:pPr>
          <w:hyperlink w:anchor="_Toc16090397" w:history="1">
            <w:r w:rsidRPr="00FB3611">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FB3611">
              <w:rPr>
                <w:rStyle w:val="Hypertextovprepojenie"/>
                <w:noProof/>
                <w:lang w:val="en-US"/>
              </w:rPr>
              <w:t>Elasticsearch key concepts</w:t>
            </w:r>
            <w:r>
              <w:rPr>
                <w:noProof/>
                <w:webHidden/>
              </w:rPr>
              <w:tab/>
            </w:r>
            <w:r>
              <w:rPr>
                <w:noProof/>
                <w:webHidden/>
              </w:rPr>
              <w:fldChar w:fldCharType="begin"/>
            </w:r>
            <w:r>
              <w:rPr>
                <w:noProof/>
                <w:webHidden/>
              </w:rPr>
              <w:instrText xml:space="preserve"> PAGEREF _Toc16090397 \h </w:instrText>
            </w:r>
            <w:r>
              <w:rPr>
                <w:noProof/>
                <w:webHidden/>
              </w:rPr>
            </w:r>
            <w:r>
              <w:rPr>
                <w:noProof/>
                <w:webHidden/>
              </w:rPr>
              <w:fldChar w:fldCharType="separate"/>
            </w:r>
            <w:r>
              <w:rPr>
                <w:noProof/>
                <w:webHidden/>
              </w:rPr>
              <w:t>2</w:t>
            </w:r>
            <w:r>
              <w:rPr>
                <w:noProof/>
                <w:webHidden/>
              </w:rPr>
              <w:fldChar w:fldCharType="end"/>
            </w:r>
          </w:hyperlink>
        </w:p>
        <w:p w14:paraId="3D6DCEAB" w14:textId="77777777" w:rsidR="00292FE8" w:rsidRDefault="00292FE8">
          <w:pPr>
            <w:pStyle w:val="Obsah2"/>
            <w:tabs>
              <w:tab w:val="left" w:pos="660"/>
              <w:tab w:val="right" w:leader="dot" w:pos="8777"/>
            </w:tabs>
            <w:rPr>
              <w:rFonts w:eastAsiaTheme="minorEastAsia"/>
              <w:noProof/>
              <w:lang w:val="en-US"/>
            </w:rPr>
          </w:pPr>
          <w:hyperlink w:anchor="_Toc16090398" w:history="1">
            <w:r w:rsidRPr="00FB3611">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FB3611">
              <w:rPr>
                <w:rStyle w:val="Hypertextovprepojenie"/>
                <w:noProof/>
                <w:lang w:val="en-US"/>
              </w:rPr>
              <w:t>Inverted index</w:t>
            </w:r>
            <w:r>
              <w:rPr>
                <w:noProof/>
                <w:webHidden/>
              </w:rPr>
              <w:tab/>
            </w:r>
            <w:r>
              <w:rPr>
                <w:noProof/>
                <w:webHidden/>
              </w:rPr>
              <w:fldChar w:fldCharType="begin"/>
            </w:r>
            <w:r>
              <w:rPr>
                <w:noProof/>
                <w:webHidden/>
              </w:rPr>
              <w:instrText xml:space="preserve"> PAGEREF _Toc16090398 \h </w:instrText>
            </w:r>
            <w:r>
              <w:rPr>
                <w:noProof/>
                <w:webHidden/>
              </w:rPr>
            </w:r>
            <w:r>
              <w:rPr>
                <w:noProof/>
                <w:webHidden/>
              </w:rPr>
              <w:fldChar w:fldCharType="separate"/>
            </w:r>
            <w:r>
              <w:rPr>
                <w:noProof/>
                <w:webHidden/>
              </w:rPr>
              <w:t>3</w:t>
            </w:r>
            <w:r>
              <w:rPr>
                <w:noProof/>
                <w:webHidden/>
              </w:rPr>
              <w:fldChar w:fldCharType="end"/>
            </w:r>
          </w:hyperlink>
        </w:p>
        <w:p w14:paraId="389E5847" w14:textId="77777777" w:rsidR="00292FE8" w:rsidRDefault="00292FE8">
          <w:pPr>
            <w:pStyle w:val="Obsah2"/>
            <w:tabs>
              <w:tab w:val="left" w:pos="660"/>
              <w:tab w:val="right" w:leader="dot" w:pos="8777"/>
            </w:tabs>
            <w:rPr>
              <w:rFonts w:eastAsiaTheme="minorEastAsia"/>
              <w:noProof/>
              <w:lang w:val="en-US"/>
            </w:rPr>
          </w:pPr>
          <w:hyperlink w:anchor="_Toc16090399" w:history="1">
            <w:r w:rsidRPr="00FB3611">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FB3611">
              <w:rPr>
                <w:rStyle w:val="Hypertextovprepojenie"/>
                <w:noProof/>
                <w:lang w:val="en-US"/>
              </w:rPr>
              <w:t>Lucene</w:t>
            </w:r>
            <w:r>
              <w:rPr>
                <w:noProof/>
                <w:webHidden/>
              </w:rPr>
              <w:tab/>
            </w:r>
            <w:r>
              <w:rPr>
                <w:noProof/>
                <w:webHidden/>
              </w:rPr>
              <w:fldChar w:fldCharType="begin"/>
            </w:r>
            <w:r>
              <w:rPr>
                <w:noProof/>
                <w:webHidden/>
              </w:rPr>
              <w:instrText xml:space="preserve"> PAGEREF _Toc16090399 \h </w:instrText>
            </w:r>
            <w:r>
              <w:rPr>
                <w:noProof/>
                <w:webHidden/>
              </w:rPr>
            </w:r>
            <w:r>
              <w:rPr>
                <w:noProof/>
                <w:webHidden/>
              </w:rPr>
              <w:fldChar w:fldCharType="separate"/>
            </w:r>
            <w:r>
              <w:rPr>
                <w:noProof/>
                <w:webHidden/>
              </w:rPr>
              <w:t>3</w:t>
            </w:r>
            <w:r>
              <w:rPr>
                <w:noProof/>
                <w:webHidden/>
              </w:rPr>
              <w:fldChar w:fldCharType="end"/>
            </w:r>
          </w:hyperlink>
        </w:p>
        <w:p w14:paraId="2DAD73AF" w14:textId="77777777" w:rsidR="00292FE8" w:rsidRDefault="00292FE8">
          <w:pPr>
            <w:pStyle w:val="Obsah2"/>
            <w:tabs>
              <w:tab w:val="left" w:pos="660"/>
              <w:tab w:val="right" w:leader="dot" w:pos="8777"/>
            </w:tabs>
            <w:rPr>
              <w:rFonts w:eastAsiaTheme="minorEastAsia"/>
              <w:noProof/>
              <w:lang w:val="en-US"/>
            </w:rPr>
          </w:pPr>
          <w:hyperlink w:anchor="_Toc16090400" w:history="1">
            <w:r w:rsidRPr="00FB3611">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FB3611">
              <w:rPr>
                <w:rStyle w:val="Hypertextovprepojenie"/>
                <w:noProof/>
                <w:lang w:val="en-US"/>
              </w:rPr>
              <w:t>Single-page application (SPA)</w:t>
            </w:r>
            <w:r>
              <w:rPr>
                <w:noProof/>
                <w:webHidden/>
              </w:rPr>
              <w:tab/>
            </w:r>
            <w:r>
              <w:rPr>
                <w:noProof/>
                <w:webHidden/>
              </w:rPr>
              <w:fldChar w:fldCharType="begin"/>
            </w:r>
            <w:r>
              <w:rPr>
                <w:noProof/>
                <w:webHidden/>
              </w:rPr>
              <w:instrText xml:space="preserve"> PAGEREF _Toc16090400 \h </w:instrText>
            </w:r>
            <w:r>
              <w:rPr>
                <w:noProof/>
                <w:webHidden/>
              </w:rPr>
            </w:r>
            <w:r>
              <w:rPr>
                <w:noProof/>
                <w:webHidden/>
              </w:rPr>
              <w:fldChar w:fldCharType="separate"/>
            </w:r>
            <w:r>
              <w:rPr>
                <w:noProof/>
                <w:webHidden/>
              </w:rPr>
              <w:t>3</w:t>
            </w:r>
            <w:r>
              <w:rPr>
                <w:noProof/>
                <w:webHidden/>
              </w:rPr>
              <w:fldChar w:fldCharType="end"/>
            </w:r>
          </w:hyperlink>
        </w:p>
        <w:p w14:paraId="723BDCE2" w14:textId="77777777" w:rsidR="00292FE8" w:rsidRDefault="00292FE8">
          <w:pPr>
            <w:pStyle w:val="Obsah1"/>
            <w:rPr>
              <w:rFonts w:eastAsiaTheme="minorEastAsia"/>
              <w:noProof/>
              <w:lang w:val="en-US"/>
            </w:rPr>
          </w:pPr>
          <w:hyperlink w:anchor="_Toc16090401" w:history="1">
            <w:r w:rsidRPr="00FB3611">
              <w:rPr>
                <w:rStyle w:val="Hypertextovprepojenie"/>
                <w:noProof/>
                <w:lang w:val="en-US"/>
              </w:rPr>
              <w:t>2.</w:t>
            </w:r>
            <w:r>
              <w:rPr>
                <w:rFonts w:eastAsiaTheme="minorEastAsia"/>
                <w:noProof/>
                <w:lang w:val="en-US"/>
              </w:rPr>
              <w:tab/>
            </w:r>
            <w:r w:rsidRPr="00FB3611">
              <w:rPr>
                <w:rStyle w:val="Hypertextovprepojenie"/>
                <w:noProof/>
                <w:lang w:val="en-US"/>
              </w:rPr>
              <w:t>Port forwarding</w:t>
            </w:r>
            <w:r>
              <w:rPr>
                <w:noProof/>
                <w:webHidden/>
              </w:rPr>
              <w:tab/>
            </w:r>
            <w:r>
              <w:rPr>
                <w:noProof/>
                <w:webHidden/>
              </w:rPr>
              <w:fldChar w:fldCharType="begin"/>
            </w:r>
            <w:r>
              <w:rPr>
                <w:noProof/>
                <w:webHidden/>
              </w:rPr>
              <w:instrText xml:space="preserve"> PAGEREF _Toc16090401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B40C21" w:rsidRDefault="00DB0F9F">
          <w:pPr>
            <w:rPr>
              <w:lang w:val="en-US"/>
            </w:rPr>
          </w:pPr>
          <w:r w:rsidRPr="00B40C21">
            <w:rPr>
              <w:b/>
              <w:bCs/>
              <w:lang w:val="en-US"/>
            </w:rPr>
            <w:fldChar w:fldCharType="end"/>
          </w:r>
        </w:p>
      </w:sdtContent>
    </w:sdt>
    <w:p w14:paraId="0227D667" w14:textId="77777777" w:rsidR="00DB0F9F" w:rsidRPr="00B40C21" w:rsidRDefault="00DB0F9F" w:rsidP="00DB0F9F">
      <w:pPr>
        <w:rPr>
          <w:lang w:val="en-US"/>
        </w:rPr>
      </w:pPr>
    </w:p>
    <w:p w14:paraId="4D58EDDB" w14:textId="77777777" w:rsidR="00DB0F9F" w:rsidRPr="00B40C21" w:rsidRDefault="00DB0F9F" w:rsidP="00DB0F9F">
      <w:pPr>
        <w:rPr>
          <w:lang w:val="en-US"/>
        </w:rPr>
        <w:sectPr w:rsidR="00DB0F9F" w:rsidRPr="00B40C21" w:rsidSect="00764113">
          <w:pgSz w:w="11906" w:h="16838"/>
          <w:pgMar w:top="1418" w:right="1418" w:bottom="1418" w:left="1701" w:header="709" w:footer="709" w:gutter="0"/>
          <w:cols w:space="708"/>
          <w:docGrid w:linePitch="360"/>
        </w:sectPr>
      </w:pPr>
      <w:bookmarkStart w:id="0" w:name="_GoBack"/>
      <w:bookmarkEnd w:id="0"/>
    </w:p>
    <w:p w14:paraId="021E6777" w14:textId="63CA32C2" w:rsidR="0097005B" w:rsidRDefault="00B40C21" w:rsidP="00571D55">
      <w:pPr>
        <w:pStyle w:val="1Nadpis"/>
        <w:jc w:val="both"/>
        <w:rPr>
          <w:lang w:val="en-US"/>
        </w:rPr>
      </w:pPr>
      <w:bookmarkStart w:id="1" w:name="_Toc16090396"/>
      <w:r w:rsidRPr="00B40C21">
        <w:rPr>
          <w:lang w:val="en-US"/>
        </w:rPr>
        <w:lastRenderedPageBreak/>
        <w:t>Concepts</w:t>
      </w:r>
      <w:bookmarkEnd w:id="1"/>
    </w:p>
    <w:p w14:paraId="311A14D9" w14:textId="70915521" w:rsidR="00B40C21" w:rsidRDefault="00B40C21" w:rsidP="00B40C21">
      <w:pPr>
        <w:pStyle w:val="2Nadpis"/>
        <w:rPr>
          <w:lang w:val="en-US"/>
        </w:rPr>
      </w:pPr>
      <w:bookmarkStart w:id="2" w:name="_Toc16090397"/>
      <w:r>
        <w:rPr>
          <w:lang w:val="en-US"/>
        </w:rPr>
        <w:t>Elasticsearch key concepts</w:t>
      </w:r>
      <w:bookmarkEnd w:id="2"/>
    </w:p>
    <w:p w14:paraId="28A79FAD" w14:textId="141B156D" w:rsidR="00B40C21" w:rsidRPr="00B40C21" w:rsidRDefault="00B40C21" w:rsidP="00B40C21">
      <w:pPr>
        <w:rPr>
          <w:lang w:val="en-US"/>
        </w:rPr>
      </w:pPr>
      <w:r w:rsidRPr="00B40C21">
        <w:rPr>
          <w:b/>
          <w:lang w:val="en-US"/>
        </w:rPr>
        <w:t>Node</w:t>
      </w:r>
      <w:r w:rsidRPr="00B40C21">
        <w:rPr>
          <w:lang w:val="en-US"/>
        </w:rPr>
        <w:t xml:space="preserve"> − It refers to a single running instance of Elasticsearch. Single physical and virtual server accommodates multiple nodes depending upon the capabilities of their physical resources like RAM, storage and processing power.</w:t>
      </w:r>
    </w:p>
    <w:p w14:paraId="068BD785" w14:textId="39514E92" w:rsidR="00B40C21" w:rsidRPr="00B40C21" w:rsidRDefault="00B40C21" w:rsidP="00B40C21">
      <w:pPr>
        <w:rPr>
          <w:lang w:val="en-US"/>
        </w:rPr>
      </w:pPr>
      <w:r w:rsidRPr="00B40C21">
        <w:rPr>
          <w:b/>
          <w:lang w:val="en-US"/>
        </w:rPr>
        <w:t>Cluster</w:t>
      </w:r>
      <w:r w:rsidRPr="00B40C21">
        <w:rPr>
          <w:lang w:val="en-US"/>
        </w:rPr>
        <w:t xml:space="preserve"> − It is a collection of one or more nodes. Cluster provides collective indexing and search capabilities across</w:t>
      </w:r>
      <w:r>
        <w:rPr>
          <w:lang w:val="en-US"/>
        </w:rPr>
        <w:t xml:space="preserve"> all the nodes for entire data.</w:t>
      </w:r>
    </w:p>
    <w:p w14:paraId="16F43A9F" w14:textId="583BD4C1" w:rsidR="00B40C21" w:rsidRPr="00B40C21" w:rsidRDefault="00B40C21" w:rsidP="00B40C21">
      <w:pPr>
        <w:rPr>
          <w:lang w:val="en-US"/>
        </w:rPr>
      </w:pPr>
      <w:r w:rsidRPr="00B40C21">
        <w:rPr>
          <w:b/>
          <w:lang w:val="en-US"/>
        </w:rPr>
        <w:t>Index</w:t>
      </w:r>
      <w:r w:rsidRPr="00B40C21">
        <w:rPr>
          <w:lang w:val="en-US"/>
        </w:rPr>
        <w:t xml:space="preserve"> − It is a collection of different type of documents and document properties. Index also uses the concept of shards to improve the performance. For example, a set of document contains data of a</w:t>
      </w:r>
      <w:r>
        <w:rPr>
          <w:lang w:val="en-US"/>
        </w:rPr>
        <w:t xml:space="preserve"> social networking application.</w:t>
      </w:r>
    </w:p>
    <w:p w14:paraId="7F8DD898" w14:textId="4BD15F09" w:rsidR="00B40C21" w:rsidRPr="00B40C21" w:rsidRDefault="00B40C21" w:rsidP="00B40C21">
      <w:pPr>
        <w:rPr>
          <w:lang w:val="en-US"/>
        </w:rPr>
      </w:pPr>
      <w:r w:rsidRPr="00B40C21">
        <w:rPr>
          <w:b/>
          <w:lang w:val="en-US"/>
        </w:rPr>
        <w:t>Type/Mapping</w:t>
      </w:r>
      <w:r w:rsidRPr="00B40C21">
        <w:rPr>
          <w:lang w:val="en-US"/>
        </w:rPr>
        <w:t xml:space="preserve"> − It is a collection of documents sharing a set of common fields present in the same index. For example, an Index contains data of a social networking application, and then there can be a specific type for user profile data, another type for messaging data</w:t>
      </w:r>
      <w:r>
        <w:rPr>
          <w:lang w:val="en-US"/>
        </w:rPr>
        <w:t xml:space="preserve"> and another for comments data.</w:t>
      </w:r>
    </w:p>
    <w:p w14:paraId="4C940E88" w14:textId="06F8DA59" w:rsidR="00B40C21" w:rsidRPr="00B40C21" w:rsidRDefault="00B40C21" w:rsidP="00B40C21">
      <w:pPr>
        <w:rPr>
          <w:lang w:val="en-US"/>
        </w:rPr>
      </w:pPr>
      <w:r w:rsidRPr="00B40C21">
        <w:rPr>
          <w:b/>
          <w:lang w:val="en-US"/>
        </w:rPr>
        <w:t>Document</w:t>
      </w:r>
      <w:r w:rsidRPr="00B40C21">
        <w:rPr>
          <w:lang w:val="en-US"/>
        </w:rPr>
        <w:t xml:space="preserve"> − It is a collection of fields in a specific manner defined in JSON format. Every document belongs to a type and resides inside an index. Every document is associated with a uni</w:t>
      </w:r>
      <w:r>
        <w:rPr>
          <w:lang w:val="en-US"/>
        </w:rPr>
        <w:t>que identifier, called the UID.</w:t>
      </w:r>
    </w:p>
    <w:p w14:paraId="45D02BF0" w14:textId="76DF457F" w:rsidR="00B40C21" w:rsidRPr="00B40C21" w:rsidRDefault="00B40C21" w:rsidP="00B40C21">
      <w:pPr>
        <w:rPr>
          <w:lang w:val="en-US"/>
        </w:rPr>
      </w:pPr>
      <w:r w:rsidRPr="00B40C21">
        <w:rPr>
          <w:b/>
          <w:lang w:val="en-US"/>
        </w:rPr>
        <w:t>Shard</w:t>
      </w:r>
      <w:r w:rsidRPr="00B40C21">
        <w:rPr>
          <w:lang w:val="en-US"/>
        </w:rPr>
        <w:t xml:space="preserve"> − Indexes are horizontally subdivided into shards. This means each shard contains all the properties of document, but contains less number of JSON objects than index. The horizontal separation makes shard an independent node, which can be store in any node. Primary shard is the original horizontal part of an index and then these primary shards are</w:t>
      </w:r>
      <w:r>
        <w:rPr>
          <w:lang w:val="en-US"/>
        </w:rPr>
        <w:t xml:space="preserve"> replicated into replica shards.</w:t>
      </w:r>
    </w:p>
    <w:p w14:paraId="5E326F47" w14:textId="77777777" w:rsidR="00B40C21" w:rsidRPr="00B40C21" w:rsidRDefault="00B40C21" w:rsidP="00B40C21">
      <w:pPr>
        <w:rPr>
          <w:lang w:val="en-US"/>
        </w:rPr>
      </w:pPr>
      <w:r w:rsidRPr="00B40C21">
        <w:rPr>
          <w:b/>
          <w:lang w:val="en-US"/>
        </w:rPr>
        <w:t>Replicas</w:t>
      </w:r>
      <w:r w:rsidRPr="00B40C21">
        <w:rPr>
          <w:lang w:val="en-US"/>
        </w:rPr>
        <w:t xml:space="preserve"> − Elasticsearch allows a user to create replicas of their indexes and shards. Replication not only helps in increasing the availability of data in case of failure, but also improves the performance of searching by carrying out a parallel search operation in these replicas.</w:t>
      </w:r>
    </w:p>
    <w:p w14:paraId="509EA0F2" w14:textId="42AD32E3" w:rsidR="00B40C21" w:rsidRPr="00B40C21" w:rsidRDefault="003F5056" w:rsidP="003F5056">
      <w:pPr>
        <w:jc w:val="center"/>
        <w:rPr>
          <w:lang w:val="en-US"/>
        </w:rPr>
      </w:pPr>
      <w:r>
        <w:rPr>
          <w:noProof/>
          <w:lang w:val="en-US"/>
        </w:rPr>
        <w:drawing>
          <wp:inline distT="0" distB="0" distL="0" distR="0" wp14:anchorId="78749B75" wp14:editId="40749ADE">
            <wp:extent cx="3748256" cy="1440611"/>
            <wp:effectExtent l="0" t="0" r="5080" b="762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776" cy="1444270"/>
                    </a:xfrm>
                    <a:prstGeom prst="rect">
                      <a:avLst/>
                    </a:prstGeom>
                  </pic:spPr>
                </pic:pic>
              </a:graphicData>
            </a:graphic>
          </wp:inline>
        </w:drawing>
      </w:r>
      <w:r w:rsidR="00E90ABA">
        <w:rPr>
          <w:lang w:val="en-US"/>
        </w:rPr>
        <w:t xml:space="preserve"> </w:t>
      </w:r>
    </w:p>
    <w:p w14:paraId="142ED5BB" w14:textId="2CC58858" w:rsidR="00B40C21" w:rsidRPr="00B40C21" w:rsidRDefault="00B40C21" w:rsidP="00B40C21">
      <w:pPr>
        <w:pStyle w:val="2Nadpis"/>
        <w:rPr>
          <w:lang w:val="en-US"/>
        </w:rPr>
      </w:pPr>
      <w:bookmarkStart w:id="3" w:name="_Toc16090398"/>
      <w:r w:rsidRPr="00B40C21">
        <w:rPr>
          <w:lang w:val="en-US"/>
        </w:rPr>
        <w:lastRenderedPageBreak/>
        <w:t>Inverted index</w:t>
      </w:r>
      <w:bookmarkEnd w:id="3"/>
    </w:p>
    <w:p w14:paraId="0E2E998E" w14:textId="375FE786" w:rsidR="00B40C21" w:rsidRPr="00B40C21" w:rsidRDefault="00B40C21" w:rsidP="00B40C21">
      <w:pPr>
        <w:rPr>
          <w:lang w:val="en-US"/>
        </w:rPr>
      </w:pPr>
      <w:r w:rsidRPr="00B40C21">
        <w:rPr>
          <w:lang w:val="en-US"/>
        </w:rPr>
        <w:t>Elasticsearch uses a structure called an inverted index, which is designed to allow very fast full-text searches. An inverted index consists of a list of all the unique words that appear in any document, and for each word, a list of the documents in which it appears.</w:t>
      </w:r>
    </w:p>
    <w:p w14:paraId="7541C1C4" w14:textId="5C34907F" w:rsidR="00B40C21" w:rsidRPr="00B40C21" w:rsidRDefault="00B40C21" w:rsidP="00B40C21">
      <w:pPr>
        <w:pStyle w:val="2Nadpis"/>
        <w:rPr>
          <w:lang w:val="en-US"/>
        </w:rPr>
      </w:pPr>
      <w:bookmarkStart w:id="4" w:name="_Toc16090399"/>
      <w:r w:rsidRPr="00B40C21">
        <w:rPr>
          <w:lang w:val="en-US"/>
        </w:rPr>
        <w:t>Lucene</w:t>
      </w:r>
      <w:bookmarkEnd w:id="4"/>
    </w:p>
    <w:p w14:paraId="76B36B9E" w14:textId="07317BC4" w:rsidR="00B40C21" w:rsidRPr="00B40C21" w:rsidRDefault="00B40C21" w:rsidP="00B40C21">
      <w:pPr>
        <w:rPr>
          <w:lang w:val="en-US"/>
        </w:rPr>
      </w:pPr>
      <w:proofErr w:type="gramStart"/>
      <w:r w:rsidRPr="00B40C21">
        <w:rPr>
          <w:lang w:val="en-US"/>
        </w:rPr>
        <w:t>full-text</w:t>
      </w:r>
      <w:proofErr w:type="gramEnd"/>
      <w:r w:rsidRPr="00B40C21">
        <w:rPr>
          <w:lang w:val="en-US"/>
        </w:rPr>
        <w:t xml:space="preserve"> search library in Java which makes it easy to add search functionality to an application or website.</w:t>
      </w:r>
    </w:p>
    <w:p w14:paraId="1065BA44" w14:textId="2B60EFED" w:rsidR="00B40C21" w:rsidRPr="00B40C21" w:rsidRDefault="00B40C21" w:rsidP="00B40C21">
      <w:pPr>
        <w:pStyle w:val="2Nadpis"/>
        <w:rPr>
          <w:lang w:val="en-US"/>
        </w:rPr>
      </w:pPr>
      <w:bookmarkStart w:id="5" w:name="_Toc16090400"/>
      <w:r w:rsidRPr="00B40C21">
        <w:rPr>
          <w:lang w:val="en-US"/>
        </w:rPr>
        <w:t>Single-page application (SPA)</w:t>
      </w:r>
      <w:bookmarkEnd w:id="5"/>
    </w:p>
    <w:p w14:paraId="40E12639" w14:textId="4AB589AB" w:rsidR="00B40C21" w:rsidRPr="00B40C21" w:rsidRDefault="00B40C21" w:rsidP="00B40C21">
      <w:pPr>
        <w:rPr>
          <w:lang w:val="en-US"/>
        </w:rPr>
      </w:pPr>
      <w:r w:rsidRPr="00B40C21">
        <w:rPr>
          <w:lang w:val="en-US"/>
        </w:rPr>
        <w:t>A single-page application (SPA) is a web application or web site that interacts with the user by dynamically rewriting the current page rather than loading entire new pages from a server. This approach avoids interruption of the user experience between successive pages, making the application behave more like a desktop application. In a SPA, either all necessary code – HTML, JavaScript, and CSS – is retrieved with a single page load</w:t>
      </w:r>
      <w:proofErr w:type="gramStart"/>
      <w:r w:rsidRPr="00B40C21">
        <w:rPr>
          <w:lang w:val="en-US"/>
        </w:rPr>
        <w:t>,[</w:t>
      </w:r>
      <w:proofErr w:type="gramEnd"/>
      <w:r w:rsidRPr="00B40C21">
        <w:rPr>
          <w:lang w:val="en-US"/>
        </w:rPr>
        <w:t>1] or the appropriate resources are dynamically loaded and added to the page as necessary, usually in response to user actions. The page does not reload at any point in the process, nor does control transfer to another page, although the location hash or the HTML5 History API can be used to provide the perception and navigability of separate logical pages in the application</w:t>
      </w:r>
      <w:proofErr w:type="gramStart"/>
      <w:r w:rsidRPr="00B40C21">
        <w:rPr>
          <w:lang w:val="en-US"/>
        </w:rPr>
        <w:t>.[</w:t>
      </w:r>
      <w:proofErr w:type="gramEnd"/>
      <w:r w:rsidRPr="00B40C21">
        <w:rPr>
          <w:lang w:val="en-US"/>
        </w:rPr>
        <w:t>2] Interaction with the single page application often involves dynamic communication with the web server behind the scenes.</w:t>
      </w:r>
    </w:p>
    <w:p w14:paraId="316F4734" w14:textId="168C95C0" w:rsidR="00B40C21" w:rsidRPr="00B40C21" w:rsidRDefault="00B40C21" w:rsidP="00B40C21">
      <w:pPr>
        <w:rPr>
          <w:lang w:val="en-US"/>
        </w:rPr>
      </w:pPr>
      <w:r w:rsidRPr="00B40C21">
        <w:rPr>
          <w:lang w:val="en-US"/>
        </w:rPr>
        <w:t xml:space="preserve">Web browser </w:t>
      </w:r>
      <w:r w:rsidRPr="00B40C21">
        <w:rPr>
          <w:b/>
          <w:lang w:val="en-US"/>
        </w:rPr>
        <w:t>JavaScript frameworks</w:t>
      </w:r>
      <w:r w:rsidRPr="00B40C21">
        <w:rPr>
          <w:lang w:val="en-US"/>
        </w:rPr>
        <w:t>, such as AngularJS, Ember.js, ExtJS, Knockout.js, Meteor.js, React and Vue.js have adopted SPA principles.</w:t>
      </w:r>
    </w:p>
    <w:p w14:paraId="2A59932F" w14:textId="1DEA550E" w:rsidR="00B40C21" w:rsidRPr="00B40C21" w:rsidRDefault="00B40C21" w:rsidP="00B40C21">
      <w:pPr>
        <w:rPr>
          <w:lang w:val="en-US"/>
        </w:rPr>
      </w:pPr>
      <w:r w:rsidRPr="00B40C21">
        <w:rPr>
          <w:b/>
          <w:lang w:val="en-US"/>
        </w:rPr>
        <w:t xml:space="preserve">SPA with Ajax and </w:t>
      </w:r>
      <w:proofErr w:type="spellStart"/>
      <w:proofErr w:type="gramStart"/>
      <w:r w:rsidRPr="00B40C21">
        <w:rPr>
          <w:b/>
          <w:lang w:val="en-US"/>
        </w:rPr>
        <w:t>Websockets</w:t>
      </w:r>
      <w:proofErr w:type="spellEnd"/>
      <w:r w:rsidRPr="00B40C21">
        <w:rPr>
          <w:b/>
          <w:lang w:val="en-US"/>
        </w:rPr>
        <w:t xml:space="preserve"> :</w:t>
      </w:r>
      <w:proofErr w:type="gramEnd"/>
      <w:r w:rsidRPr="00B40C21">
        <w:rPr>
          <w:lang w:val="en-US"/>
        </w:rPr>
        <w:t xml:space="preserve"> WebSockets are typically used in applications where real time updates are required . WebSockets also enables us to multiplex data on the same connection, thus one can easily implement an 'AJAX l</w:t>
      </w:r>
      <w:r w:rsidR="003F5056">
        <w:rPr>
          <w:lang w:val="en-US"/>
        </w:rPr>
        <w:t>ibrary on top of WebSockets</w:t>
      </w:r>
      <w:r w:rsidRPr="00B40C21">
        <w:rPr>
          <w:lang w:val="en-US"/>
        </w:rPr>
        <w:t xml:space="preserve"> and still use the same </w:t>
      </w:r>
      <w:proofErr w:type="spellStart"/>
      <w:r w:rsidRPr="00B40C21">
        <w:rPr>
          <w:lang w:val="en-US"/>
        </w:rPr>
        <w:t>WebSocket</w:t>
      </w:r>
      <w:proofErr w:type="spellEnd"/>
      <w:r w:rsidRPr="00B40C21">
        <w:rPr>
          <w:lang w:val="en-US"/>
        </w:rPr>
        <w:t xml:space="preserve"> connection for bi-directional real-time data transfer.</w:t>
      </w:r>
    </w:p>
    <w:p w14:paraId="0054C9C3" w14:textId="66BF6700" w:rsidR="00B40C21" w:rsidRPr="00B40C21" w:rsidRDefault="00B40C21" w:rsidP="00B40C21">
      <w:pPr>
        <w:rPr>
          <w:lang w:val="en-US"/>
        </w:rPr>
      </w:pPr>
      <w:r w:rsidRPr="00B40C21">
        <w:rPr>
          <w:b/>
          <w:lang w:val="en-US"/>
        </w:rPr>
        <w:t>Server-sent events (SSEs)</w:t>
      </w:r>
      <w:r w:rsidRPr="00B40C21">
        <w:rPr>
          <w:lang w:val="en-US"/>
        </w:rPr>
        <w:t xml:space="preserve"> is a technique whereby servers can initiate data transmission to browser clients. Once an initial connection has been established, an event stream remains open until closed by the client. SSEs are sent over traditional HTTP and have a variety of features that WebSockets lack by design such as automatic reconnection, event IDs, and the abili</w:t>
      </w:r>
      <w:r>
        <w:rPr>
          <w:lang w:val="en-US"/>
        </w:rPr>
        <w:t>ty to send arbitrary events.</w:t>
      </w:r>
    </w:p>
    <w:p w14:paraId="3D3F29AD" w14:textId="36AFFF27" w:rsidR="00B40C21" w:rsidRPr="00B40C21" w:rsidRDefault="00B40C21" w:rsidP="00B40C21">
      <w:pPr>
        <w:rPr>
          <w:lang w:val="en-US"/>
        </w:rPr>
      </w:pPr>
      <w:r w:rsidRPr="00B40C21">
        <w:rPr>
          <w:lang w:val="en-US"/>
        </w:rPr>
        <w:t xml:space="preserve">Although this method is </w:t>
      </w:r>
      <w:r w:rsidRPr="00B40C21">
        <w:rPr>
          <w:b/>
          <w:lang w:val="en-US"/>
        </w:rPr>
        <w:t>outdated</w:t>
      </w:r>
      <w:r w:rsidRPr="00B40C21">
        <w:rPr>
          <w:lang w:val="en-US"/>
        </w:rPr>
        <w:t xml:space="preserve">, asynchronous calls to the server may also be achieved using </w:t>
      </w:r>
      <w:r w:rsidRPr="00B40C21">
        <w:rPr>
          <w:b/>
          <w:lang w:val="en-US"/>
        </w:rPr>
        <w:t>browser plug-in technologies such as Silverlight, Flash, or Java applets.</w:t>
      </w:r>
    </w:p>
    <w:p w14:paraId="18DC5469" w14:textId="59732332" w:rsidR="00B40C21" w:rsidRDefault="00B40C21" w:rsidP="00B40C21">
      <w:pPr>
        <w:rPr>
          <w:lang w:val="en-US"/>
        </w:rPr>
      </w:pPr>
      <w:r w:rsidRPr="00B40C21">
        <w:rPr>
          <w:lang w:val="en-US"/>
        </w:rPr>
        <w:lastRenderedPageBreak/>
        <w:t xml:space="preserve">Requests to the server typically result in either </w:t>
      </w:r>
      <w:r w:rsidRPr="00B40C21">
        <w:rPr>
          <w:b/>
          <w:lang w:val="en-US"/>
        </w:rPr>
        <w:t>raw data (e.g., XML or JSON),</w:t>
      </w:r>
      <w:r w:rsidRPr="00B40C21">
        <w:rPr>
          <w:lang w:val="en-US"/>
        </w:rPr>
        <w:t xml:space="preserve"> or new </w:t>
      </w:r>
      <w:r w:rsidRPr="00B40C21">
        <w:rPr>
          <w:b/>
          <w:lang w:val="en-US"/>
        </w:rPr>
        <w:t>HTML</w:t>
      </w:r>
      <w:r w:rsidRPr="00B40C21">
        <w:rPr>
          <w:lang w:val="en-US"/>
        </w:rPr>
        <w:t xml:space="preserve"> being returned. In the case where HTML is returned by the server, JavaScript on the client updates a partial area of the DOM (Docum</w:t>
      </w:r>
      <w:r>
        <w:rPr>
          <w:lang w:val="en-US"/>
        </w:rPr>
        <w:t>ent Object Model).</w:t>
      </w:r>
      <w:r w:rsidRPr="00B40C21">
        <w:rPr>
          <w:lang w:val="en-US"/>
        </w:rPr>
        <w:t>When raw data is returned, often a client-side JavaScript XML / (XSL) process (and in the case of JSON a template) is used to translate the raw data into HTML, which is then used to update a partial area of the DOM.</w:t>
      </w:r>
    </w:p>
    <w:p w14:paraId="37C66461" w14:textId="645E5FA6" w:rsidR="00C73448" w:rsidRDefault="00C73448" w:rsidP="00C73448">
      <w:pPr>
        <w:pStyle w:val="1Nadpis"/>
        <w:rPr>
          <w:lang w:val="en-US"/>
        </w:rPr>
      </w:pPr>
      <w:bookmarkStart w:id="6" w:name="_Toc16090401"/>
      <w:r>
        <w:rPr>
          <w:lang w:val="en-US"/>
        </w:rPr>
        <w:lastRenderedPageBreak/>
        <w:t>Port forwarding</w:t>
      </w:r>
      <w:bookmarkEnd w:id="6"/>
    </w:p>
    <w:p w14:paraId="5105BE32" w14:textId="421FC110" w:rsidR="00C73448" w:rsidRDefault="00C73448" w:rsidP="00C73448">
      <w:pPr>
        <w:rPr>
          <w:lang w:val="en-US"/>
        </w:rPr>
      </w:pPr>
      <w:r w:rsidRPr="00C73448">
        <w:rPr>
          <w:lang w:val="en-US"/>
        </w:rPr>
        <w:t>In computer networking, port forwarding or port mapping is an application of network address translation (NAT) that redirects a communication request from one address and port number combination to another while the packets are traversing a network gateway, such as a router or firewall. This technique is most commonly used to make services on a host residing on a protected or masqueraded (internal) network available to hosts on the opposite side of the gateway (external network), by remapping the destination IP address and port number of the communication to an internal host</w:t>
      </w:r>
    </w:p>
    <w:p w14:paraId="573E6378" w14:textId="7D89AC62" w:rsidR="00C73448" w:rsidRDefault="00C73448" w:rsidP="00C73448">
      <w:pPr>
        <w:rPr>
          <w:lang w:val="en-US"/>
        </w:rPr>
      </w:pPr>
      <w:r w:rsidRPr="00C73448">
        <w:rPr>
          <w:lang w:val="en-US"/>
        </w:rPr>
        <w:t>Port Forwarding allows remote computers (for example, computers on the Internet) to connect to a specific computer or service within a private local-area network (LAN)</w:t>
      </w:r>
      <w:r>
        <w:rPr>
          <w:lang w:val="en-US"/>
        </w:rPr>
        <w:t>.</w:t>
      </w:r>
    </w:p>
    <w:p w14:paraId="25A7340C" w14:textId="7DCB5C07" w:rsidR="00C73448" w:rsidRDefault="00C73448" w:rsidP="00C73448">
      <w:pPr>
        <w:pStyle w:val="Odsekzoznamu"/>
        <w:numPr>
          <w:ilvl w:val="0"/>
          <w:numId w:val="54"/>
        </w:numPr>
        <w:rPr>
          <w:lang w:val="en-US"/>
        </w:rPr>
      </w:pPr>
      <w:r>
        <w:rPr>
          <w:lang w:val="en-US"/>
        </w:rPr>
        <w:t>Local</w:t>
      </w:r>
    </w:p>
    <w:p w14:paraId="3D04D77B" w14:textId="0E78422C" w:rsidR="00C73448" w:rsidRDefault="00C73448" w:rsidP="00C73448">
      <w:pPr>
        <w:pStyle w:val="Odsekzoznamu"/>
        <w:numPr>
          <w:ilvl w:val="0"/>
          <w:numId w:val="54"/>
        </w:numPr>
        <w:rPr>
          <w:lang w:val="en-US"/>
        </w:rPr>
      </w:pPr>
      <w:r>
        <w:rPr>
          <w:lang w:val="en-US"/>
        </w:rPr>
        <w:t>Remote</w:t>
      </w:r>
    </w:p>
    <w:p w14:paraId="7D966A48" w14:textId="368F48C2" w:rsidR="00C73448" w:rsidRPr="00C73448" w:rsidRDefault="00C73448" w:rsidP="00C73448">
      <w:pPr>
        <w:pStyle w:val="Odsekzoznamu"/>
        <w:numPr>
          <w:ilvl w:val="0"/>
          <w:numId w:val="54"/>
        </w:numPr>
        <w:rPr>
          <w:lang w:val="en-US"/>
        </w:rPr>
      </w:pPr>
      <w:r>
        <w:rPr>
          <w:lang w:val="en-US"/>
        </w:rPr>
        <w:t>Dynamic port forwarding</w:t>
      </w:r>
    </w:p>
    <w:p w14:paraId="2E69808A" w14:textId="2074F996" w:rsidR="006B3B68" w:rsidRPr="00B40C21" w:rsidRDefault="006B3B68" w:rsidP="006B3B68">
      <w:pPr>
        <w:rPr>
          <w:lang w:val="en-US"/>
        </w:rPr>
      </w:pPr>
    </w:p>
    <w:p w14:paraId="6F509414" w14:textId="77777777" w:rsidR="006E3F3C" w:rsidRPr="00B40C21" w:rsidRDefault="006E3F3C" w:rsidP="006E3F3C">
      <w:pPr>
        <w:rPr>
          <w:lang w:val="en-US"/>
        </w:rPr>
      </w:pPr>
    </w:p>
    <w:sectPr w:rsidR="006E3F3C" w:rsidRPr="00B40C21"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27D27" w14:textId="77777777" w:rsidR="00FA3C13" w:rsidRDefault="00FA3C13" w:rsidP="00DB0F9F">
      <w:pPr>
        <w:spacing w:after="0" w:line="240" w:lineRule="auto"/>
      </w:pPr>
      <w:r>
        <w:separator/>
      </w:r>
    </w:p>
  </w:endnote>
  <w:endnote w:type="continuationSeparator" w:id="0">
    <w:p w14:paraId="4D677A63" w14:textId="77777777" w:rsidR="00FA3C13" w:rsidRDefault="00FA3C1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292FE8">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8830A" w14:textId="77777777" w:rsidR="00FA3C13" w:rsidRDefault="00FA3C13" w:rsidP="00DB0F9F">
      <w:pPr>
        <w:spacing w:after="0" w:line="240" w:lineRule="auto"/>
      </w:pPr>
      <w:r>
        <w:separator/>
      </w:r>
    </w:p>
  </w:footnote>
  <w:footnote w:type="continuationSeparator" w:id="0">
    <w:p w14:paraId="78F4F61A" w14:textId="77777777" w:rsidR="00FA3C13" w:rsidRDefault="00FA3C13"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846862"/>
    <w:multiLevelType w:val="hybridMultilevel"/>
    <w:tmpl w:val="9108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5"/>
  </w:num>
  <w:num w:numId="8">
    <w:abstractNumId w:val="24"/>
  </w:num>
  <w:num w:numId="9">
    <w:abstractNumId w:val="48"/>
  </w:num>
  <w:num w:numId="10">
    <w:abstractNumId w:val="33"/>
  </w:num>
  <w:num w:numId="11">
    <w:abstractNumId w:val="43"/>
  </w:num>
  <w:num w:numId="12">
    <w:abstractNumId w:val="18"/>
  </w:num>
  <w:num w:numId="13">
    <w:abstractNumId w:val="41"/>
  </w:num>
  <w:num w:numId="14">
    <w:abstractNumId w:val="20"/>
  </w:num>
  <w:num w:numId="15">
    <w:abstractNumId w:val="8"/>
  </w:num>
  <w:num w:numId="16">
    <w:abstractNumId w:val="32"/>
  </w:num>
  <w:num w:numId="17">
    <w:abstractNumId w:val="16"/>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7"/>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2"/>
  </w:num>
  <w:num w:numId="39">
    <w:abstractNumId w:val="5"/>
  </w:num>
  <w:num w:numId="40">
    <w:abstractNumId w:val="22"/>
  </w:num>
  <w:num w:numId="41">
    <w:abstractNumId w:val="6"/>
  </w:num>
  <w:num w:numId="42">
    <w:abstractNumId w:val="19"/>
  </w:num>
  <w:num w:numId="43">
    <w:abstractNumId w:val="49"/>
  </w:num>
  <w:num w:numId="44">
    <w:abstractNumId w:val="9"/>
  </w:num>
  <w:num w:numId="45">
    <w:abstractNumId w:val="36"/>
  </w:num>
  <w:num w:numId="46">
    <w:abstractNumId w:val="53"/>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4"/>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2FE8"/>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3F505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0C21"/>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3448"/>
    <w:rsid w:val="00C745E5"/>
    <w:rsid w:val="00C92E1F"/>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90ABA"/>
    <w:rsid w:val="00EC3DFD"/>
    <w:rsid w:val="00EC426E"/>
    <w:rsid w:val="00ED2A43"/>
    <w:rsid w:val="00EE0FB0"/>
    <w:rsid w:val="00F178F8"/>
    <w:rsid w:val="00F36312"/>
    <w:rsid w:val="00F378E2"/>
    <w:rsid w:val="00F54EEC"/>
    <w:rsid w:val="00F833E5"/>
    <w:rsid w:val="00F92F7E"/>
    <w:rsid w:val="00FA3C13"/>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56692DA9-992D-46C5-9079-E535F8EB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2938</TotalTime>
  <Pages>5</Pages>
  <Words>904</Words>
  <Characters>5158</Characters>
  <Application>Microsoft Office Word</Application>
  <DocSecurity>0</DocSecurity>
  <Lines>42</Lines>
  <Paragraphs>12</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29</cp:revision>
  <cp:lastPrinted>2014-03-17T12:58:00Z</cp:lastPrinted>
  <dcterms:created xsi:type="dcterms:W3CDTF">2019-01-07T11:52:00Z</dcterms:created>
  <dcterms:modified xsi:type="dcterms:W3CDTF">2019-08-07T15:13:00Z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