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23517E" w:rsidRDefault="007E3FDB">
          <w:pPr>
            <w:pStyle w:val="TOCHeading"/>
            <w:rPr>
              <w:b/>
              <w:color w:val="auto"/>
              <w:lang w:val="en-US"/>
            </w:rPr>
          </w:pPr>
          <w:r w:rsidRPr="0023517E">
            <w:rPr>
              <w:b/>
              <w:color w:val="auto"/>
              <w:lang w:val="en-US"/>
            </w:rPr>
            <w:t>Content</w:t>
          </w:r>
        </w:p>
        <w:p w14:paraId="18858106" w14:textId="77777777" w:rsidR="00435E02" w:rsidRDefault="00DB0F9F">
          <w:pPr>
            <w:pStyle w:val="TOC1"/>
            <w:rPr>
              <w:rFonts w:eastAsiaTheme="minorEastAsia"/>
              <w:noProof/>
              <w:lang w:val="en-US"/>
            </w:rPr>
          </w:pPr>
          <w:r w:rsidRPr="0023517E">
            <w:rPr>
              <w:lang w:val="en-US"/>
            </w:rPr>
            <w:fldChar w:fldCharType="begin"/>
          </w:r>
          <w:r w:rsidRPr="0023517E">
            <w:rPr>
              <w:lang w:val="en-US"/>
            </w:rPr>
            <w:instrText xml:space="preserve"> TOC \o "1-3" \h \z \u </w:instrText>
          </w:r>
          <w:r w:rsidRPr="0023517E">
            <w:rPr>
              <w:lang w:val="en-US"/>
            </w:rPr>
            <w:fldChar w:fldCharType="separate"/>
          </w:r>
          <w:hyperlink w:anchor="_Toc30414986" w:history="1">
            <w:r w:rsidR="00435E02" w:rsidRPr="00642E5E">
              <w:rPr>
                <w:rStyle w:val="Hyperlink"/>
                <w:noProof/>
                <w:lang w:val="en-US"/>
              </w:rPr>
              <w:t>1.</w:t>
            </w:r>
            <w:r w:rsidR="00435E02">
              <w:rPr>
                <w:rFonts w:eastAsiaTheme="minorEastAsia"/>
                <w:noProof/>
                <w:lang w:val="en-US"/>
              </w:rPr>
              <w:tab/>
            </w:r>
            <w:r w:rsidR="00435E02" w:rsidRPr="00642E5E">
              <w:rPr>
                <w:rStyle w:val="Hyperlink"/>
                <w:noProof/>
                <w:lang w:val="en-US"/>
              </w:rPr>
              <w:t>Introduction into the world of APIs</w:t>
            </w:r>
            <w:r w:rsidR="00435E02">
              <w:rPr>
                <w:noProof/>
                <w:webHidden/>
              </w:rPr>
              <w:tab/>
            </w:r>
            <w:r w:rsidR="00435E02">
              <w:rPr>
                <w:noProof/>
                <w:webHidden/>
              </w:rPr>
              <w:fldChar w:fldCharType="begin"/>
            </w:r>
            <w:r w:rsidR="00435E02">
              <w:rPr>
                <w:noProof/>
                <w:webHidden/>
              </w:rPr>
              <w:instrText xml:space="preserve"> PAGEREF _Toc30414986 \h </w:instrText>
            </w:r>
            <w:r w:rsidR="00435E02">
              <w:rPr>
                <w:noProof/>
                <w:webHidden/>
              </w:rPr>
            </w:r>
            <w:r w:rsidR="00435E02">
              <w:rPr>
                <w:noProof/>
                <w:webHidden/>
              </w:rPr>
              <w:fldChar w:fldCharType="separate"/>
            </w:r>
            <w:r w:rsidR="00435E02">
              <w:rPr>
                <w:noProof/>
                <w:webHidden/>
              </w:rPr>
              <w:t>2</w:t>
            </w:r>
            <w:r w:rsidR="00435E02">
              <w:rPr>
                <w:noProof/>
                <w:webHidden/>
              </w:rPr>
              <w:fldChar w:fldCharType="end"/>
            </w:r>
          </w:hyperlink>
        </w:p>
        <w:p w14:paraId="54B370F6" w14:textId="77777777" w:rsidR="00435E02" w:rsidRDefault="00435E02">
          <w:pPr>
            <w:pStyle w:val="TOC2"/>
            <w:tabs>
              <w:tab w:val="left" w:pos="660"/>
              <w:tab w:val="right" w:leader="dot" w:pos="8777"/>
            </w:tabs>
            <w:rPr>
              <w:rFonts w:eastAsiaTheme="minorEastAsia"/>
              <w:noProof/>
              <w:lang w:val="en-US"/>
            </w:rPr>
          </w:pPr>
          <w:hyperlink w:anchor="_Toc30414987" w:history="1">
            <w:r w:rsidRPr="00642E5E">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642E5E">
              <w:rPr>
                <w:rStyle w:val="Hyperlink"/>
                <w:noProof/>
                <w:lang w:val="en-US"/>
              </w:rPr>
              <w:t>Terms</w:t>
            </w:r>
            <w:r>
              <w:rPr>
                <w:noProof/>
                <w:webHidden/>
              </w:rPr>
              <w:tab/>
            </w:r>
            <w:r>
              <w:rPr>
                <w:noProof/>
                <w:webHidden/>
              </w:rPr>
              <w:fldChar w:fldCharType="begin"/>
            </w:r>
            <w:r>
              <w:rPr>
                <w:noProof/>
                <w:webHidden/>
              </w:rPr>
              <w:instrText xml:space="preserve"> PAGEREF _Toc30414987 \h </w:instrText>
            </w:r>
            <w:r>
              <w:rPr>
                <w:noProof/>
                <w:webHidden/>
              </w:rPr>
            </w:r>
            <w:r>
              <w:rPr>
                <w:noProof/>
                <w:webHidden/>
              </w:rPr>
              <w:fldChar w:fldCharType="separate"/>
            </w:r>
            <w:r>
              <w:rPr>
                <w:noProof/>
                <w:webHidden/>
              </w:rPr>
              <w:t>3</w:t>
            </w:r>
            <w:r>
              <w:rPr>
                <w:noProof/>
                <w:webHidden/>
              </w:rPr>
              <w:fldChar w:fldCharType="end"/>
            </w:r>
          </w:hyperlink>
        </w:p>
        <w:p w14:paraId="03016689" w14:textId="77777777" w:rsidR="00435E02" w:rsidRDefault="00435E02">
          <w:pPr>
            <w:pStyle w:val="TOC1"/>
            <w:rPr>
              <w:rFonts w:eastAsiaTheme="minorEastAsia"/>
              <w:noProof/>
              <w:lang w:val="en-US"/>
            </w:rPr>
          </w:pPr>
          <w:hyperlink w:anchor="_Toc30414988" w:history="1">
            <w:r w:rsidRPr="00642E5E">
              <w:rPr>
                <w:rStyle w:val="Hyperlink"/>
                <w:noProof/>
                <w:lang w:val="en-US"/>
              </w:rPr>
              <w:t>2.</w:t>
            </w:r>
            <w:r>
              <w:rPr>
                <w:rFonts w:eastAsiaTheme="minorEastAsia"/>
                <w:noProof/>
                <w:lang w:val="en-US"/>
              </w:rPr>
              <w:tab/>
            </w:r>
            <w:r w:rsidRPr="00642E5E">
              <w:rPr>
                <w:rStyle w:val="Hyperlink"/>
                <w:noProof/>
                <w:lang w:val="en-US"/>
              </w:rPr>
              <w:t>What is an API</w:t>
            </w:r>
            <w:r>
              <w:rPr>
                <w:noProof/>
                <w:webHidden/>
              </w:rPr>
              <w:tab/>
            </w:r>
            <w:r>
              <w:rPr>
                <w:noProof/>
                <w:webHidden/>
              </w:rPr>
              <w:fldChar w:fldCharType="begin"/>
            </w:r>
            <w:r>
              <w:rPr>
                <w:noProof/>
                <w:webHidden/>
              </w:rPr>
              <w:instrText xml:space="preserve"> PAGEREF _Toc30414988 \h </w:instrText>
            </w:r>
            <w:r>
              <w:rPr>
                <w:noProof/>
                <w:webHidden/>
              </w:rPr>
            </w:r>
            <w:r>
              <w:rPr>
                <w:noProof/>
                <w:webHidden/>
              </w:rPr>
              <w:fldChar w:fldCharType="separate"/>
            </w:r>
            <w:r>
              <w:rPr>
                <w:noProof/>
                <w:webHidden/>
              </w:rPr>
              <w:t>4</w:t>
            </w:r>
            <w:r>
              <w:rPr>
                <w:noProof/>
                <w:webHidden/>
              </w:rPr>
              <w:fldChar w:fldCharType="end"/>
            </w:r>
          </w:hyperlink>
        </w:p>
        <w:p w14:paraId="67C74F16" w14:textId="77777777" w:rsidR="00435E02" w:rsidRDefault="00435E02">
          <w:pPr>
            <w:pStyle w:val="TOC2"/>
            <w:tabs>
              <w:tab w:val="left" w:pos="660"/>
              <w:tab w:val="right" w:leader="dot" w:pos="8777"/>
            </w:tabs>
            <w:rPr>
              <w:rFonts w:eastAsiaTheme="minorEastAsia"/>
              <w:noProof/>
              <w:lang w:val="en-US"/>
            </w:rPr>
          </w:pPr>
          <w:hyperlink w:anchor="_Toc30414989" w:history="1">
            <w:r w:rsidRPr="00642E5E">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642E5E">
              <w:rPr>
                <w:rStyle w:val="Hyperlink"/>
                <w:noProof/>
                <w:lang w:val="en-US"/>
              </w:rPr>
              <w:t>Rapid API</w:t>
            </w:r>
            <w:r>
              <w:rPr>
                <w:noProof/>
                <w:webHidden/>
              </w:rPr>
              <w:tab/>
            </w:r>
            <w:r>
              <w:rPr>
                <w:noProof/>
                <w:webHidden/>
              </w:rPr>
              <w:fldChar w:fldCharType="begin"/>
            </w:r>
            <w:r>
              <w:rPr>
                <w:noProof/>
                <w:webHidden/>
              </w:rPr>
              <w:instrText xml:space="preserve"> PAGEREF _Toc30414989 \h </w:instrText>
            </w:r>
            <w:r>
              <w:rPr>
                <w:noProof/>
                <w:webHidden/>
              </w:rPr>
            </w:r>
            <w:r>
              <w:rPr>
                <w:noProof/>
                <w:webHidden/>
              </w:rPr>
              <w:fldChar w:fldCharType="separate"/>
            </w:r>
            <w:r>
              <w:rPr>
                <w:noProof/>
                <w:webHidden/>
              </w:rPr>
              <w:t>4</w:t>
            </w:r>
            <w:r>
              <w:rPr>
                <w:noProof/>
                <w:webHidden/>
              </w:rPr>
              <w:fldChar w:fldCharType="end"/>
            </w:r>
          </w:hyperlink>
        </w:p>
        <w:p w14:paraId="6431FD79" w14:textId="77777777" w:rsidR="00435E02" w:rsidRDefault="00435E02">
          <w:pPr>
            <w:pStyle w:val="TOC2"/>
            <w:tabs>
              <w:tab w:val="left" w:pos="660"/>
              <w:tab w:val="right" w:leader="dot" w:pos="8777"/>
            </w:tabs>
            <w:rPr>
              <w:rFonts w:eastAsiaTheme="minorEastAsia"/>
              <w:noProof/>
              <w:lang w:val="en-US"/>
            </w:rPr>
          </w:pPr>
          <w:hyperlink w:anchor="_Toc30414990" w:history="1">
            <w:r w:rsidRPr="00642E5E">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642E5E">
              <w:rPr>
                <w:rStyle w:val="Hyperlink"/>
                <w:noProof/>
                <w:lang w:val="en-US"/>
              </w:rPr>
              <w:t>Mash-up</w:t>
            </w:r>
            <w:r>
              <w:rPr>
                <w:noProof/>
                <w:webHidden/>
              </w:rPr>
              <w:tab/>
            </w:r>
            <w:r>
              <w:rPr>
                <w:noProof/>
                <w:webHidden/>
              </w:rPr>
              <w:fldChar w:fldCharType="begin"/>
            </w:r>
            <w:r>
              <w:rPr>
                <w:noProof/>
                <w:webHidden/>
              </w:rPr>
              <w:instrText xml:space="preserve"> PAGEREF _Toc30414990 \h </w:instrText>
            </w:r>
            <w:r>
              <w:rPr>
                <w:noProof/>
                <w:webHidden/>
              </w:rPr>
            </w:r>
            <w:r>
              <w:rPr>
                <w:noProof/>
                <w:webHidden/>
              </w:rPr>
              <w:fldChar w:fldCharType="separate"/>
            </w:r>
            <w:r>
              <w:rPr>
                <w:noProof/>
                <w:webHidden/>
              </w:rPr>
              <w:t>5</w:t>
            </w:r>
            <w:r>
              <w:rPr>
                <w:noProof/>
                <w:webHidden/>
              </w:rPr>
              <w:fldChar w:fldCharType="end"/>
            </w:r>
          </w:hyperlink>
        </w:p>
        <w:p w14:paraId="6CD5ECD0" w14:textId="77777777" w:rsidR="00435E02" w:rsidRDefault="00435E02">
          <w:pPr>
            <w:pStyle w:val="TOC2"/>
            <w:tabs>
              <w:tab w:val="left" w:pos="660"/>
              <w:tab w:val="right" w:leader="dot" w:pos="8777"/>
            </w:tabs>
            <w:rPr>
              <w:rFonts w:eastAsiaTheme="minorEastAsia"/>
              <w:noProof/>
              <w:lang w:val="en-US"/>
            </w:rPr>
          </w:pPr>
          <w:hyperlink w:anchor="_Toc30414991" w:history="1">
            <w:r w:rsidRPr="00642E5E">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642E5E">
              <w:rPr>
                <w:rStyle w:val="Hyperlink"/>
                <w:noProof/>
                <w:lang w:val="en-US"/>
              </w:rPr>
              <w:t>API vs Web Service</w:t>
            </w:r>
            <w:r>
              <w:rPr>
                <w:noProof/>
                <w:webHidden/>
              </w:rPr>
              <w:tab/>
            </w:r>
            <w:r>
              <w:rPr>
                <w:noProof/>
                <w:webHidden/>
              </w:rPr>
              <w:fldChar w:fldCharType="begin"/>
            </w:r>
            <w:r>
              <w:rPr>
                <w:noProof/>
                <w:webHidden/>
              </w:rPr>
              <w:instrText xml:space="preserve"> PAGEREF _Toc30414991 \h </w:instrText>
            </w:r>
            <w:r>
              <w:rPr>
                <w:noProof/>
                <w:webHidden/>
              </w:rPr>
            </w:r>
            <w:r>
              <w:rPr>
                <w:noProof/>
                <w:webHidden/>
              </w:rPr>
              <w:fldChar w:fldCharType="separate"/>
            </w:r>
            <w:r>
              <w:rPr>
                <w:noProof/>
                <w:webHidden/>
              </w:rPr>
              <w:t>5</w:t>
            </w:r>
            <w:r>
              <w:rPr>
                <w:noProof/>
                <w:webHidden/>
              </w:rPr>
              <w:fldChar w:fldCharType="end"/>
            </w:r>
          </w:hyperlink>
        </w:p>
        <w:p w14:paraId="65EAC9F1" w14:textId="77777777" w:rsidR="00435E02" w:rsidRDefault="00435E02">
          <w:pPr>
            <w:pStyle w:val="TOC1"/>
            <w:rPr>
              <w:rFonts w:eastAsiaTheme="minorEastAsia"/>
              <w:noProof/>
              <w:lang w:val="en-US"/>
            </w:rPr>
          </w:pPr>
          <w:hyperlink w:anchor="_Toc30414992" w:history="1">
            <w:r w:rsidRPr="00642E5E">
              <w:rPr>
                <w:rStyle w:val="Hyperlink"/>
                <w:noProof/>
                <w:lang w:val="en-US"/>
              </w:rPr>
              <w:t>3.</w:t>
            </w:r>
            <w:r>
              <w:rPr>
                <w:rFonts w:eastAsiaTheme="minorEastAsia"/>
                <w:noProof/>
                <w:lang w:val="en-US"/>
              </w:rPr>
              <w:tab/>
            </w:r>
            <w:r w:rsidRPr="00642E5E">
              <w:rPr>
                <w:rStyle w:val="Hyperlink"/>
                <w:noProof/>
                <w:lang w:val="en-US"/>
              </w:rPr>
              <w:t>Protocols</w:t>
            </w:r>
            <w:r>
              <w:rPr>
                <w:noProof/>
                <w:webHidden/>
              </w:rPr>
              <w:tab/>
            </w:r>
            <w:r>
              <w:rPr>
                <w:noProof/>
                <w:webHidden/>
              </w:rPr>
              <w:fldChar w:fldCharType="begin"/>
            </w:r>
            <w:r>
              <w:rPr>
                <w:noProof/>
                <w:webHidden/>
              </w:rPr>
              <w:instrText xml:space="preserve"> PAGEREF _Toc30414992 \h </w:instrText>
            </w:r>
            <w:r>
              <w:rPr>
                <w:noProof/>
                <w:webHidden/>
              </w:rPr>
            </w:r>
            <w:r>
              <w:rPr>
                <w:noProof/>
                <w:webHidden/>
              </w:rPr>
              <w:fldChar w:fldCharType="separate"/>
            </w:r>
            <w:r>
              <w:rPr>
                <w:noProof/>
                <w:webHidden/>
              </w:rPr>
              <w:t>6</w:t>
            </w:r>
            <w:r>
              <w:rPr>
                <w:noProof/>
                <w:webHidden/>
              </w:rPr>
              <w:fldChar w:fldCharType="end"/>
            </w:r>
          </w:hyperlink>
        </w:p>
        <w:p w14:paraId="7B520F6B" w14:textId="77777777" w:rsidR="00435E02" w:rsidRDefault="00435E02">
          <w:pPr>
            <w:pStyle w:val="TOC2"/>
            <w:tabs>
              <w:tab w:val="left" w:pos="660"/>
              <w:tab w:val="right" w:leader="dot" w:pos="8777"/>
            </w:tabs>
            <w:rPr>
              <w:rFonts w:eastAsiaTheme="minorEastAsia"/>
              <w:noProof/>
              <w:lang w:val="en-US"/>
            </w:rPr>
          </w:pPr>
          <w:hyperlink w:anchor="_Toc30414993" w:history="1">
            <w:r w:rsidRPr="00642E5E">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642E5E">
              <w:rPr>
                <w:rStyle w:val="Hyperlink"/>
                <w:noProof/>
                <w:lang w:val="en-US"/>
              </w:rPr>
              <w:t>HTTP</w:t>
            </w:r>
            <w:r>
              <w:rPr>
                <w:noProof/>
                <w:webHidden/>
              </w:rPr>
              <w:tab/>
            </w:r>
            <w:r>
              <w:rPr>
                <w:noProof/>
                <w:webHidden/>
              </w:rPr>
              <w:fldChar w:fldCharType="begin"/>
            </w:r>
            <w:r>
              <w:rPr>
                <w:noProof/>
                <w:webHidden/>
              </w:rPr>
              <w:instrText xml:space="preserve"> PAGEREF _Toc30414993 \h </w:instrText>
            </w:r>
            <w:r>
              <w:rPr>
                <w:noProof/>
                <w:webHidden/>
              </w:rPr>
            </w:r>
            <w:r>
              <w:rPr>
                <w:noProof/>
                <w:webHidden/>
              </w:rPr>
              <w:fldChar w:fldCharType="separate"/>
            </w:r>
            <w:r>
              <w:rPr>
                <w:noProof/>
                <w:webHidden/>
              </w:rPr>
              <w:t>6</w:t>
            </w:r>
            <w:r>
              <w:rPr>
                <w:noProof/>
                <w:webHidden/>
              </w:rPr>
              <w:fldChar w:fldCharType="end"/>
            </w:r>
          </w:hyperlink>
        </w:p>
        <w:p w14:paraId="16267927" w14:textId="77777777" w:rsidR="00435E02" w:rsidRDefault="00435E02">
          <w:pPr>
            <w:pStyle w:val="TOC2"/>
            <w:tabs>
              <w:tab w:val="left" w:pos="660"/>
              <w:tab w:val="right" w:leader="dot" w:pos="8777"/>
            </w:tabs>
            <w:rPr>
              <w:rFonts w:eastAsiaTheme="minorEastAsia"/>
              <w:noProof/>
              <w:lang w:val="en-US"/>
            </w:rPr>
          </w:pPr>
          <w:hyperlink w:anchor="_Toc30414994" w:history="1">
            <w:r w:rsidRPr="00642E5E">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642E5E">
              <w:rPr>
                <w:rStyle w:val="Hyperlink"/>
                <w:noProof/>
                <w:lang w:val="en-US"/>
              </w:rPr>
              <w:t>XML</w:t>
            </w:r>
            <w:r>
              <w:rPr>
                <w:noProof/>
                <w:webHidden/>
              </w:rPr>
              <w:tab/>
            </w:r>
            <w:r>
              <w:rPr>
                <w:noProof/>
                <w:webHidden/>
              </w:rPr>
              <w:fldChar w:fldCharType="begin"/>
            </w:r>
            <w:r>
              <w:rPr>
                <w:noProof/>
                <w:webHidden/>
              </w:rPr>
              <w:instrText xml:space="preserve"> PAGEREF _Toc30414994 \h </w:instrText>
            </w:r>
            <w:r>
              <w:rPr>
                <w:noProof/>
                <w:webHidden/>
              </w:rPr>
            </w:r>
            <w:r>
              <w:rPr>
                <w:noProof/>
                <w:webHidden/>
              </w:rPr>
              <w:fldChar w:fldCharType="separate"/>
            </w:r>
            <w:r>
              <w:rPr>
                <w:noProof/>
                <w:webHidden/>
              </w:rPr>
              <w:t>6</w:t>
            </w:r>
            <w:r>
              <w:rPr>
                <w:noProof/>
                <w:webHidden/>
              </w:rPr>
              <w:fldChar w:fldCharType="end"/>
            </w:r>
          </w:hyperlink>
        </w:p>
        <w:p w14:paraId="5D029B9E" w14:textId="77777777" w:rsidR="00435E02" w:rsidRDefault="00435E02">
          <w:pPr>
            <w:pStyle w:val="TOC1"/>
            <w:rPr>
              <w:rFonts w:eastAsiaTheme="minorEastAsia"/>
              <w:noProof/>
              <w:lang w:val="en-US"/>
            </w:rPr>
          </w:pPr>
          <w:hyperlink w:anchor="_Toc30414995" w:history="1">
            <w:r w:rsidRPr="00642E5E">
              <w:rPr>
                <w:rStyle w:val="Hyperlink"/>
                <w:noProof/>
                <w:lang w:val="en-US"/>
              </w:rPr>
              <w:t>4.</w:t>
            </w:r>
            <w:r>
              <w:rPr>
                <w:rFonts w:eastAsiaTheme="minorEastAsia"/>
                <w:noProof/>
                <w:lang w:val="en-US"/>
              </w:rPr>
              <w:tab/>
            </w:r>
            <w:r w:rsidRPr="00642E5E">
              <w:rPr>
                <w:rStyle w:val="Hyperlink"/>
                <w:noProof/>
                <w:lang w:val="en-US"/>
              </w:rPr>
              <w:t>SOAP and REST</w:t>
            </w:r>
            <w:r>
              <w:rPr>
                <w:noProof/>
                <w:webHidden/>
              </w:rPr>
              <w:tab/>
            </w:r>
            <w:r>
              <w:rPr>
                <w:noProof/>
                <w:webHidden/>
              </w:rPr>
              <w:fldChar w:fldCharType="begin"/>
            </w:r>
            <w:r>
              <w:rPr>
                <w:noProof/>
                <w:webHidden/>
              </w:rPr>
              <w:instrText xml:space="preserve"> PAGEREF _Toc30414995 \h </w:instrText>
            </w:r>
            <w:r>
              <w:rPr>
                <w:noProof/>
                <w:webHidden/>
              </w:rPr>
            </w:r>
            <w:r>
              <w:rPr>
                <w:noProof/>
                <w:webHidden/>
              </w:rPr>
              <w:fldChar w:fldCharType="separate"/>
            </w:r>
            <w:r>
              <w:rPr>
                <w:noProof/>
                <w:webHidden/>
              </w:rPr>
              <w:t>8</w:t>
            </w:r>
            <w:r>
              <w:rPr>
                <w:noProof/>
                <w:webHidden/>
              </w:rPr>
              <w:fldChar w:fldCharType="end"/>
            </w:r>
          </w:hyperlink>
        </w:p>
        <w:p w14:paraId="4818DD0E" w14:textId="77777777" w:rsidR="00435E02" w:rsidRDefault="00435E02">
          <w:pPr>
            <w:pStyle w:val="TOC1"/>
            <w:rPr>
              <w:rFonts w:eastAsiaTheme="minorEastAsia"/>
              <w:noProof/>
              <w:lang w:val="en-US"/>
            </w:rPr>
          </w:pPr>
          <w:hyperlink w:anchor="_Toc30414996" w:history="1">
            <w:r w:rsidRPr="00642E5E">
              <w:rPr>
                <w:rStyle w:val="Hyperlink"/>
                <w:noProof/>
                <w:lang w:val="en-US"/>
              </w:rPr>
              <w:t>5.</w:t>
            </w:r>
            <w:r>
              <w:rPr>
                <w:rFonts w:eastAsiaTheme="minorEastAsia"/>
                <w:noProof/>
                <w:lang w:val="en-US"/>
              </w:rPr>
              <w:tab/>
            </w:r>
            <w:r w:rsidRPr="00642E5E">
              <w:rPr>
                <w:rStyle w:val="Hyperlink"/>
                <w:noProof/>
                <w:lang w:val="en-US"/>
              </w:rPr>
              <w:t>REST</w:t>
            </w:r>
            <w:r>
              <w:rPr>
                <w:noProof/>
                <w:webHidden/>
              </w:rPr>
              <w:tab/>
            </w:r>
            <w:r>
              <w:rPr>
                <w:noProof/>
                <w:webHidden/>
              </w:rPr>
              <w:fldChar w:fldCharType="begin"/>
            </w:r>
            <w:r>
              <w:rPr>
                <w:noProof/>
                <w:webHidden/>
              </w:rPr>
              <w:instrText xml:space="preserve"> PAGEREF _Toc30414996 \h </w:instrText>
            </w:r>
            <w:r>
              <w:rPr>
                <w:noProof/>
                <w:webHidden/>
              </w:rPr>
            </w:r>
            <w:r>
              <w:rPr>
                <w:noProof/>
                <w:webHidden/>
              </w:rPr>
              <w:fldChar w:fldCharType="separate"/>
            </w:r>
            <w:r>
              <w:rPr>
                <w:noProof/>
                <w:webHidden/>
              </w:rPr>
              <w:t>9</w:t>
            </w:r>
            <w:r>
              <w:rPr>
                <w:noProof/>
                <w:webHidden/>
              </w:rPr>
              <w:fldChar w:fldCharType="end"/>
            </w:r>
          </w:hyperlink>
        </w:p>
        <w:p w14:paraId="7CE5480F" w14:textId="77777777" w:rsidR="00435E02" w:rsidRDefault="00435E02">
          <w:pPr>
            <w:pStyle w:val="TOC1"/>
            <w:rPr>
              <w:rFonts w:eastAsiaTheme="minorEastAsia"/>
              <w:noProof/>
              <w:lang w:val="en-US"/>
            </w:rPr>
          </w:pPr>
          <w:hyperlink w:anchor="_Toc30414997" w:history="1">
            <w:r w:rsidRPr="00642E5E">
              <w:rPr>
                <w:rStyle w:val="Hyperlink"/>
                <w:noProof/>
                <w:lang w:val="en-US"/>
              </w:rPr>
              <w:t>6.</w:t>
            </w:r>
            <w:r>
              <w:rPr>
                <w:rFonts w:eastAsiaTheme="minorEastAsia"/>
                <w:noProof/>
                <w:lang w:val="en-US"/>
              </w:rPr>
              <w:tab/>
            </w:r>
            <w:r w:rsidRPr="00642E5E">
              <w:rPr>
                <w:rStyle w:val="Hyperlink"/>
                <w:noProof/>
                <w:lang w:val="en-US"/>
              </w:rPr>
              <w:t>OAuth 2.0</w:t>
            </w:r>
            <w:r>
              <w:rPr>
                <w:noProof/>
                <w:webHidden/>
              </w:rPr>
              <w:tab/>
            </w:r>
            <w:r>
              <w:rPr>
                <w:noProof/>
                <w:webHidden/>
              </w:rPr>
              <w:fldChar w:fldCharType="begin"/>
            </w:r>
            <w:r>
              <w:rPr>
                <w:noProof/>
                <w:webHidden/>
              </w:rPr>
              <w:instrText xml:space="preserve"> PAGEREF _Toc30414997 \h </w:instrText>
            </w:r>
            <w:r>
              <w:rPr>
                <w:noProof/>
                <w:webHidden/>
              </w:rPr>
            </w:r>
            <w:r>
              <w:rPr>
                <w:noProof/>
                <w:webHidden/>
              </w:rPr>
              <w:fldChar w:fldCharType="separate"/>
            </w:r>
            <w:r>
              <w:rPr>
                <w:noProof/>
                <w:webHidden/>
              </w:rPr>
              <w:t>10</w:t>
            </w:r>
            <w:r>
              <w:rPr>
                <w:noProof/>
                <w:webHidden/>
              </w:rPr>
              <w:fldChar w:fldCharType="end"/>
            </w:r>
          </w:hyperlink>
        </w:p>
        <w:p w14:paraId="030A6FD3" w14:textId="77777777" w:rsidR="00435E02" w:rsidRDefault="00435E02">
          <w:pPr>
            <w:pStyle w:val="TOC2"/>
            <w:tabs>
              <w:tab w:val="left" w:pos="660"/>
              <w:tab w:val="right" w:leader="dot" w:pos="8777"/>
            </w:tabs>
            <w:rPr>
              <w:rFonts w:eastAsiaTheme="minorEastAsia"/>
              <w:noProof/>
              <w:lang w:val="en-US"/>
            </w:rPr>
          </w:pPr>
          <w:hyperlink w:anchor="_Toc30414998" w:history="1">
            <w:r w:rsidRPr="00642E5E">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642E5E">
              <w:rPr>
                <w:rStyle w:val="Hyperlink"/>
                <w:noProof/>
                <w:lang w:val="en-US"/>
              </w:rPr>
              <w:t>Authorization Code Grant</w:t>
            </w:r>
            <w:r>
              <w:rPr>
                <w:noProof/>
                <w:webHidden/>
              </w:rPr>
              <w:tab/>
            </w:r>
            <w:r>
              <w:rPr>
                <w:noProof/>
                <w:webHidden/>
              </w:rPr>
              <w:fldChar w:fldCharType="begin"/>
            </w:r>
            <w:r>
              <w:rPr>
                <w:noProof/>
                <w:webHidden/>
              </w:rPr>
              <w:instrText xml:space="preserve"> PAGEREF _Toc30414998 \h </w:instrText>
            </w:r>
            <w:r>
              <w:rPr>
                <w:noProof/>
                <w:webHidden/>
              </w:rPr>
            </w:r>
            <w:r>
              <w:rPr>
                <w:noProof/>
                <w:webHidden/>
              </w:rPr>
              <w:fldChar w:fldCharType="separate"/>
            </w:r>
            <w:r>
              <w:rPr>
                <w:noProof/>
                <w:webHidden/>
              </w:rPr>
              <w:t>12</w:t>
            </w:r>
            <w:r>
              <w:rPr>
                <w:noProof/>
                <w:webHidden/>
              </w:rPr>
              <w:fldChar w:fldCharType="end"/>
            </w:r>
          </w:hyperlink>
        </w:p>
        <w:p w14:paraId="4270953E" w14:textId="77777777" w:rsidR="00435E02" w:rsidRDefault="00435E02">
          <w:pPr>
            <w:pStyle w:val="TOC2"/>
            <w:tabs>
              <w:tab w:val="left" w:pos="660"/>
              <w:tab w:val="right" w:leader="dot" w:pos="8777"/>
            </w:tabs>
            <w:rPr>
              <w:rFonts w:eastAsiaTheme="minorEastAsia"/>
              <w:noProof/>
              <w:lang w:val="en-US"/>
            </w:rPr>
          </w:pPr>
          <w:hyperlink w:anchor="_Toc30414999" w:history="1">
            <w:r w:rsidRPr="00642E5E">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642E5E">
              <w:rPr>
                <w:rStyle w:val="Hyperlink"/>
                <w:noProof/>
                <w:lang w:val="en-US"/>
              </w:rPr>
              <w:t>OpenID Connect (OIDC) and PKCE (Proof Key for Code Exchange)</w:t>
            </w:r>
            <w:r>
              <w:rPr>
                <w:noProof/>
                <w:webHidden/>
              </w:rPr>
              <w:tab/>
            </w:r>
            <w:r>
              <w:rPr>
                <w:noProof/>
                <w:webHidden/>
              </w:rPr>
              <w:fldChar w:fldCharType="begin"/>
            </w:r>
            <w:r>
              <w:rPr>
                <w:noProof/>
                <w:webHidden/>
              </w:rPr>
              <w:instrText xml:space="preserve"> PAGEREF _Toc30414999 \h </w:instrText>
            </w:r>
            <w:r>
              <w:rPr>
                <w:noProof/>
                <w:webHidden/>
              </w:rPr>
            </w:r>
            <w:r>
              <w:rPr>
                <w:noProof/>
                <w:webHidden/>
              </w:rPr>
              <w:fldChar w:fldCharType="separate"/>
            </w:r>
            <w:r>
              <w:rPr>
                <w:noProof/>
                <w:webHidden/>
              </w:rPr>
              <w:t>13</w:t>
            </w:r>
            <w:r>
              <w:rPr>
                <w:noProof/>
                <w:webHidden/>
              </w:rPr>
              <w:fldChar w:fldCharType="end"/>
            </w:r>
          </w:hyperlink>
        </w:p>
        <w:p w14:paraId="0BBD8F1C" w14:textId="77777777" w:rsidR="00DB0F9F" w:rsidRPr="0023517E" w:rsidRDefault="00DB0F9F">
          <w:pPr>
            <w:rPr>
              <w:lang w:val="en-US"/>
            </w:rPr>
          </w:pPr>
          <w:r w:rsidRPr="0023517E">
            <w:rPr>
              <w:b/>
              <w:bCs/>
              <w:lang w:val="en-US"/>
            </w:rPr>
            <w:fldChar w:fldCharType="end"/>
          </w:r>
        </w:p>
      </w:sdtContent>
    </w:sdt>
    <w:p w14:paraId="0227D667" w14:textId="77777777" w:rsidR="00DB0F9F" w:rsidRPr="0023517E" w:rsidRDefault="00DB0F9F" w:rsidP="00DB0F9F">
      <w:pPr>
        <w:rPr>
          <w:lang w:val="en-US"/>
        </w:rPr>
      </w:pPr>
    </w:p>
    <w:p w14:paraId="4D58EDDB" w14:textId="77777777" w:rsidR="00DB0F9F" w:rsidRPr="0023517E" w:rsidRDefault="00DB0F9F" w:rsidP="00DB0F9F">
      <w:pPr>
        <w:rPr>
          <w:lang w:val="en-US"/>
        </w:rPr>
        <w:sectPr w:rsidR="00DB0F9F" w:rsidRPr="0023517E" w:rsidSect="00764113">
          <w:pgSz w:w="11906" w:h="16838"/>
          <w:pgMar w:top="1418" w:right="1418" w:bottom="1418" w:left="1701" w:header="709" w:footer="709" w:gutter="0"/>
          <w:cols w:space="708"/>
          <w:docGrid w:linePitch="360"/>
        </w:sectPr>
      </w:pPr>
    </w:p>
    <w:p w14:paraId="021E6777" w14:textId="5FE4C020" w:rsidR="0097005B" w:rsidRPr="0023517E" w:rsidRDefault="00FA25C0" w:rsidP="00571D55">
      <w:pPr>
        <w:pStyle w:val="1Nadpis"/>
        <w:jc w:val="both"/>
        <w:rPr>
          <w:lang w:val="en-US"/>
        </w:rPr>
      </w:pPr>
      <w:bookmarkStart w:id="0" w:name="_Toc30414986"/>
      <w:r w:rsidRPr="0023517E">
        <w:rPr>
          <w:lang w:val="en-US"/>
        </w:rPr>
        <w:lastRenderedPageBreak/>
        <w:t>Introduction into the world of APIs</w:t>
      </w:r>
      <w:bookmarkEnd w:id="0"/>
    </w:p>
    <w:p w14:paraId="7A8D9CBD" w14:textId="1ED099C8" w:rsidR="00FA25C0" w:rsidRPr="0023517E" w:rsidRDefault="00FA25C0" w:rsidP="00FA25C0">
      <w:pPr>
        <w:rPr>
          <w:lang w:val="en-US"/>
        </w:rPr>
      </w:pPr>
      <w:r w:rsidRPr="0023517E">
        <w:rPr>
          <w:noProof/>
          <w:lang w:val="en-US"/>
        </w:rPr>
        <w:drawing>
          <wp:inline distT="0" distB="0" distL="0" distR="0" wp14:anchorId="43A84554" wp14:editId="6755461E">
            <wp:extent cx="5579745" cy="349250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492500"/>
                    </a:xfrm>
                    <a:prstGeom prst="rect">
                      <a:avLst/>
                    </a:prstGeom>
                  </pic:spPr>
                </pic:pic>
              </a:graphicData>
            </a:graphic>
          </wp:inline>
        </w:drawing>
      </w:r>
    </w:p>
    <w:p w14:paraId="000481A9" w14:textId="5F22D529" w:rsidR="00F85FBF" w:rsidRPr="0023517E" w:rsidRDefault="00F85FBF" w:rsidP="00FA25C0">
      <w:pPr>
        <w:rPr>
          <w:lang w:val="en-US"/>
        </w:rPr>
      </w:pPr>
      <w:r w:rsidRPr="0023517E">
        <w:rPr>
          <w:noProof/>
          <w:lang w:val="en-US"/>
        </w:rPr>
        <w:drawing>
          <wp:inline distT="0" distB="0" distL="0" distR="0" wp14:anchorId="56587982" wp14:editId="0AA0821F">
            <wp:extent cx="5579745" cy="2538095"/>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095"/>
                    </a:xfrm>
                    <a:prstGeom prst="rect">
                      <a:avLst/>
                    </a:prstGeom>
                  </pic:spPr>
                </pic:pic>
              </a:graphicData>
            </a:graphic>
          </wp:inline>
        </w:drawing>
      </w:r>
    </w:p>
    <w:p w14:paraId="1602E313" w14:textId="054D72F3" w:rsidR="00007297" w:rsidRPr="0023517E" w:rsidRDefault="00007297" w:rsidP="00FA25C0">
      <w:pPr>
        <w:rPr>
          <w:lang w:val="en-US"/>
        </w:rPr>
      </w:pPr>
      <w:r w:rsidRPr="0023517E">
        <w:rPr>
          <w:lang w:val="en-US"/>
        </w:rPr>
        <w:t>Microservices are decentralized.</w:t>
      </w:r>
    </w:p>
    <w:p w14:paraId="073F81EA" w14:textId="3C57D872" w:rsidR="00007297" w:rsidRPr="0023517E" w:rsidRDefault="00007297" w:rsidP="00FA25C0">
      <w:pPr>
        <w:rPr>
          <w:lang w:val="en-US"/>
        </w:rPr>
      </w:pPr>
      <w:r w:rsidRPr="0023517E">
        <w:rPr>
          <w:noProof/>
          <w:lang w:val="en-US"/>
        </w:rPr>
        <w:drawing>
          <wp:inline distT="0" distB="0" distL="0" distR="0" wp14:anchorId="111752E0" wp14:editId="14B5ED66">
            <wp:extent cx="5579745" cy="2751455"/>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51455"/>
                    </a:xfrm>
                    <a:prstGeom prst="rect">
                      <a:avLst/>
                    </a:prstGeom>
                  </pic:spPr>
                </pic:pic>
              </a:graphicData>
            </a:graphic>
          </wp:inline>
        </w:drawing>
      </w:r>
    </w:p>
    <w:p w14:paraId="226131A1" w14:textId="6DCC3CA0" w:rsidR="00007297" w:rsidRPr="0023517E" w:rsidRDefault="00007297" w:rsidP="00FA25C0">
      <w:pPr>
        <w:rPr>
          <w:lang w:val="en-US"/>
        </w:rPr>
      </w:pPr>
      <w:r w:rsidRPr="0023517E">
        <w:rPr>
          <w:lang w:val="en-US"/>
        </w:rPr>
        <w:t>In computing, the Java Remote Method Invocation (Java RMI) is a Java API that performs remote method invocation, the object-oriented equivalent of remote procedure calls (RPC), with support for direct transfer of serialized Java classes and distributed garbage-collection.</w:t>
      </w:r>
    </w:p>
    <w:p w14:paraId="15EA33A8" w14:textId="464C4ED7" w:rsidR="002F116C" w:rsidRPr="0023517E" w:rsidRDefault="002F116C" w:rsidP="00FA25C0">
      <w:pPr>
        <w:rPr>
          <w:lang w:val="en-US"/>
        </w:rPr>
      </w:pPr>
      <w:r w:rsidRPr="0023517E">
        <w:rPr>
          <w:lang w:val="en-US"/>
        </w:rPr>
        <w:t>Asynchronous Task and Memory Interface, or ATMI, is a runtime framework and programming model for heterogeneous CPU-GPU systems.</w:t>
      </w:r>
    </w:p>
    <w:p w14:paraId="6C61609D" w14:textId="49F22FD0" w:rsidR="002676B1" w:rsidRPr="0023517E" w:rsidRDefault="002676B1" w:rsidP="00E05A72">
      <w:pPr>
        <w:pStyle w:val="2Nadpis"/>
        <w:rPr>
          <w:lang w:val="en-US"/>
        </w:rPr>
      </w:pPr>
      <w:bookmarkStart w:id="1" w:name="_Toc30414987"/>
      <w:r w:rsidRPr="0023517E">
        <w:rPr>
          <w:lang w:val="en-US"/>
        </w:rPr>
        <w:t>Terms</w:t>
      </w:r>
      <w:bookmarkEnd w:id="1"/>
    </w:p>
    <w:p w14:paraId="07592E02" w14:textId="64CB7730" w:rsidR="006D7433" w:rsidRPr="0023517E" w:rsidRDefault="006D7433" w:rsidP="00C02FC5">
      <w:pPr>
        <w:pStyle w:val="ListParagraph"/>
        <w:numPr>
          <w:ilvl w:val="0"/>
          <w:numId w:val="4"/>
        </w:numPr>
        <w:rPr>
          <w:b/>
          <w:lang w:val="en-US"/>
        </w:rPr>
      </w:pPr>
      <w:r w:rsidRPr="0023517E">
        <w:rPr>
          <w:b/>
          <w:lang w:val="en-US"/>
        </w:rPr>
        <w:t>Monolithic Applications</w:t>
      </w:r>
    </w:p>
    <w:p w14:paraId="3351D0FE" w14:textId="30D5D2C0" w:rsidR="006D7433" w:rsidRPr="0023517E" w:rsidRDefault="006D7433" w:rsidP="002956F5">
      <w:pPr>
        <w:rPr>
          <w:lang w:val="en-US"/>
        </w:rPr>
      </w:pPr>
      <w:r w:rsidRPr="0023517E">
        <w:rPr>
          <w:lang w:val="en-US"/>
        </w:rPr>
        <w:t>A single executable single process in a single big …. There is 1 thing which has all the capabilities.</w:t>
      </w:r>
      <w:r w:rsidR="00007297" w:rsidRPr="0023517E">
        <w:rPr>
          <w:lang w:val="en-US"/>
        </w:rPr>
        <w:t xml:space="preserve"> Unreliable, 1 feature down, the whole system down. Inflexible. No place for updates. Complex.</w:t>
      </w:r>
    </w:p>
    <w:p w14:paraId="4E9875F6" w14:textId="723E7BBB" w:rsidR="002676B1" w:rsidRPr="0023517E" w:rsidRDefault="002676B1" w:rsidP="00C02FC5">
      <w:pPr>
        <w:pStyle w:val="ListParagraph"/>
        <w:numPr>
          <w:ilvl w:val="0"/>
          <w:numId w:val="4"/>
        </w:numPr>
        <w:rPr>
          <w:b/>
          <w:lang w:val="en-US"/>
        </w:rPr>
      </w:pPr>
      <w:r w:rsidRPr="0023517E">
        <w:rPr>
          <w:b/>
          <w:lang w:val="en-US"/>
        </w:rPr>
        <w:t>REST</w:t>
      </w:r>
    </w:p>
    <w:p w14:paraId="621DA600" w14:textId="26762B96" w:rsidR="002676B1" w:rsidRPr="0023517E" w:rsidRDefault="002676B1" w:rsidP="00C02FC5">
      <w:pPr>
        <w:pStyle w:val="ListParagraph"/>
        <w:numPr>
          <w:ilvl w:val="0"/>
          <w:numId w:val="4"/>
        </w:numPr>
        <w:rPr>
          <w:b/>
          <w:lang w:val="en-US"/>
        </w:rPr>
      </w:pPr>
      <w:r w:rsidRPr="0023517E">
        <w:rPr>
          <w:b/>
          <w:lang w:val="en-US"/>
        </w:rPr>
        <w:t>SOA</w:t>
      </w:r>
    </w:p>
    <w:p w14:paraId="3FBB722A" w14:textId="77777777" w:rsidR="002956F5" w:rsidRPr="0023517E" w:rsidRDefault="002676B1" w:rsidP="00C02FC5">
      <w:pPr>
        <w:pStyle w:val="ListParagraph"/>
        <w:numPr>
          <w:ilvl w:val="0"/>
          <w:numId w:val="4"/>
        </w:numPr>
        <w:rPr>
          <w:b/>
          <w:lang w:val="en-US"/>
        </w:rPr>
      </w:pPr>
      <w:r w:rsidRPr="0023517E">
        <w:rPr>
          <w:b/>
          <w:lang w:val="en-US"/>
        </w:rPr>
        <w:t>Microservices</w:t>
      </w:r>
    </w:p>
    <w:p w14:paraId="747478C3" w14:textId="15178B47" w:rsidR="006D7433" w:rsidRPr="0023517E" w:rsidRDefault="0009551C" w:rsidP="002956F5">
      <w:pPr>
        <w:rPr>
          <w:b/>
          <w:lang w:val="en-US"/>
        </w:rPr>
      </w:pPr>
      <w:r w:rsidRPr="0023517E">
        <w:rPr>
          <w:lang w:val="en-US"/>
        </w:rPr>
        <w:t>“maybe we can’t get a definition but we can identify common things” /Martin Fowler/</w:t>
      </w:r>
    </w:p>
    <w:p w14:paraId="1B8617AB" w14:textId="2E4C4D75" w:rsidR="002676B1" w:rsidRDefault="002676B1" w:rsidP="00C02FC5">
      <w:pPr>
        <w:pStyle w:val="ListParagraph"/>
        <w:numPr>
          <w:ilvl w:val="0"/>
          <w:numId w:val="4"/>
        </w:numPr>
        <w:rPr>
          <w:b/>
          <w:lang w:val="en-US"/>
        </w:rPr>
      </w:pPr>
      <w:r w:rsidRPr="0023517E">
        <w:rPr>
          <w:b/>
          <w:lang w:val="en-US"/>
        </w:rPr>
        <w:t>GraphQL</w:t>
      </w:r>
    </w:p>
    <w:p w14:paraId="16DAFA32" w14:textId="0B23E9FE" w:rsidR="00885A57" w:rsidRDefault="00885A57" w:rsidP="00C02FC5">
      <w:pPr>
        <w:pStyle w:val="ListParagraph"/>
        <w:numPr>
          <w:ilvl w:val="0"/>
          <w:numId w:val="4"/>
        </w:numPr>
        <w:rPr>
          <w:b/>
          <w:lang w:val="en-US"/>
        </w:rPr>
      </w:pPr>
      <w:r>
        <w:rPr>
          <w:b/>
          <w:lang w:val="en-US"/>
        </w:rPr>
        <w:t>API management tools</w:t>
      </w:r>
    </w:p>
    <w:p w14:paraId="7E09D62C" w14:textId="5DD7812E" w:rsidR="004C1B89" w:rsidRDefault="004C1B89" w:rsidP="00C02FC5">
      <w:pPr>
        <w:pStyle w:val="ListParagraph"/>
        <w:numPr>
          <w:ilvl w:val="0"/>
          <w:numId w:val="4"/>
        </w:numPr>
        <w:rPr>
          <w:b/>
          <w:lang w:val="en-US"/>
        </w:rPr>
      </w:pPr>
      <w:r>
        <w:rPr>
          <w:b/>
          <w:lang w:val="en-US"/>
        </w:rPr>
        <w:t>OAuth</w:t>
      </w:r>
    </w:p>
    <w:p w14:paraId="741A5014" w14:textId="307EF6F8" w:rsidR="00435E02" w:rsidRDefault="00435E02" w:rsidP="00C02FC5">
      <w:pPr>
        <w:pStyle w:val="ListParagraph"/>
        <w:numPr>
          <w:ilvl w:val="0"/>
          <w:numId w:val="4"/>
        </w:numPr>
        <w:rPr>
          <w:b/>
          <w:lang w:val="en-US"/>
        </w:rPr>
      </w:pPr>
      <w:r>
        <w:rPr>
          <w:b/>
          <w:lang w:val="en-US"/>
        </w:rPr>
        <w:t>PKCE</w:t>
      </w:r>
    </w:p>
    <w:p w14:paraId="11D54A8F" w14:textId="3E9A07D9" w:rsidR="00435E02" w:rsidRPr="0023517E" w:rsidRDefault="00435E02" w:rsidP="00C02FC5">
      <w:pPr>
        <w:pStyle w:val="ListParagraph"/>
        <w:numPr>
          <w:ilvl w:val="0"/>
          <w:numId w:val="4"/>
        </w:numPr>
        <w:rPr>
          <w:b/>
          <w:lang w:val="en-US"/>
        </w:rPr>
      </w:pPr>
      <w:r>
        <w:rPr>
          <w:b/>
          <w:lang w:val="en-US"/>
        </w:rPr>
        <w:t>OAS and Swagger</w:t>
      </w:r>
    </w:p>
    <w:p w14:paraId="69C2FB16" w14:textId="5FC8554C" w:rsidR="002676B1" w:rsidRPr="0023517E" w:rsidRDefault="00F819E0" w:rsidP="00F819E0">
      <w:pPr>
        <w:pStyle w:val="1Nadpis"/>
        <w:rPr>
          <w:lang w:val="en-US"/>
        </w:rPr>
      </w:pPr>
      <w:bookmarkStart w:id="2" w:name="_Toc30414988"/>
      <w:r w:rsidRPr="0023517E">
        <w:rPr>
          <w:lang w:val="en-US"/>
        </w:rPr>
        <w:t>What is an API</w:t>
      </w:r>
      <w:bookmarkEnd w:id="2"/>
    </w:p>
    <w:p w14:paraId="3EB8BC96" w14:textId="12A168A8" w:rsidR="00F819E0" w:rsidRPr="0023517E" w:rsidRDefault="00F819E0" w:rsidP="00F819E0">
      <w:pPr>
        <w:rPr>
          <w:lang w:val="en-US"/>
        </w:rPr>
      </w:pPr>
      <w:r w:rsidRPr="0023517E">
        <w:rPr>
          <w:noProof/>
          <w:lang w:val="en-US"/>
        </w:rPr>
        <w:drawing>
          <wp:inline distT="0" distB="0" distL="0" distR="0" wp14:anchorId="55389E8A" wp14:editId="0F124AC2">
            <wp:extent cx="5579745" cy="982980"/>
            <wp:effectExtent l="0" t="0" r="1905"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982980"/>
                    </a:xfrm>
                    <a:prstGeom prst="rect">
                      <a:avLst/>
                    </a:prstGeom>
                  </pic:spPr>
                </pic:pic>
              </a:graphicData>
            </a:graphic>
          </wp:inline>
        </w:drawing>
      </w:r>
    </w:p>
    <w:p w14:paraId="084C4685" w14:textId="19B72C9D" w:rsidR="00A8437C" w:rsidRPr="0023517E" w:rsidRDefault="00A8437C" w:rsidP="00F819E0">
      <w:pPr>
        <w:rPr>
          <w:lang w:val="en-US"/>
        </w:rPr>
      </w:pPr>
      <w:r w:rsidRPr="0023517E">
        <w:rPr>
          <w:noProof/>
          <w:lang w:val="en-US"/>
        </w:rPr>
        <w:drawing>
          <wp:inline distT="0" distB="0" distL="0" distR="0" wp14:anchorId="233748A5" wp14:editId="35421BF2">
            <wp:extent cx="5579745" cy="1007745"/>
            <wp:effectExtent l="0" t="0" r="1905"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007745"/>
                    </a:xfrm>
                    <a:prstGeom prst="rect">
                      <a:avLst/>
                    </a:prstGeom>
                  </pic:spPr>
                </pic:pic>
              </a:graphicData>
            </a:graphic>
          </wp:inline>
        </w:drawing>
      </w:r>
    </w:p>
    <w:p w14:paraId="421E3F15" w14:textId="7EED9823" w:rsidR="009B13F5" w:rsidRPr="0023517E" w:rsidRDefault="009B13F5" w:rsidP="00F819E0">
      <w:pPr>
        <w:rPr>
          <w:lang w:val="en-US"/>
        </w:rPr>
      </w:pPr>
      <w:r w:rsidRPr="0023517E">
        <w:rPr>
          <w:noProof/>
          <w:lang w:val="en-US"/>
        </w:rPr>
        <w:drawing>
          <wp:inline distT="0" distB="0" distL="0" distR="0" wp14:anchorId="7BF26348" wp14:editId="62F640F8">
            <wp:extent cx="5579745" cy="128079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280795"/>
                    </a:xfrm>
                    <a:prstGeom prst="rect">
                      <a:avLst/>
                    </a:prstGeom>
                  </pic:spPr>
                </pic:pic>
              </a:graphicData>
            </a:graphic>
          </wp:inline>
        </w:drawing>
      </w:r>
    </w:p>
    <w:p w14:paraId="46C29DAC" w14:textId="7095E87B" w:rsidR="00C71D4D" w:rsidRPr="0023517E" w:rsidRDefault="00C71D4D" w:rsidP="00F819E0">
      <w:pPr>
        <w:rPr>
          <w:lang w:val="en-US"/>
        </w:rPr>
      </w:pPr>
      <w:r w:rsidRPr="0023517E">
        <w:rPr>
          <w:lang w:val="en-US"/>
        </w:rPr>
        <w:t>Tell a program to run that you don’t know.</w:t>
      </w:r>
    </w:p>
    <w:p w14:paraId="723E0316" w14:textId="15BF25E7" w:rsidR="00C65ABE" w:rsidRPr="0023517E" w:rsidRDefault="00C65ABE" w:rsidP="00C02FC5">
      <w:pPr>
        <w:pStyle w:val="ListParagraph"/>
        <w:numPr>
          <w:ilvl w:val="0"/>
          <w:numId w:val="3"/>
        </w:numPr>
        <w:rPr>
          <w:lang w:val="en-US"/>
        </w:rPr>
      </w:pPr>
      <w:r w:rsidRPr="0023517E">
        <w:rPr>
          <w:lang w:val="en-US"/>
        </w:rPr>
        <w:t>Just use the program, don’t write it</w:t>
      </w:r>
    </w:p>
    <w:p w14:paraId="0B6751F0" w14:textId="700515E8" w:rsidR="00C65ABE" w:rsidRPr="0023517E" w:rsidRDefault="00C65ABE" w:rsidP="00C02FC5">
      <w:pPr>
        <w:pStyle w:val="ListParagraph"/>
        <w:numPr>
          <w:ilvl w:val="0"/>
          <w:numId w:val="3"/>
        </w:numPr>
        <w:rPr>
          <w:lang w:val="en-US"/>
        </w:rPr>
      </w:pPr>
      <w:r w:rsidRPr="0023517E">
        <w:rPr>
          <w:lang w:val="en-US"/>
        </w:rPr>
        <w:t>Platform independent</w:t>
      </w:r>
      <w:r w:rsidR="003A5A05" w:rsidRPr="0023517E">
        <w:rPr>
          <w:lang w:val="en-US"/>
        </w:rPr>
        <w:t xml:space="preserve"> (you just tell it to run)</w:t>
      </w:r>
    </w:p>
    <w:p w14:paraId="4F6F3A93" w14:textId="72B6D04A" w:rsidR="00C65ABE" w:rsidRPr="0023517E" w:rsidRDefault="003A5A05" w:rsidP="00C02FC5">
      <w:pPr>
        <w:pStyle w:val="ListParagraph"/>
        <w:numPr>
          <w:ilvl w:val="0"/>
          <w:numId w:val="3"/>
        </w:numPr>
        <w:rPr>
          <w:lang w:val="en-US"/>
        </w:rPr>
      </w:pPr>
      <w:r w:rsidRPr="0023517E">
        <w:rPr>
          <w:lang w:val="en-US"/>
        </w:rPr>
        <w:t>Upgrade safe</w:t>
      </w:r>
    </w:p>
    <w:p w14:paraId="74B8A4EF" w14:textId="0B020605" w:rsidR="002676B1" w:rsidRPr="0023517E" w:rsidRDefault="00C957E3" w:rsidP="00C957E3">
      <w:pPr>
        <w:pStyle w:val="2Nadpis"/>
        <w:rPr>
          <w:lang w:val="en-US"/>
        </w:rPr>
      </w:pPr>
      <w:bookmarkStart w:id="3" w:name="_Toc30414989"/>
      <w:r w:rsidRPr="0023517E">
        <w:rPr>
          <w:lang w:val="en-US"/>
        </w:rPr>
        <w:t>Rapid API</w:t>
      </w:r>
      <w:bookmarkEnd w:id="3"/>
    </w:p>
    <w:p w14:paraId="67ADAD81" w14:textId="3E917EBB" w:rsidR="00C957E3" w:rsidRPr="0023517E" w:rsidRDefault="00C957E3" w:rsidP="00C957E3">
      <w:pPr>
        <w:rPr>
          <w:lang w:val="en-US"/>
        </w:rPr>
      </w:pPr>
      <w:r w:rsidRPr="0023517E">
        <w:rPr>
          <w:lang w:val="en-US"/>
        </w:rPr>
        <w:t xml:space="preserve">Rapid API is the largest marketplace for APIs, it is free to </w:t>
      </w:r>
      <w:r w:rsidR="00150814" w:rsidRPr="0023517E">
        <w:rPr>
          <w:lang w:val="en-US"/>
        </w:rPr>
        <w:t>sign up</w:t>
      </w:r>
      <w:r w:rsidRPr="0023517E">
        <w:rPr>
          <w:lang w:val="en-US"/>
        </w:rPr>
        <w:t xml:space="preserve">. If you are a developer </w:t>
      </w:r>
      <w:r w:rsidR="00150814" w:rsidRPr="0023517E">
        <w:rPr>
          <w:lang w:val="en-US"/>
        </w:rPr>
        <w:t>it’s</w:t>
      </w:r>
      <w:r w:rsidRPr="0023517E">
        <w:rPr>
          <w:lang w:val="en-US"/>
        </w:rPr>
        <w:t xml:space="preserve"> a one-stop location of public APIs for you.</w:t>
      </w:r>
    </w:p>
    <w:p w14:paraId="1C7D12B3" w14:textId="7C5F3580" w:rsidR="00C957E3" w:rsidRPr="0023517E" w:rsidRDefault="00C957E3" w:rsidP="00C957E3">
      <w:pPr>
        <w:rPr>
          <w:lang w:val="en-US"/>
        </w:rPr>
      </w:pPr>
      <w:r w:rsidRPr="0023517E">
        <w:rPr>
          <w:noProof/>
          <w:lang w:val="en-US"/>
        </w:rPr>
        <w:drawing>
          <wp:inline distT="0" distB="0" distL="0" distR="0" wp14:anchorId="6B947685" wp14:editId="79E240B1">
            <wp:extent cx="4533900" cy="2334801"/>
            <wp:effectExtent l="0" t="0" r="0" b="889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179" cy="2335974"/>
                    </a:xfrm>
                    <a:prstGeom prst="rect">
                      <a:avLst/>
                    </a:prstGeom>
                  </pic:spPr>
                </pic:pic>
              </a:graphicData>
            </a:graphic>
          </wp:inline>
        </w:drawing>
      </w:r>
    </w:p>
    <w:p w14:paraId="41CDC9BE" w14:textId="383C5DF1" w:rsidR="00615F2D" w:rsidRPr="0023517E" w:rsidRDefault="00615F2D" w:rsidP="00615F2D">
      <w:pPr>
        <w:pStyle w:val="2Nadpis"/>
        <w:rPr>
          <w:lang w:val="en-US"/>
        </w:rPr>
      </w:pPr>
      <w:bookmarkStart w:id="4" w:name="_Toc30414990"/>
      <w:r w:rsidRPr="0023517E">
        <w:rPr>
          <w:lang w:val="en-US"/>
        </w:rPr>
        <w:t>Mash-up</w:t>
      </w:r>
      <w:bookmarkEnd w:id="4"/>
    </w:p>
    <w:p w14:paraId="333CA2C0" w14:textId="7DC1F27B" w:rsidR="00615F2D" w:rsidRPr="0023517E" w:rsidRDefault="00615F2D" w:rsidP="00615F2D">
      <w:pPr>
        <w:rPr>
          <w:lang w:val="en-US"/>
        </w:rPr>
      </w:pPr>
      <w:r w:rsidRPr="0023517E">
        <w:rPr>
          <w:lang w:val="en-US"/>
        </w:rPr>
        <w:t>Combining different APIs. Google Flights / Travelocity – by searching for flight in the background it calls the APIs of different airlines and provides me the most beneficial.</w:t>
      </w:r>
      <w:r w:rsidR="007261F8" w:rsidRPr="0023517E">
        <w:rPr>
          <w:lang w:val="en-US"/>
        </w:rPr>
        <w:t xml:space="preserve"> Not a commonly used word in the IT, but can be the future. APIs calls APIs and so on…</w:t>
      </w:r>
    </w:p>
    <w:p w14:paraId="50E65D60" w14:textId="66E2D112" w:rsidR="0083420E" w:rsidRPr="0023517E" w:rsidRDefault="0083420E" w:rsidP="00E05A72">
      <w:pPr>
        <w:pStyle w:val="2Nadpis"/>
        <w:rPr>
          <w:lang w:val="en-US"/>
        </w:rPr>
      </w:pPr>
      <w:bookmarkStart w:id="5" w:name="_Toc30414991"/>
      <w:r w:rsidRPr="0023517E">
        <w:rPr>
          <w:lang w:val="en-US"/>
        </w:rPr>
        <w:t>API vs Web Service</w:t>
      </w:r>
      <w:bookmarkEnd w:id="5"/>
    </w:p>
    <w:p w14:paraId="267B8179" w14:textId="088F3879" w:rsidR="0083420E" w:rsidRPr="0023517E" w:rsidRDefault="0083420E" w:rsidP="0083420E">
      <w:pPr>
        <w:rPr>
          <w:lang w:val="en-US"/>
        </w:rPr>
      </w:pPr>
      <w:r w:rsidRPr="0023517E">
        <w:rPr>
          <w:lang w:val="en-US"/>
        </w:rPr>
        <w:t>Web = internet</w:t>
      </w:r>
    </w:p>
    <w:p w14:paraId="2F77233A" w14:textId="0BF313AE" w:rsidR="0083420E" w:rsidRPr="0023517E" w:rsidRDefault="0083420E" w:rsidP="0083420E">
      <w:pPr>
        <w:rPr>
          <w:lang w:val="en-US"/>
        </w:rPr>
      </w:pPr>
      <w:r w:rsidRPr="0023517E">
        <w:rPr>
          <w:lang w:val="en-US"/>
        </w:rPr>
        <w:t>Service = API</w:t>
      </w:r>
    </w:p>
    <w:p w14:paraId="0746BC4D" w14:textId="64DCF7B2" w:rsidR="0083420E" w:rsidRPr="0023517E" w:rsidRDefault="0083420E" w:rsidP="0083420E">
      <w:pPr>
        <w:rPr>
          <w:lang w:val="en-US"/>
        </w:rPr>
      </w:pPr>
      <w:r w:rsidRPr="0023517E">
        <w:rPr>
          <w:lang w:val="en-US"/>
        </w:rPr>
        <w:t>Not all APIs use internet, but obviously there which are web services.</w:t>
      </w:r>
    </w:p>
    <w:p w14:paraId="0C175C8E" w14:textId="6F46FEB2" w:rsidR="0083420E" w:rsidRPr="0023517E" w:rsidRDefault="0083420E" w:rsidP="0083420E">
      <w:pPr>
        <w:rPr>
          <w:lang w:val="en-US"/>
        </w:rPr>
      </w:pPr>
      <w:r w:rsidRPr="0023517E">
        <w:rPr>
          <w:lang w:val="en-US"/>
        </w:rPr>
        <w:t>So, all web services are APIs, but not all APIs are web services. Not all APIs use the internet.</w:t>
      </w:r>
    </w:p>
    <w:p w14:paraId="4DE93B10" w14:textId="078BADAE" w:rsidR="00E05A72" w:rsidRPr="0023517E" w:rsidRDefault="00CA022B" w:rsidP="0083420E">
      <w:pPr>
        <w:rPr>
          <w:lang w:val="en-US"/>
        </w:rPr>
      </w:pPr>
      <w:r w:rsidRPr="0023517E">
        <w:rPr>
          <w:lang w:val="en-US"/>
        </w:rPr>
        <w:t>Web Services use XML or JSON format, you cannot use whatever format. REST, SOAP, or XML/RPC to transfer that data (protocols)</w:t>
      </w:r>
    </w:p>
    <w:p w14:paraId="6A170277" w14:textId="6B41F55B" w:rsidR="00960C27" w:rsidRPr="0023517E" w:rsidRDefault="00960C27" w:rsidP="0083420E">
      <w:pPr>
        <w:rPr>
          <w:lang w:val="en-US"/>
        </w:rPr>
      </w:pPr>
      <w:r w:rsidRPr="0023517E">
        <w:rPr>
          <w:lang w:val="en-US"/>
        </w:rPr>
        <w:t>When people talk about APIs they usually talk about web services.</w:t>
      </w:r>
    </w:p>
    <w:p w14:paraId="1492B006" w14:textId="76D8263D" w:rsidR="00E05A72" w:rsidRPr="0023517E" w:rsidRDefault="00E05A72" w:rsidP="00E05A72">
      <w:pPr>
        <w:pStyle w:val="1Nadpis"/>
        <w:rPr>
          <w:lang w:val="en-US"/>
        </w:rPr>
      </w:pPr>
      <w:bookmarkStart w:id="6" w:name="_Toc30414992"/>
      <w:r w:rsidRPr="0023517E">
        <w:rPr>
          <w:lang w:val="en-US"/>
        </w:rPr>
        <w:t>Protocols</w:t>
      </w:r>
      <w:bookmarkEnd w:id="6"/>
    </w:p>
    <w:p w14:paraId="7714049E" w14:textId="20165344" w:rsidR="00E05A72" w:rsidRPr="0023517E" w:rsidRDefault="00E05A72" w:rsidP="00E05A72">
      <w:pPr>
        <w:pStyle w:val="2Nadpis"/>
        <w:rPr>
          <w:lang w:val="en-US"/>
        </w:rPr>
      </w:pPr>
      <w:bookmarkStart w:id="7" w:name="_Toc30414993"/>
      <w:r w:rsidRPr="0023517E">
        <w:rPr>
          <w:lang w:val="en-US"/>
        </w:rPr>
        <w:t>HTTP</w:t>
      </w:r>
      <w:bookmarkEnd w:id="7"/>
    </w:p>
    <w:p w14:paraId="76515CB7" w14:textId="3D974E61" w:rsidR="00960C27" w:rsidRPr="0023517E" w:rsidRDefault="00960C27" w:rsidP="00E05A72">
      <w:pPr>
        <w:rPr>
          <w:lang w:val="en-US"/>
        </w:rPr>
      </w:pPr>
      <w:r w:rsidRPr="0023517E">
        <w:rPr>
          <w:lang w:val="en-US"/>
        </w:rPr>
        <w:t xml:space="preserve">Hypertext: What is regular text? </w:t>
      </w:r>
      <w:hyperlink r:id="rId15" w:history="1">
        <w:r w:rsidRPr="0023517E">
          <w:rPr>
            <w:rStyle w:val="Hyperlink"/>
            <w:lang w:val="en-US"/>
          </w:rPr>
          <w:t>www.google.com</w:t>
        </w:r>
      </w:hyperlink>
      <w:r w:rsidRPr="0023517E">
        <w:rPr>
          <w:lang w:val="en-US"/>
        </w:rPr>
        <w:t xml:space="preserve"> – what does regular text do? Nothing. HTTP makes it special, Hyper, goes somewhere else. HTTP allows him to go to a google computer, makes it hypertext.</w:t>
      </w:r>
    </w:p>
    <w:p w14:paraId="70A6C2D1" w14:textId="2964B420" w:rsidR="00960C27" w:rsidRPr="0023517E" w:rsidRDefault="00960C27" w:rsidP="00C02FC5">
      <w:pPr>
        <w:pStyle w:val="ListParagraph"/>
        <w:numPr>
          <w:ilvl w:val="0"/>
          <w:numId w:val="5"/>
        </w:numPr>
        <w:rPr>
          <w:lang w:val="en-US"/>
        </w:rPr>
      </w:pPr>
      <w:r w:rsidRPr="0023517E">
        <w:rPr>
          <w:lang w:val="en-US"/>
        </w:rPr>
        <w:t>Start Line</w:t>
      </w:r>
    </w:p>
    <w:p w14:paraId="6E2F588B" w14:textId="499F71DF" w:rsidR="00960C27" w:rsidRPr="0023517E" w:rsidRDefault="00960C27" w:rsidP="00C02FC5">
      <w:pPr>
        <w:pStyle w:val="ListParagraph"/>
        <w:numPr>
          <w:ilvl w:val="0"/>
          <w:numId w:val="5"/>
        </w:numPr>
        <w:rPr>
          <w:lang w:val="en-US"/>
        </w:rPr>
      </w:pPr>
      <w:r w:rsidRPr="0023517E">
        <w:rPr>
          <w:lang w:val="en-US"/>
        </w:rPr>
        <w:t>Headers</w:t>
      </w:r>
      <w:r w:rsidR="00D9713F" w:rsidRPr="0023517E">
        <w:rPr>
          <w:lang w:val="en-US"/>
        </w:rPr>
        <w:t xml:space="preserve"> – header fields (content-type, url, cache-control …. )</w:t>
      </w:r>
    </w:p>
    <w:p w14:paraId="2F71A027" w14:textId="6EA2EBCA" w:rsidR="00960C27" w:rsidRPr="0023517E" w:rsidRDefault="00960C27" w:rsidP="00C02FC5">
      <w:pPr>
        <w:pStyle w:val="ListParagraph"/>
        <w:numPr>
          <w:ilvl w:val="0"/>
          <w:numId w:val="5"/>
        </w:numPr>
        <w:rPr>
          <w:lang w:val="en-US"/>
        </w:rPr>
      </w:pPr>
      <w:r w:rsidRPr="0023517E">
        <w:rPr>
          <w:lang w:val="en-US"/>
        </w:rPr>
        <w:t>Blank Line</w:t>
      </w:r>
    </w:p>
    <w:p w14:paraId="119079F2" w14:textId="341937C0" w:rsidR="00960C27" w:rsidRPr="0023517E" w:rsidRDefault="00960C27" w:rsidP="00C02FC5">
      <w:pPr>
        <w:pStyle w:val="ListParagraph"/>
        <w:numPr>
          <w:ilvl w:val="0"/>
          <w:numId w:val="5"/>
        </w:numPr>
        <w:rPr>
          <w:lang w:val="en-US"/>
        </w:rPr>
      </w:pPr>
      <w:r w:rsidRPr="0023517E">
        <w:rPr>
          <w:lang w:val="en-US"/>
        </w:rPr>
        <w:t>Body</w:t>
      </w:r>
    </w:p>
    <w:p w14:paraId="5CAEAC6A" w14:textId="01DD1FAE" w:rsidR="00960C27" w:rsidRPr="0023517E" w:rsidRDefault="00960C27" w:rsidP="00960C27">
      <w:pPr>
        <w:rPr>
          <w:lang w:val="en-US"/>
        </w:rPr>
      </w:pPr>
      <w:r w:rsidRPr="0023517E">
        <w:rPr>
          <w:noProof/>
          <w:lang w:val="en-US"/>
        </w:rPr>
        <w:drawing>
          <wp:inline distT="0" distB="0" distL="0" distR="0" wp14:anchorId="1B151886" wp14:editId="203E96E2">
            <wp:extent cx="5579745" cy="2546985"/>
            <wp:effectExtent l="0" t="0" r="1905" b="571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546985"/>
                    </a:xfrm>
                    <a:prstGeom prst="rect">
                      <a:avLst/>
                    </a:prstGeom>
                  </pic:spPr>
                </pic:pic>
              </a:graphicData>
            </a:graphic>
          </wp:inline>
        </w:drawing>
      </w:r>
    </w:p>
    <w:p w14:paraId="5C411AE8" w14:textId="34CECE9E" w:rsidR="007E2EB4" w:rsidRPr="0023517E" w:rsidRDefault="007E2EB4" w:rsidP="00960C27">
      <w:pPr>
        <w:rPr>
          <w:lang w:val="en-US"/>
        </w:rPr>
      </w:pPr>
      <w:r w:rsidRPr="0023517E">
        <w:rPr>
          <w:b/>
          <w:lang w:val="en-US"/>
        </w:rPr>
        <w:t xml:space="preserve">Idempotence: </w:t>
      </w:r>
      <w:r w:rsidRPr="0023517E">
        <w:rPr>
          <w:lang w:val="en-US"/>
        </w:rPr>
        <w:t>can do as many times as you want and result stays the same (safe repeat)</w:t>
      </w:r>
    </w:p>
    <w:p w14:paraId="3C4502C3" w14:textId="230A3329" w:rsidR="001A4DF7" w:rsidRPr="0023517E" w:rsidRDefault="001A4DF7" w:rsidP="00960C27">
      <w:pPr>
        <w:rPr>
          <w:lang w:val="en-US"/>
        </w:rPr>
      </w:pPr>
      <w:r w:rsidRPr="0023517E">
        <w:rPr>
          <w:noProof/>
          <w:lang w:val="en-US"/>
        </w:rPr>
        <w:drawing>
          <wp:inline distT="0" distB="0" distL="0" distR="0" wp14:anchorId="5959788C" wp14:editId="3E25103D">
            <wp:extent cx="5579745" cy="1342390"/>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42390"/>
                    </a:xfrm>
                    <a:prstGeom prst="rect">
                      <a:avLst/>
                    </a:prstGeom>
                  </pic:spPr>
                </pic:pic>
              </a:graphicData>
            </a:graphic>
          </wp:inline>
        </w:drawing>
      </w:r>
    </w:p>
    <w:p w14:paraId="74E0F45D" w14:textId="750B7F01" w:rsidR="00742B86" w:rsidRPr="0023517E" w:rsidRDefault="00742B86" w:rsidP="00742B86">
      <w:pPr>
        <w:pStyle w:val="2Nadpis"/>
        <w:rPr>
          <w:lang w:val="en-US"/>
        </w:rPr>
      </w:pPr>
      <w:bookmarkStart w:id="8" w:name="_Toc30414994"/>
      <w:r w:rsidRPr="0023517E">
        <w:rPr>
          <w:lang w:val="en-US"/>
        </w:rPr>
        <w:t>XML</w:t>
      </w:r>
      <w:bookmarkEnd w:id="8"/>
    </w:p>
    <w:p w14:paraId="551446DE" w14:textId="1B827A95" w:rsidR="00742B86" w:rsidRPr="0023517E" w:rsidRDefault="00742B86" w:rsidP="00742B86">
      <w:pPr>
        <w:rPr>
          <w:lang w:val="en-US"/>
        </w:rPr>
      </w:pPr>
      <w:r w:rsidRPr="0023517E">
        <w:rPr>
          <w:lang w:val="en-US"/>
        </w:rPr>
        <w:t>eXtensible –you can customize them, sister of HTML, there are not customizable. Buth created by W3C organization.</w:t>
      </w:r>
    </w:p>
    <w:p w14:paraId="34C3BE4A" w14:textId="3CDB2535" w:rsidR="00971DCB" w:rsidRPr="0023517E" w:rsidRDefault="00971DCB" w:rsidP="00742B86">
      <w:pPr>
        <w:rPr>
          <w:lang w:val="en-US"/>
        </w:rPr>
      </w:pPr>
      <w:r w:rsidRPr="0023517E">
        <w:rPr>
          <w:noProof/>
          <w:lang w:val="en-US"/>
        </w:rPr>
        <w:drawing>
          <wp:inline distT="0" distB="0" distL="0" distR="0" wp14:anchorId="3E2F3CB1" wp14:editId="6A18C13E">
            <wp:extent cx="5579745" cy="1390015"/>
            <wp:effectExtent l="0" t="0" r="1905" b="63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90015"/>
                    </a:xfrm>
                    <a:prstGeom prst="rect">
                      <a:avLst/>
                    </a:prstGeom>
                  </pic:spPr>
                </pic:pic>
              </a:graphicData>
            </a:graphic>
          </wp:inline>
        </w:drawing>
      </w:r>
    </w:p>
    <w:p w14:paraId="52BA4E79" w14:textId="0077A096" w:rsidR="00971DCB" w:rsidRPr="0023517E" w:rsidRDefault="00971DCB" w:rsidP="00742B86">
      <w:pPr>
        <w:rPr>
          <w:lang w:val="en-US"/>
        </w:rPr>
      </w:pPr>
      <w:r w:rsidRPr="0023517E">
        <w:rPr>
          <w:lang w:val="en-US"/>
        </w:rPr>
        <w:t xml:space="preserve"> XML is more powerful, has the ability to transform XML , query, security, email schemas, </w:t>
      </w:r>
      <w:r w:rsidR="00143293" w:rsidRPr="0023517E">
        <w:rPr>
          <w:lang w:val="en-US"/>
        </w:rPr>
        <w:t>capabilities.</w:t>
      </w:r>
    </w:p>
    <w:p w14:paraId="08583E16" w14:textId="089AE1C3" w:rsidR="00143293" w:rsidRPr="0023517E" w:rsidRDefault="00143293" w:rsidP="00742B86">
      <w:pPr>
        <w:rPr>
          <w:lang w:val="en-US"/>
        </w:rPr>
      </w:pPr>
      <w:r w:rsidRPr="0023517E">
        <w:rPr>
          <w:noProof/>
          <w:lang w:val="en-US"/>
        </w:rPr>
        <w:drawing>
          <wp:inline distT="0" distB="0" distL="0" distR="0" wp14:anchorId="38D398AF" wp14:editId="59665D0F">
            <wp:extent cx="5579745" cy="1562735"/>
            <wp:effectExtent l="0" t="0" r="190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562735"/>
                    </a:xfrm>
                    <a:prstGeom prst="rect">
                      <a:avLst/>
                    </a:prstGeom>
                  </pic:spPr>
                </pic:pic>
              </a:graphicData>
            </a:graphic>
          </wp:inline>
        </w:drawing>
      </w:r>
    </w:p>
    <w:p w14:paraId="470CEB81" w14:textId="7DCF5F1D" w:rsidR="00143293" w:rsidRPr="0023517E" w:rsidRDefault="00143293" w:rsidP="002D2A9D">
      <w:pPr>
        <w:pStyle w:val="1Nadpis"/>
        <w:rPr>
          <w:lang w:val="en-US"/>
        </w:rPr>
      </w:pPr>
      <w:bookmarkStart w:id="9" w:name="_Toc30414995"/>
      <w:r w:rsidRPr="0023517E">
        <w:rPr>
          <w:lang w:val="en-US"/>
        </w:rPr>
        <w:t>SOAP</w:t>
      </w:r>
      <w:r w:rsidR="0023517E" w:rsidRPr="0023517E">
        <w:rPr>
          <w:lang w:val="en-US"/>
        </w:rPr>
        <w:t xml:space="preserve"> and REST</w:t>
      </w:r>
      <w:bookmarkEnd w:id="9"/>
    </w:p>
    <w:p w14:paraId="1780DC0A" w14:textId="54E06CAD" w:rsidR="0023517E" w:rsidRDefault="0023517E" w:rsidP="00C02FC5">
      <w:pPr>
        <w:pStyle w:val="ListParagraph"/>
        <w:numPr>
          <w:ilvl w:val="0"/>
          <w:numId w:val="6"/>
        </w:numPr>
        <w:rPr>
          <w:lang w:val="en-US"/>
        </w:rPr>
      </w:pPr>
      <w:r w:rsidRPr="007176E8">
        <w:rPr>
          <w:lang w:val="en-US"/>
        </w:rPr>
        <w:t>They are ways doing web services.</w:t>
      </w:r>
    </w:p>
    <w:p w14:paraId="2A3472EE" w14:textId="12C93C57" w:rsidR="007176E8" w:rsidRDefault="007176E8" w:rsidP="00C02FC5">
      <w:pPr>
        <w:pStyle w:val="ListParagraph"/>
        <w:numPr>
          <w:ilvl w:val="0"/>
          <w:numId w:val="6"/>
        </w:numPr>
        <w:rPr>
          <w:lang w:val="en-US"/>
        </w:rPr>
      </w:pPr>
      <w:r>
        <w:rPr>
          <w:lang w:val="en-US"/>
        </w:rPr>
        <w:t>Ways to form HTTP requests and responses</w:t>
      </w:r>
    </w:p>
    <w:p w14:paraId="1B4720FD" w14:textId="14C045DE" w:rsidR="007176E8" w:rsidRDefault="007176E8" w:rsidP="00C02FC5">
      <w:pPr>
        <w:pStyle w:val="ListParagraph"/>
        <w:numPr>
          <w:ilvl w:val="0"/>
          <w:numId w:val="6"/>
        </w:numPr>
        <w:rPr>
          <w:lang w:val="en-US"/>
        </w:rPr>
      </w:pPr>
      <w:r>
        <w:rPr>
          <w:lang w:val="en-US"/>
        </w:rPr>
        <w:t>REST is simpler</w:t>
      </w:r>
    </w:p>
    <w:p w14:paraId="10A9D4A0" w14:textId="7F4956A6" w:rsidR="007176E8" w:rsidRDefault="002D2A9D" w:rsidP="007176E8">
      <w:pPr>
        <w:rPr>
          <w:lang w:val="en-US"/>
        </w:rPr>
      </w:pPr>
      <w:r w:rsidRPr="007176E8">
        <w:rPr>
          <w:noProof/>
          <w:lang w:val="en-US"/>
        </w:rPr>
        <w:drawing>
          <wp:anchor distT="0" distB="0" distL="114300" distR="114300" simplePos="0" relativeHeight="251658240" behindDoc="1" locked="0" layoutInCell="1" allowOverlap="1" wp14:anchorId="2CD3C3C8" wp14:editId="09A5668D">
            <wp:simplePos x="0" y="0"/>
            <wp:positionH relativeFrom="column">
              <wp:posOffset>2346960</wp:posOffset>
            </wp:positionH>
            <wp:positionV relativeFrom="paragraph">
              <wp:posOffset>2542540</wp:posOffset>
            </wp:positionV>
            <wp:extent cx="3228975" cy="2319020"/>
            <wp:effectExtent l="0" t="0" r="9525" b="5080"/>
            <wp:wrapTight wrapText="bothSides">
              <wp:wrapPolygon edited="0">
                <wp:start x="0" y="0"/>
                <wp:lineTo x="0" y="21470"/>
                <wp:lineTo x="21536" y="21470"/>
                <wp:lineTo x="2153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8975" cy="2319020"/>
                    </a:xfrm>
                    <a:prstGeom prst="rect">
                      <a:avLst/>
                    </a:prstGeom>
                  </pic:spPr>
                </pic:pic>
              </a:graphicData>
            </a:graphic>
            <wp14:sizeRelH relativeFrom="margin">
              <wp14:pctWidth>0</wp14:pctWidth>
            </wp14:sizeRelH>
            <wp14:sizeRelV relativeFrom="margin">
              <wp14:pctHeight>0</wp14:pctHeight>
            </wp14:sizeRelV>
          </wp:anchor>
        </w:drawing>
      </w:r>
      <w:r w:rsidR="007176E8" w:rsidRPr="007176E8">
        <w:rPr>
          <w:noProof/>
          <w:lang w:val="en-US"/>
        </w:rPr>
        <w:drawing>
          <wp:inline distT="0" distB="0" distL="0" distR="0" wp14:anchorId="237A4740" wp14:editId="329065A7">
            <wp:extent cx="5579745" cy="246253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462530"/>
                    </a:xfrm>
                    <a:prstGeom prst="rect">
                      <a:avLst/>
                    </a:prstGeom>
                  </pic:spPr>
                </pic:pic>
              </a:graphicData>
            </a:graphic>
          </wp:inline>
        </w:drawing>
      </w:r>
    </w:p>
    <w:p w14:paraId="49F2C9C9" w14:textId="488A5E1D" w:rsidR="007176E8" w:rsidRDefault="007176E8" w:rsidP="007176E8">
      <w:pPr>
        <w:rPr>
          <w:lang w:val="en-US"/>
        </w:rPr>
      </w:pPr>
      <w:r>
        <w:rPr>
          <w:lang w:val="en-US"/>
        </w:rPr>
        <w:t xml:space="preserve">Simple - subjective </w:t>
      </w:r>
    </w:p>
    <w:p w14:paraId="21ACBAEE" w14:textId="22A58209" w:rsidR="007176E8" w:rsidRDefault="007176E8" w:rsidP="007176E8">
      <w:pPr>
        <w:rPr>
          <w:lang w:val="en-US"/>
        </w:rPr>
      </w:pPr>
      <w:r>
        <w:rPr>
          <w:lang w:val="en-US"/>
        </w:rPr>
        <w:t>Object - API</w:t>
      </w:r>
    </w:p>
    <w:p w14:paraId="67667D01" w14:textId="09FFC2AF" w:rsidR="007176E8" w:rsidRDefault="007176E8" w:rsidP="007176E8">
      <w:pPr>
        <w:rPr>
          <w:lang w:val="en-US"/>
        </w:rPr>
      </w:pPr>
      <w:r>
        <w:rPr>
          <w:lang w:val="en-US"/>
        </w:rPr>
        <w:t xml:space="preserve">Access </w:t>
      </w:r>
    </w:p>
    <w:p w14:paraId="3128C83E" w14:textId="548D5133" w:rsidR="007176E8" w:rsidRDefault="007176E8" w:rsidP="007176E8">
      <w:pPr>
        <w:rPr>
          <w:lang w:val="en-US"/>
        </w:rPr>
      </w:pPr>
      <w:r>
        <w:rPr>
          <w:lang w:val="en-US"/>
        </w:rPr>
        <w:t>Protocol - rules, ways to do something, follow the rules, get it done.</w:t>
      </w:r>
    </w:p>
    <w:p w14:paraId="2E5F5692" w14:textId="295BE5D9" w:rsidR="007176E8" w:rsidRDefault="007176E8" w:rsidP="007176E8">
      <w:pPr>
        <w:rPr>
          <w:lang w:val="en-US"/>
        </w:rPr>
      </w:pPr>
      <w:r>
        <w:rPr>
          <w:lang w:val="en-US"/>
        </w:rPr>
        <w:t>WSDL – Web Services Description Language</w:t>
      </w:r>
    </w:p>
    <w:p w14:paraId="2C659189" w14:textId="5E9E9317" w:rsidR="007176E8" w:rsidRDefault="007176E8" w:rsidP="00C02FC5">
      <w:pPr>
        <w:pStyle w:val="ListParagraph"/>
        <w:numPr>
          <w:ilvl w:val="0"/>
          <w:numId w:val="7"/>
        </w:numPr>
        <w:rPr>
          <w:lang w:val="en-US"/>
        </w:rPr>
      </w:pPr>
      <w:r>
        <w:rPr>
          <w:lang w:val="en-US"/>
        </w:rPr>
        <w:t>1980 – SUN RPC (was not HTTP based)</w:t>
      </w:r>
    </w:p>
    <w:p w14:paraId="50AE1F90" w14:textId="1961F989" w:rsidR="007176E8" w:rsidRDefault="007176E8" w:rsidP="00C02FC5">
      <w:pPr>
        <w:pStyle w:val="ListParagraph"/>
        <w:numPr>
          <w:ilvl w:val="0"/>
          <w:numId w:val="7"/>
        </w:numPr>
        <w:rPr>
          <w:lang w:val="en-US"/>
        </w:rPr>
      </w:pPr>
      <w:r>
        <w:rPr>
          <w:lang w:val="en-US"/>
        </w:rPr>
        <w:t>1989 – HTTP</w:t>
      </w:r>
    </w:p>
    <w:p w14:paraId="4B92D4C2" w14:textId="5358A96A" w:rsidR="007176E8" w:rsidRDefault="007176E8" w:rsidP="00C02FC5">
      <w:pPr>
        <w:pStyle w:val="ListParagraph"/>
        <w:numPr>
          <w:ilvl w:val="0"/>
          <w:numId w:val="7"/>
        </w:numPr>
        <w:rPr>
          <w:lang w:val="en-US"/>
        </w:rPr>
      </w:pPr>
      <w:r>
        <w:rPr>
          <w:lang w:val="en-US"/>
        </w:rPr>
        <w:t>1998 – X</w:t>
      </w:r>
      <w:r w:rsidRPr="007176E8">
        <w:rPr>
          <w:lang w:val="en-US"/>
        </w:rPr>
        <w:t>ML-RPC</w:t>
      </w:r>
      <w:r>
        <w:rPr>
          <w:lang w:val="en-US"/>
        </w:rPr>
        <w:t xml:space="preserve"> ( P, Procedure, API) – python mbe?</w:t>
      </w:r>
    </w:p>
    <w:p w14:paraId="1D001F40" w14:textId="02B5230C" w:rsidR="007176E8" w:rsidRDefault="007176E8" w:rsidP="00C02FC5">
      <w:pPr>
        <w:pStyle w:val="ListParagraph"/>
        <w:numPr>
          <w:ilvl w:val="0"/>
          <w:numId w:val="7"/>
        </w:numPr>
        <w:rPr>
          <w:lang w:val="en-US"/>
        </w:rPr>
      </w:pPr>
      <w:r>
        <w:rPr>
          <w:lang w:val="en-US"/>
        </w:rPr>
        <w:t xml:space="preserve">1999 – SOAP – better </w:t>
      </w:r>
      <w:r w:rsidR="004332BB">
        <w:rPr>
          <w:lang w:val="en-US"/>
        </w:rPr>
        <w:t>, always POST</w:t>
      </w:r>
    </w:p>
    <w:p w14:paraId="55176F21" w14:textId="33687280" w:rsidR="007176E8" w:rsidRPr="007176E8" w:rsidRDefault="007176E8" w:rsidP="00C02FC5">
      <w:pPr>
        <w:pStyle w:val="ListParagraph"/>
        <w:numPr>
          <w:ilvl w:val="0"/>
          <w:numId w:val="7"/>
        </w:numPr>
        <w:rPr>
          <w:lang w:val="en-US"/>
        </w:rPr>
      </w:pPr>
      <w:r>
        <w:rPr>
          <w:lang w:val="en-US"/>
        </w:rPr>
        <w:t xml:space="preserve">2000 </w:t>
      </w:r>
      <w:r w:rsidR="004332BB">
        <w:rPr>
          <w:lang w:val="en-US"/>
        </w:rPr>
        <w:t>–</w:t>
      </w:r>
      <w:r>
        <w:rPr>
          <w:lang w:val="en-US"/>
        </w:rPr>
        <w:t xml:space="preserve"> REST</w:t>
      </w:r>
      <w:r w:rsidR="004332BB">
        <w:rPr>
          <w:lang w:val="en-US"/>
        </w:rPr>
        <w:t xml:space="preserve"> (1 guy, not org) – in rest you have methods, </w:t>
      </w:r>
      <w:r w:rsidR="00191A73">
        <w:rPr>
          <w:lang w:val="en-US"/>
        </w:rPr>
        <w:t>stateless ?!</w:t>
      </w:r>
    </w:p>
    <w:p w14:paraId="526FEE18" w14:textId="77777777" w:rsidR="00143293" w:rsidRPr="007176E8" w:rsidRDefault="00143293" w:rsidP="00143293">
      <w:pPr>
        <w:rPr>
          <w:lang w:val="hu-HU"/>
        </w:rPr>
      </w:pPr>
    </w:p>
    <w:p w14:paraId="0AAA9A2C" w14:textId="77777777" w:rsidR="00E05A72" w:rsidRPr="0023517E" w:rsidRDefault="00E05A72" w:rsidP="0083420E">
      <w:pPr>
        <w:rPr>
          <w:lang w:val="en-US"/>
        </w:rPr>
      </w:pPr>
    </w:p>
    <w:p w14:paraId="049BC50A" w14:textId="77777777" w:rsidR="0083420E" w:rsidRPr="0023517E" w:rsidRDefault="0083420E" w:rsidP="0083420E">
      <w:pPr>
        <w:rPr>
          <w:lang w:val="en-US"/>
        </w:rPr>
      </w:pPr>
    </w:p>
    <w:p w14:paraId="2E69808A" w14:textId="2074F996" w:rsidR="006B3B68" w:rsidRPr="0023517E" w:rsidRDefault="006B3B68" w:rsidP="006B3B68">
      <w:pPr>
        <w:rPr>
          <w:lang w:val="en-US"/>
        </w:rPr>
      </w:pPr>
    </w:p>
    <w:p w14:paraId="6F509414" w14:textId="051F24BF" w:rsidR="006E3F3C" w:rsidRDefault="00A8356F" w:rsidP="002D2A9D">
      <w:pPr>
        <w:pStyle w:val="1Nadpis"/>
        <w:rPr>
          <w:lang w:val="en-US"/>
        </w:rPr>
      </w:pPr>
      <w:bookmarkStart w:id="10" w:name="_Toc30414996"/>
      <w:r w:rsidRPr="00A8356F">
        <w:rPr>
          <w:noProof/>
          <w:lang w:val="en-US"/>
        </w:rPr>
        <w:drawing>
          <wp:anchor distT="0" distB="0" distL="114300" distR="114300" simplePos="0" relativeHeight="251659264" behindDoc="0" locked="0" layoutInCell="1" allowOverlap="1" wp14:anchorId="4E45DFFB" wp14:editId="267E598A">
            <wp:simplePos x="0" y="0"/>
            <wp:positionH relativeFrom="column">
              <wp:posOffset>2653665</wp:posOffset>
            </wp:positionH>
            <wp:positionV relativeFrom="paragraph">
              <wp:posOffset>337820</wp:posOffset>
            </wp:positionV>
            <wp:extent cx="3261236" cy="220980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61236" cy="2209800"/>
                    </a:xfrm>
                    <a:prstGeom prst="rect">
                      <a:avLst/>
                    </a:prstGeom>
                  </pic:spPr>
                </pic:pic>
              </a:graphicData>
            </a:graphic>
          </wp:anchor>
        </w:drawing>
      </w:r>
      <w:r w:rsidR="002D2A9D">
        <w:rPr>
          <w:lang w:val="en-US"/>
        </w:rPr>
        <w:t>REST</w:t>
      </w:r>
      <w:bookmarkEnd w:id="10"/>
    </w:p>
    <w:p w14:paraId="5F7211D3" w14:textId="5CB77562" w:rsidR="002D2A9D" w:rsidRDefault="002D2A9D" w:rsidP="00C02FC5">
      <w:pPr>
        <w:pStyle w:val="ListParagraph"/>
        <w:numPr>
          <w:ilvl w:val="0"/>
          <w:numId w:val="8"/>
        </w:numPr>
        <w:rPr>
          <w:lang w:val="en-US"/>
        </w:rPr>
      </w:pPr>
      <w:r>
        <w:rPr>
          <w:lang w:val="en-US"/>
        </w:rPr>
        <w:t>Cache</w:t>
      </w:r>
    </w:p>
    <w:p w14:paraId="06DE69D5" w14:textId="035E78F2" w:rsidR="002D2A9D" w:rsidRDefault="002D2A9D" w:rsidP="00C02FC5">
      <w:pPr>
        <w:pStyle w:val="ListParagraph"/>
        <w:numPr>
          <w:ilvl w:val="0"/>
          <w:numId w:val="8"/>
        </w:numPr>
        <w:rPr>
          <w:lang w:val="en-US"/>
        </w:rPr>
      </w:pPr>
      <w:r>
        <w:rPr>
          <w:lang w:val="en-US"/>
        </w:rPr>
        <w:t xml:space="preserve">Stateless </w:t>
      </w:r>
    </w:p>
    <w:p w14:paraId="06773B16" w14:textId="16D7CBB3" w:rsidR="002D2A9D" w:rsidRDefault="002D2A9D" w:rsidP="002D2A9D">
      <w:pPr>
        <w:rPr>
          <w:lang w:val="en-US"/>
        </w:rPr>
      </w:pPr>
      <w:r>
        <w:rPr>
          <w:lang w:val="en-US"/>
        </w:rPr>
        <w:t xml:space="preserve">Stat is a point in time. REST is stateless it does not depend on state of the server which contains the information?! </w:t>
      </w:r>
    </w:p>
    <w:p w14:paraId="7454EDFB" w14:textId="16AD37EA" w:rsidR="002D2A9D" w:rsidRDefault="002D2A9D" w:rsidP="002D2A9D">
      <w:pPr>
        <w:rPr>
          <w:lang w:val="en-US"/>
        </w:rPr>
      </w:pPr>
      <w:r>
        <w:rPr>
          <w:lang w:val="en-US"/>
        </w:rPr>
        <w:t>Representational State Transfer</w:t>
      </w:r>
      <w:r w:rsidR="00A8356F">
        <w:rPr>
          <w:lang w:val="en-US"/>
        </w:rPr>
        <w:t xml:space="preserve"> – the response is a representation of state of record in google server, copy.</w:t>
      </w:r>
    </w:p>
    <w:p w14:paraId="150248A1" w14:textId="446FF5D1" w:rsidR="007862A1" w:rsidRDefault="007862A1" w:rsidP="00C02FC5">
      <w:pPr>
        <w:pStyle w:val="ListParagraph"/>
        <w:numPr>
          <w:ilvl w:val="0"/>
          <w:numId w:val="9"/>
        </w:numPr>
        <w:rPr>
          <w:lang w:val="en-US"/>
        </w:rPr>
      </w:pPr>
      <w:r>
        <w:rPr>
          <w:lang w:val="en-US"/>
        </w:rPr>
        <w:t>Authentication – proving your identity (uname, pw)</w:t>
      </w:r>
    </w:p>
    <w:p w14:paraId="6ACE565C" w14:textId="17321495" w:rsidR="007862A1" w:rsidRDefault="007862A1" w:rsidP="00C02FC5">
      <w:pPr>
        <w:pStyle w:val="ListParagraph"/>
        <w:numPr>
          <w:ilvl w:val="0"/>
          <w:numId w:val="9"/>
        </w:numPr>
        <w:rPr>
          <w:lang w:val="en-US"/>
        </w:rPr>
      </w:pPr>
      <w:r>
        <w:rPr>
          <w:lang w:val="en-US"/>
        </w:rPr>
        <w:t>Authorization – limited access (others public and private photos</w:t>
      </w:r>
    </w:p>
    <w:p w14:paraId="774C44EF" w14:textId="5C908D28" w:rsidR="007862A1" w:rsidRDefault="007862A1" w:rsidP="007862A1">
      <w:pPr>
        <w:rPr>
          <w:lang w:val="en-US"/>
        </w:rPr>
      </w:pPr>
      <w:r w:rsidRPr="007862A1">
        <w:rPr>
          <w:noProof/>
          <w:lang w:val="en-US"/>
        </w:rPr>
        <w:drawing>
          <wp:inline distT="0" distB="0" distL="0" distR="0" wp14:anchorId="308411AC" wp14:editId="3D0713BC">
            <wp:extent cx="5579745" cy="1236980"/>
            <wp:effectExtent l="0" t="0" r="1905" b="127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236980"/>
                    </a:xfrm>
                    <a:prstGeom prst="rect">
                      <a:avLst/>
                    </a:prstGeom>
                  </pic:spPr>
                </pic:pic>
              </a:graphicData>
            </a:graphic>
          </wp:inline>
        </w:drawing>
      </w:r>
    </w:p>
    <w:p w14:paraId="125ED4E9" w14:textId="2FA523BA" w:rsidR="007E2BB5" w:rsidRDefault="007E2BB5" w:rsidP="007E2BB5">
      <w:pPr>
        <w:pStyle w:val="1Nadpis"/>
        <w:rPr>
          <w:lang w:val="en-US"/>
        </w:rPr>
      </w:pPr>
      <w:bookmarkStart w:id="11" w:name="_Toc30414997"/>
      <w:r>
        <w:rPr>
          <w:lang w:val="en-US"/>
        </w:rPr>
        <w:t>OAuth 2.0</w:t>
      </w:r>
      <w:bookmarkEnd w:id="11"/>
    </w:p>
    <w:p w14:paraId="6D585429" w14:textId="78942DB2" w:rsidR="007E2BB5" w:rsidRPr="007E2BB5" w:rsidRDefault="007E2BB5" w:rsidP="007E2BB5">
      <w:pPr>
        <w:rPr>
          <w:lang w:val="en-US"/>
        </w:rPr>
      </w:pPr>
      <w:r>
        <w:rPr>
          <w:lang w:val="en-US"/>
        </w:rPr>
        <w:t xml:space="preserve">RFC 6749 </w:t>
      </w:r>
      <w:hyperlink r:id="rId24" w:history="1">
        <w:r>
          <w:rPr>
            <w:rStyle w:val="Hyperlink"/>
          </w:rPr>
          <w:t>https://tools.ietf.org/html/rfc6749</w:t>
        </w:r>
      </w:hyperlink>
      <w:r>
        <w:t xml:space="preserve"> </w:t>
      </w:r>
    </w:p>
    <w:p w14:paraId="6A0F1A7A" w14:textId="28EFA809" w:rsidR="007E2BB5" w:rsidRDefault="007E2BB5" w:rsidP="007E2BB5">
      <w:pPr>
        <w:rPr>
          <w:lang w:val="en-US"/>
        </w:rPr>
      </w:pPr>
      <w:r w:rsidRPr="007E2BB5">
        <w:rPr>
          <w:lang w:val="en-US"/>
        </w:rPr>
        <w:t xml:space="preserve">Request for Comments (RFC), in information and communications technology, is a type of text document from the technology community. An RFC document may come from many bodies including from the Internet Engineering Task Force (IETF), the Internet Research Task Force (IRTF), the Internet Architecture Board (IAB), </w:t>
      </w:r>
      <w:r>
        <w:rPr>
          <w:lang w:val="en-US"/>
        </w:rPr>
        <w:t>or from independent authors.</w:t>
      </w:r>
      <w:r w:rsidRPr="007E2BB5">
        <w:rPr>
          <w:lang w:val="en-US"/>
        </w:rPr>
        <w:t>The RFC system is supported by the Internet Society (ISOC).</w:t>
      </w:r>
    </w:p>
    <w:p w14:paraId="1146941D" w14:textId="0E0B67E8" w:rsidR="007E2BB5" w:rsidRDefault="007E2BB5" w:rsidP="007E2BB5">
      <w:pPr>
        <w:rPr>
          <w:lang w:val="en-US"/>
        </w:rPr>
      </w:pPr>
      <w:r>
        <w:rPr>
          <w:lang w:val="en-US"/>
        </w:rPr>
        <w:t>Allows 3</w:t>
      </w:r>
      <w:r w:rsidRPr="007E2BB5">
        <w:rPr>
          <w:vertAlign w:val="superscript"/>
          <w:lang w:val="en-US"/>
        </w:rPr>
        <w:t>rd</w:t>
      </w:r>
      <w:r>
        <w:rPr>
          <w:lang w:val="en-US"/>
        </w:rPr>
        <w:t xml:space="preserve"> party access, limited (authorized) to a web service (HTTP).</w:t>
      </w:r>
    </w:p>
    <w:p w14:paraId="56284894" w14:textId="45F8072A" w:rsidR="002A46CC" w:rsidRDefault="002A46CC" w:rsidP="00C02FC5">
      <w:pPr>
        <w:pStyle w:val="ListParagraph"/>
        <w:numPr>
          <w:ilvl w:val="0"/>
          <w:numId w:val="10"/>
        </w:numPr>
        <w:rPr>
          <w:lang w:val="en-US"/>
        </w:rPr>
      </w:pPr>
      <w:r>
        <w:rPr>
          <w:lang w:val="en-US"/>
        </w:rPr>
        <w:t>Resource Owner – can be you</w:t>
      </w:r>
    </w:p>
    <w:p w14:paraId="30D3BCA0" w14:textId="7347DC62" w:rsidR="002A46CC" w:rsidRDefault="002A46CC" w:rsidP="00C02FC5">
      <w:pPr>
        <w:pStyle w:val="ListParagraph"/>
        <w:numPr>
          <w:ilvl w:val="0"/>
          <w:numId w:val="10"/>
        </w:numPr>
        <w:rPr>
          <w:lang w:val="en-US"/>
        </w:rPr>
      </w:pPr>
      <w:r>
        <w:rPr>
          <w:lang w:val="en-US"/>
        </w:rPr>
        <w:t>Resource Server – which provides the photo</w:t>
      </w:r>
    </w:p>
    <w:p w14:paraId="252C5137" w14:textId="441BEF78" w:rsidR="002A46CC" w:rsidRDefault="002A46CC" w:rsidP="00C02FC5">
      <w:pPr>
        <w:pStyle w:val="ListParagraph"/>
        <w:numPr>
          <w:ilvl w:val="0"/>
          <w:numId w:val="10"/>
        </w:numPr>
        <w:rPr>
          <w:lang w:val="en-US"/>
        </w:rPr>
      </w:pPr>
      <w:r>
        <w:rPr>
          <w:lang w:val="en-US"/>
        </w:rPr>
        <w:t>Client / Application – 3</w:t>
      </w:r>
      <w:r w:rsidRPr="002A46CC">
        <w:rPr>
          <w:vertAlign w:val="superscript"/>
          <w:lang w:val="en-US"/>
        </w:rPr>
        <w:t>rd</w:t>
      </w:r>
      <w:r>
        <w:rPr>
          <w:lang w:val="en-US"/>
        </w:rPr>
        <w:t xml:space="preserve"> party, that need access</w:t>
      </w:r>
    </w:p>
    <w:p w14:paraId="15FA7309" w14:textId="7C0BABE6" w:rsidR="002A46CC" w:rsidRPr="002A46CC" w:rsidRDefault="002A46CC" w:rsidP="00C02FC5">
      <w:pPr>
        <w:pStyle w:val="ListParagraph"/>
        <w:numPr>
          <w:ilvl w:val="0"/>
          <w:numId w:val="10"/>
        </w:numPr>
        <w:rPr>
          <w:lang w:val="en-US"/>
        </w:rPr>
      </w:pPr>
      <w:r>
        <w:rPr>
          <w:lang w:val="en-US"/>
        </w:rPr>
        <w:t>Authorization Server – Which provides the access token</w:t>
      </w:r>
    </w:p>
    <w:p w14:paraId="20134C86" w14:textId="6117B8A0" w:rsidR="00A8356F" w:rsidRDefault="007E2BB5" w:rsidP="002D2A9D">
      <w:pPr>
        <w:rPr>
          <w:lang w:val="en-US"/>
        </w:rPr>
      </w:pPr>
      <w:r>
        <w:rPr>
          <w:noProof/>
          <w:lang w:val="en-US"/>
        </w:rPr>
        <w:drawing>
          <wp:inline distT="0" distB="0" distL="0" distR="0" wp14:anchorId="6612A9A4" wp14:editId="7502D869">
            <wp:extent cx="4448175" cy="2543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2543175"/>
                    </a:xfrm>
                    <a:prstGeom prst="rect">
                      <a:avLst/>
                    </a:prstGeom>
                  </pic:spPr>
                </pic:pic>
              </a:graphicData>
            </a:graphic>
          </wp:inline>
        </w:drawing>
      </w:r>
    </w:p>
    <w:p w14:paraId="66CE8287" w14:textId="0D42EF04" w:rsidR="002A46CC" w:rsidRDefault="002A46CC" w:rsidP="002D2A9D">
      <w:pPr>
        <w:rPr>
          <w:lang w:val="en-US"/>
        </w:rPr>
      </w:pPr>
      <w:r>
        <w:rPr>
          <w:lang w:val="en-US"/>
        </w:rPr>
        <w:t>Authorization Grant Types:</w:t>
      </w:r>
    </w:p>
    <w:p w14:paraId="1B725C12" w14:textId="3421E541" w:rsidR="002A46CC" w:rsidRDefault="002A46CC" w:rsidP="00C02FC5">
      <w:pPr>
        <w:pStyle w:val="ListParagraph"/>
        <w:numPr>
          <w:ilvl w:val="0"/>
          <w:numId w:val="11"/>
        </w:numPr>
        <w:rPr>
          <w:lang w:val="en-US"/>
        </w:rPr>
      </w:pPr>
      <w:r>
        <w:rPr>
          <w:lang w:val="en-US"/>
        </w:rPr>
        <w:t>Authorization Code – resource owner needs to log in to the authorization server and say OK. Direct ask.</w:t>
      </w:r>
    </w:p>
    <w:p w14:paraId="59D74FEC" w14:textId="62AA3A82" w:rsidR="002A46CC" w:rsidRDefault="002A46CC" w:rsidP="00C02FC5">
      <w:pPr>
        <w:pStyle w:val="ListParagraph"/>
        <w:numPr>
          <w:ilvl w:val="0"/>
          <w:numId w:val="11"/>
        </w:numPr>
        <w:rPr>
          <w:lang w:val="en-US"/>
        </w:rPr>
      </w:pPr>
      <w:r>
        <w:rPr>
          <w:lang w:val="en-US"/>
        </w:rPr>
        <w:t>Implicit – code</w:t>
      </w:r>
    </w:p>
    <w:p w14:paraId="1364C442" w14:textId="119070B4" w:rsidR="002A46CC" w:rsidRDefault="002A46CC" w:rsidP="00C02FC5">
      <w:pPr>
        <w:pStyle w:val="ListParagraph"/>
        <w:numPr>
          <w:ilvl w:val="0"/>
          <w:numId w:val="11"/>
        </w:numPr>
        <w:rPr>
          <w:lang w:val="en-US"/>
        </w:rPr>
      </w:pPr>
      <w:r>
        <w:rPr>
          <w:lang w:val="en-US"/>
        </w:rPr>
        <w:t>Resource Owner – Full access ask for resources</w:t>
      </w:r>
    </w:p>
    <w:p w14:paraId="6DA2973A" w14:textId="5E72458D" w:rsidR="002A46CC" w:rsidRDefault="002A46CC" w:rsidP="00C02FC5">
      <w:pPr>
        <w:pStyle w:val="ListParagraph"/>
        <w:numPr>
          <w:ilvl w:val="0"/>
          <w:numId w:val="11"/>
        </w:numPr>
        <w:rPr>
          <w:lang w:val="en-US"/>
        </w:rPr>
      </w:pPr>
      <w:r>
        <w:rPr>
          <w:lang w:val="en-US"/>
        </w:rPr>
        <w:t>Client Credentials – access public</w:t>
      </w:r>
    </w:p>
    <w:p w14:paraId="60E32456" w14:textId="77777777" w:rsidR="002A46CC" w:rsidRDefault="002A46CC" w:rsidP="002A46CC">
      <w:pPr>
        <w:rPr>
          <w:lang w:val="en-US"/>
        </w:rPr>
      </w:pPr>
    </w:p>
    <w:p w14:paraId="666247B9" w14:textId="1DA3ED7E" w:rsidR="002A46CC" w:rsidRDefault="002A46CC" w:rsidP="00C02FC5">
      <w:pPr>
        <w:pStyle w:val="ListParagraph"/>
        <w:numPr>
          <w:ilvl w:val="0"/>
          <w:numId w:val="11"/>
        </w:numPr>
        <w:rPr>
          <w:lang w:val="en-US"/>
        </w:rPr>
      </w:pPr>
      <w:r>
        <w:rPr>
          <w:lang w:val="en-US"/>
        </w:rPr>
        <w:t>Access token – to get a protected resource</w:t>
      </w:r>
    </w:p>
    <w:p w14:paraId="34DABBBD" w14:textId="77777777" w:rsidR="002A46CC" w:rsidRPr="002A46CC" w:rsidRDefault="002A46CC" w:rsidP="002A46CC">
      <w:pPr>
        <w:pStyle w:val="ListParagraph"/>
        <w:rPr>
          <w:lang w:val="en-US"/>
        </w:rPr>
      </w:pPr>
    </w:p>
    <w:p w14:paraId="2FCB19A7" w14:textId="1EBF24FF" w:rsidR="002A46CC" w:rsidRPr="002A46CC" w:rsidRDefault="002A46CC" w:rsidP="00C02FC5">
      <w:pPr>
        <w:pStyle w:val="ListParagraph"/>
        <w:numPr>
          <w:ilvl w:val="0"/>
          <w:numId w:val="11"/>
        </w:numPr>
        <w:rPr>
          <w:lang w:val="en-US"/>
        </w:rPr>
      </w:pPr>
      <w:r>
        <w:rPr>
          <w:lang w:val="en-US"/>
        </w:rPr>
        <w:t xml:space="preserve">Refresh token </w:t>
      </w:r>
      <w:r w:rsidR="00970895">
        <w:rPr>
          <w:lang w:val="en-US"/>
        </w:rPr>
        <w:t>–</w:t>
      </w:r>
      <w:r>
        <w:rPr>
          <w:lang w:val="en-US"/>
        </w:rPr>
        <w:t xml:space="preserve"> </w:t>
      </w:r>
      <w:r w:rsidR="00970895">
        <w:rPr>
          <w:lang w:val="en-US"/>
        </w:rPr>
        <w:t>get a new access token, once expired.</w:t>
      </w:r>
    </w:p>
    <w:p w14:paraId="09351A33" w14:textId="761C9A8A" w:rsidR="007E2BB5" w:rsidRDefault="007E2BB5" w:rsidP="002D2A9D">
      <w:pPr>
        <w:rPr>
          <w:lang w:val="en-US"/>
        </w:rPr>
      </w:pPr>
      <w:r>
        <w:rPr>
          <w:noProof/>
          <w:lang w:val="en-US"/>
        </w:rPr>
        <w:drawing>
          <wp:inline distT="0" distB="0" distL="0" distR="0" wp14:anchorId="42619997" wp14:editId="354E20A1">
            <wp:extent cx="5172075" cy="3228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3228975"/>
                    </a:xfrm>
                    <a:prstGeom prst="rect">
                      <a:avLst/>
                    </a:prstGeom>
                  </pic:spPr>
                </pic:pic>
              </a:graphicData>
            </a:graphic>
          </wp:inline>
        </w:drawing>
      </w:r>
    </w:p>
    <w:p w14:paraId="25FAFD37" w14:textId="2BE5673A" w:rsidR="00970895" w:rsidRDefault="00970895" w:rsidP="00970895">
      <w:pPr>
        <w:pStyle w:val="2Nadpis"/>
        <w:rPr>
          <w:lang w:val="en-US"/>
        </w:rPr>
      </w:pPr>
      <w:bookmarkStart w:id="12" w:name="_Toc30414998"/>
      <w:r>
        <w:rPr>
          <w:lang w:val="en-US"/>
        </w:rPr>
        <w:t>Authorization Code Grant</w:t>
      </w:r>
      <w:bookmarkEnd w:id="12"/>
    </w:p>
    <w:p w14:paraId="09415EFB" w14:textId="4279125B" w:rsidR="00970895" w:rsidRDefault="00970895" w:rsidP="00970895">
      <w:pPr>
        <w:rPr>
          <w:lang w:val="en-US"/>
        </w:rPr>
      </w:pPr>
      <w:r>
        <w:rPr>
          <w:noProof/>
          <w:lang w:val="en-US"/>
        </w:rPr>
        <w:drawing>
          <wp:inline distT="0" distB="0" distL="0" distR="0" wp14:anchorId="39C21343" wp14:editId="6569C1E3">
            <wp:extent cx="508635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4676775"/>
                    </a:xfrm>
                    <a:prstGeom prst="rect">
                      <a:avLst/>
                    </a:prstGeom>
                  </pic:spPr>
                </pic:pic>
              </a:graphicData>
            </a:graphic>
          </wp:inline>
        </w:drawing>
      </w:r>
    </w:p>
    <w:p w14:paraId="19416A3B" w14:textId="77777777" w:rsidR="00970895" w:rsidRDefault="00970895" w:rsidP="00970895">
      <w:pPr>
        <w:pStyle w:val="HTMLPreformatted"/>
        <w:rPr>
          <w:color w:val="000000"/>
        </w:rPr>
      </w:pPr>
      <w:r>
        <w:rPr>
          <w:color w:val="000000"/>
        </w:rPr>
        <w:t>Note: The lines illustrating steps (A), (B), and (C) are broken into</w:t>
      </w:r>
    </w:p>
    <w:p w14:paraId="7D95147A" w14:textId="27B33267" w:rsidR="00970895" w:rsidRDefault="00970895" w:rsidP="00970895">
      <w:pPr>
        <w:pStyle w:val="HTMLPreformatted"/>
        <w:rPr>
          <w:color w:val="000000"/>
        </w:rPr>
      </w:pPr>
      <w:r>
        <w:rPr>
          <w:color w:val="000000"/>
        </w:rPr>
        <w:t xml:space="preserve">   two parts as they pass through the user-agent.</w:t>
      </w:r>
      <w:r>
        <w:rPr>
          <w:color w:val="000000"/>
        </w:rPr>
        <w:t xml:space="preserve"> User-Agent = Browser.</w:t>
      </w:r>
    </w:p>
    <w:p w14:paraId="3B9F09DC" w14:textId="77777777" w:rsidR="00970895" w:rsidRDefault="00970895" w:rsidP="00970895">
      <w:pPr>
        <w:pStyle w:val="HTMLPreformatted"/>
        <w:rPr>
          <w:color w:val="000000"/>
        </w:rPr>
      </w:pPr>
    </w:p>
    <w:p w14:paraId="5F4A1EB4" w14:textId="77777777" w:rsidR="00970895" w:rsidRDefault="00970895" w:rsidP="00970895">
      <w:pPr>
        <w:pStyle w:val="HTMLPreformatted"/>
        <w:rPr>
          <w:color w:val="000000"/>
        </w:rPr>
      </w:pPr>
      <w:r>
        <w:rPr>
          <w:color w:val="000000"/>
        </w:rPr>
        <w:t xml:space="preserve">   The flow illustrated in Figure 3 includes the following steps:</w:t>
      </w:r>
    </w:p>
    <w:p w14:paraId="3988BACE" w14:textId="77777777" w:rsidR="00970895" w:rsidRDefault="00970895" w:rsidP="00970895">
      <w:pPr>
        <w:pStyle w:val="HTMLPreformatted"/>
        <w:rPr>
          <w:color w:val="000000"/>
        </w:rPr>
      </w:pPr>
    </w:p>
    <w:p w14:paraId="4D733B64" w14:textId="77777777" w:rsidR="00970895" w:rsidRDefault="00970895" w:rsidP="00970895">
      <w:pPr>
        <w:pStyle w:val="HTMLPreformatted"/>
        <w:rPr>
          <w:color w:val="000000"/>
        </w:rPr>
      </w:pPr>
      <w:r>
        <w:rPr>
          <w:color w:val="000000"/>
        </w:rPr>
        <w:t xml:space="preserve">   (A)  The client initiates the flow by directing the resource owner's</w:t>
      </w:r>
    </w:p>
    <w:p w14:paraId="58BA3AE7" w14:textId="77777777" w:rsidR="00970895" w:rsidRDefault="00970895" w:rsidP="00970895">
      <w:pPr>
        <w:pStyle w:val="HTMLPreformatted"/>
        <w:rPr>
          <w:color w:val="000000"/>
        </w:rPr>
      </w:pPr>
      <w:r>
        <w:rPr>
          <w:color w:val="000000"/>
        </w:rPr>
        <w:t xml:space="preserve">        user-agent to the authorization endpoint.  The client includes</w:t>
      </w:r>
    </w:p>
    <w:p w14:paraId="7B728602" w14:textId="77777777" w:rsidR="00970895" w:rsidRDefault="00970895" w:rsidP="00970895">
      <w:pPr>
        <w:pStyle w:val="HTMLPreformatted"/>
        <w:rPr>
          <w:color w:val="000000"/>
        </w:rPr>
      </w:pPr>
      <w:r>
        <w:rPr>
          <w:color w:val="000000"/>
        </w:rPr>
        <w:t xml:space="preserve">        its client identifier, requested scope, local state, and a</w:t>
      </w:r>
    </w:p>
    <w:p w14:paraId="738BEF9D" w14:textId="77777777" w:rsidR="00970895" w:rsidRDefault="00970895" w:rsidP="00970895">
      <w:pPr>
        <w:pStyle w:val="HTMLPreformatted"/>
        <w:rPr>
          <w:color w:val="000000"/>
        </w:rPr>
      </w:pPr>
      <w:r>
        <w:rPr>
          <w:color w:val="000000"/>
        </w:rPr>
        <w:t xml:space="preserve">        redirection URI to which the authorization server will send the</w:t>
      </w:r>
    </w:p>
    <w:p w14:paraId="5A7441A9" w14:textId="77777777" w:rsidR="00970895" w:rsidRDefault="00970895" w:rsidP="00970895">
      <w:pPr>
        <w:pStyle w:val="HTMLPreformatted"/>
        <w:rPr>
          <w:color w:val="000000"/>
        </w:rPr>
      </w:pPr>
      <w:r>
        <w:rPr>
          <w:color w:val="000000"/>
        </w:rPr>
        <w:t xml:space="preserve">        user-agent back once access is granted (or denied).</w:t>
      </w:r>
    </w:p>
    <w:p w14:paraId="3907D254" w14:textId="77777777" w:rsidR="00970895" w:rsidRDefault="00970895" w:rsidP="00970895">
      <w:pPr>
        <w:pStyle w:val="HTMLPreformatted"/>
        <w:rPr>
          <w:color w:val="000000"/>
        </w:rPr>
      </w:pPr>
    </w:p>
    <w:p w14:paraId="7C1CA380" w14:textId="77777777" w:rsidR="00970895" w:rsidRDefault="00970895" w:rsidP="00970895">
      <w:pPr>
        <w:pStyle w:val="HTMLPreformatted"/>
        <w:rPr>
          <w:color w:val="000000"/>
        </w:rPr>
      </w:pPr>
      <w:r>
        <w:rPr>
          <w:color w:val="000000"/>
        </w:rPr>
        <w:t xml:space="preserve">   (B)  The authorization server authenticates the resource owner (via</w:t>
      </w:r>
    </w:p>
    <w:p w14:paraId="71B94E2C" w14:textId="77777777" w:rsidR="00970895" w:rsidRDefault="00970895" w:rsidP="00970895">
      <w:pPr>
        <w:pStyle w:val="HTMLPreformatted"/>
        <w:rPr>
          <w:color w:val="000000"/>
        </w:rPr>
      </w:pPr>
      <w:r>
        <w:rPr>
          <w:color w:val="000000"/>
        </w:rPr>
        <w:t xml:space="preserve">        the user-agent) and establishes whether the resource owner</w:t>
      </w:r>
    </w:p>
    <w:p w14:paraId="6CF8E4BE" w14:textId="77777777" w:rsidR="00970895" w:rsidRDefault="00970895" w:rsidP="00970895">
      <w:pPr>
        <w:pStyle w:val="HTMLPreformatted"/>
        <w:rPr>
          <w:color w:val="000000"/>
        </w:rPr>
      </w:pPr>
      <w:r>
        <w:rPr>
          <w:color w:val="000000"/>
        </w:rPr>
        <w:t xml:space="preserve">        grants or denies the client's access request.</w:t>
      </w:r>
    </w:p>
    <w:p w14:paraId="236C497B" w14:textId="77777777" w:rsidR="00970895" w:rsidRDefault="00970895" w:rsidP="00970895">
      <w:pPr>
        <w:pStyle w:val="HTMLPreformatted"/>
        <w:rPr>
          <w:color w:val="000000"/>
        </w:rPr>
      </w:pPr>
    </w:p>
    <w:p w14:paraId="0C4BC249" w14:textId="77777777" w:rsidR="00970895" w:rsidRDefault="00970895" w:rsidP="00970895">
      <w:pPr>
        <w:pStyle w:val="HTMLPreformatted"/>
        <w:rPr>
          <w:color w:val="000000"/>
        </w:rPr>
      </w:pPr>
      <w:r>
        <w:rPr>
          <w:color w:val="000000"/>
        </w:rPr>
        <w:t xml:space="preserve">   (C)  Assuming the resource owner grants access, the authorization</w:t>
      </w:r>
    </w:p>
    <w:p w14:paraId="516932C0" w14:textId="77777777" w:rsidR="00970895" w:rsidRDefault="00970895" w:rsidP="00970895">
      <w:pPr>
        <w:pStyle w:val="HTMLPreformatted"/>
        <w:rPr>
          <w:color w:val="000000"/>
        </w:rPr>
      </w:pPr>
      <w:r>
        <w:rPr>
          <w:color w:val="000000"/>
        </w:rPr>
        <w:t xml:space="preserve">        server redirects the user-agent back to the client using the</w:t>
      </w:r>
    </w:p>
    <w:p w14:paraId="4BCCCD7C" w14:textId="77777777" w:rsidR="00970895" w:rsidRDefault="00970895" w:rsidP="00970895">
      <w:pPr>
        <w:pStyle w:val="HTMLPreformatted"/>
        <w:rPr>
          <w:color w:val="000000"/>
        </w:rPr>
      </w:pPr>
      <w:r>
        <w:rPr>
          <w:color w:val="000000"/>
        </w:rPr>
        <w:t xml:space="preserve">        redirection URI provided earlier (in the request or during</w:t>
      </w:r>
    </w:p>
    <w:p w14:paraId="0AF3F0CE" w14:textId="77777777" w:rsidR="00970895" w:rsidRDefault="00970895" w:rsidP="00970895">
      <w:pPr>
        <w:pStyle w:val="HTMLPreformatted"/>
        <w:rPr>
          <w:color w:val="000000"/>
        </w:rPr>
      </w:pPr>
      <w:r>
        <w:rPr>
          <w:color w:val="000000"/>
        </w:rPr>
        <w:t xml:space="preserve">        client registration).  The redirection URI includes an</w:t>
      </w:r>
    </w:p>
    <w:p w14:paraId="4B69D1BF" w14:textId="77777777" w:rsidR="00970895" w:rsidRDefault="00970895" w:rsidP="00970895">
      <w:pPr>
        <w:pStyle w:val="HTMLPreformatted"/>
        <w:rPr>
          <w:color w:val="000000"/>
        </w:rPr>
      </w:pPr>
      <w:r>
        <w:rPr>
          <w:color w:val="000000"/>
        </w:rPr>
        <w:t xml:space="preserve">        authorization code and any local state provided by the client</w:t>
      </w:r>
    </w:p>
    <w:p w14:paraId="35A06E18" w14:textId="77777777" w:rsidR="00970895" w:rsidRDefault="00970895" w:rsidP="00970895">
      <w:pPr>
        <w:pStyle w:val="HTMLPreformatted"/>
        <w:rPr>
          <w:color w:val="000000"/>
        </w:rPr>
      </w:pPr>
      <w:r>
        <w:rPr>
          <w:color w:val="000000"/>
        </w:rPr>
        <w:t xml:space="preserve">        earlier.</w:t>
      </w:r>
    </w:p>
    <w:p w14:paraId="66AC6329" w14:textId="77777777" w:rsidR="00970895" w:rsidRDefault="00970895" w:rsidP="00970895">
      <w:pPr>
        <w:pStyle w:val="HTMLPreformatted"/>
        <w:rPr>
          <w:color w:val="000000"/>
        </w:rPr>
      </w:pPr>
    </w:p>
    <w:p w14:paraId="7E6510EE" w14:textId="77777777" w:rsidR="00970895" w:rsidRDefault="00970895" w:rsidP="00970895">
      <w:pPr>
        <w:pStyle w:val="HTMLPreformatted"/>
        <w:rPr>
          <w:color w:val="000000"/>
        </w:rPr>
      </w:pPr>
      <w:r>
        <w:rPr>
          <w:color w:val="000000"/>
        </w:rPr>
        <w:t xml:space="preserve">   (D)  The client requests an access token from the authorization</w:t>
      </w:r>
    </w:p>
    <w:p w14:paraId="06477007" w14:textId="77777777" w:rsidR="00970895" w:rsidRDefault="00970895" w:rsidP="00970895">
      <w:pPr>
        <w:pStyle w:val="HTMLPreformatted"/>
        <w:rPr>
          <w:color w:val="000000"/>
        </w:rPr>
      </w:pPr>
      <w:r>
        <w:rPr>
          <w:color w:val="000000"/>
        </w:rPr>
        <w:t xml:space="preserve">        server's token endpoint by including the authorization code</w:t>
      </w:r>
    </w:p>
    <w:p w14:paraId="7DA16FDE" w14:textId="77777777" w:rsidR="00970895" w:rsidRDefault="00970895" w:rsidP="00970895">
      <w:pPr>
        <w:pStyle w:val="HTMLPreformatted"/>
        <w:rPr>
          <w:color w:val="000000"/>
        </w:rPr>
      </w:pPr>
      <w:r>
        <w:rPr>
          <w:color w:val="000000"/>
        </w:rPr>
        <w:t xml:space="preserve">        received in the previous step.  When making the request, the</w:t>
      </w:r>
    </w:p>
    <w:p w14:paraId="354D81BF" w14:textId="77777777" w:rsidR="00970895" w:rsidRDefault="00970895" w:rsidP="00970895">
      <w:pPr>
        <w:pStyle w:val="HTMLPreformatted"/>
        <w:rPr>
          <w:color w:val="000000"/>
        </w:rPr>
      </w:pPr>
      <w:r>
        <w:rPr>
          <w:color w:val="000000"/>
        </w:rPr>
        <w:t xml:space="preserve">        client authenticates with the authorization server.  The client</w:t>
      </w:r>
    </w:p>
    <w:p w14:paraId="79775E04" w14:textId="77777777" w:rsidR="00970895" w:rsidRDefault="00970895" w:rsidP="00970895">
      <w:pPr>
        <w:pStyle w:val="HTMLPreformatted"/>
        <w:rPr>
          <w:color w:val="000000"/>
        </w:rPr>
      </w:pPr>
      <w:r>
        <w:rPr>
          <w:color w:val="000000"/>
        </w:rPr>
        <w:t xml:space="preserve">        includes the redirection URI used to obtain the authorization</w:t>
      </w:r>
    </w:p>
    <w:p w14:paraId="735EB34A" w14:textId="77777777" w:rsidR="00970895" w:rsidRDefault="00970895" w:rsidP="00970895">
      <w:pPr>
        <w:pStyle w:val="HTMLPreformatted"/>
        <w:rPr>
          <w:color w:val="000000"/>
        </w:rPr>
      </w:pPr>
      <w:r>
        <w:rPr>
          <w:color w:val="000000"/>
        </w:rPr>
        <w:t xml:space="preserve">        code for verification.</w:t>
      </w:r>
    </w:p>
    <w:p w14:paraId="13111732" w14:textId="77777777" w:rsidR="00970895" w:rsidRDefault="00970895" w:rsidP="00970895">
      <w:pPr>
        <w:pStyle w:val="HTMLPreformatted"/>
        <w:rPr>
          <w:color w:val="000000"/>
        </w:rPr>
      </w:pPr>
    </w:p>
    <w:p w14:paraId="11B38FA4" w14:textId="77777777" w:rsidR="00970895" w:rsidRDefault="00970895" w:rsidP="00970895">
      <w:pPr>
        <w:pStyle w:val="HTMLPreformatted"/>
        <w:rPr>
          <w:color w:val="000000"/>
        </w:rPr>
      </w:pPr>
      <w:r>
        <w:rPr>
          <w:color w:val="000000"/>
        </w:rPr>
        <w:t xml:space="preserve">   (E)  The authorization server authenticates the client, validates the</w:t>
      </w:r>
    </w:p>
    <w:p w14:paraId="309A3C14" w14:textId="77777777" w:rsidR="00970895" w:rsidRDefault="00970895" w:rsidP="00970895">
      <w:pPr>
        <w:pStyle w:val="HTMLPreformatted"/>
        <w:rPr>
          <w:color w:val="000000"/>
        </w:rPr>
      </w:pPr>
      <w:r>
        <w:rPr>
          <w:color w:val="000000"/>
        </w:rPr>
        <w:t xml:space="preserve">        authorization code, and ensures that the redirection URI</w:t>
      </w:r>
    </w:p>
    <w:p w14:paraId="27FF9945" w14:textId="77777777" w:rsidR="00970895" w:rsidRDefault="00970895" w:rsidP="00970895">
      <w:pPr>
        <w:pStyle w:val="HTMLPreformatted"/>
        <w:rPr>
          <w:color w:val="000000"/>
        </w:rPr>
      </w:pPr>
      <w:r>
        <w:rPr>
          <w:color w:val="000000"/>
        </w:rPr>
        <w:t xml:space="preserve">        received matches the URI used to redirect the client in</w:t>
      </w:r>
    </w:p>
    <w:p w14:paraId="13A7A2EB" w14:textId="77777777" w:rsidR="00970895" w:rsidRDefault="00970895" w:rsidP="00970895">
      <w:pPr>
        <w:pStyle w:val="HTMLPreformatted"/>
        <w:rPr>
          <w:color w:val="000000"/>
        </w:rPr>
      </w:pPr>
      <w:r>
        <w:rPr>
          <w:color w:val="000000"/>
        </w:rPr>
        <w:t xml:space="preserve">        step (C).  If valid, the authorization server responds back with</w:t>
      </w:r>
    </w:p>
    <w:p w14:paraId="2121C35A" w14:textId="77777777" w:rsidR="00970895" w:rsidRDefault="00970895" w:rsidP="00970895">
      <w:pPr>
        <w:pStyle w:val="HTMLPreformatted"/>
        <w:rPr>
          <w:color w:val="000000"/>
        </w:rPr>
      </w:pPr>
      <w:r>
        <w:rPr>
          <w:color w:val="000000"/>
        </w:rPr>
        <w:t xml:space="preserve">        an access token and, optionally, a refresh token.</w:t>
      </w:r>
    </w:p>
    <w:p w14:paraId="2540056C" w14:textId="6C0B1CD7" w:rsidR="00970895" w:rsidRDefault="00970895" w:rsidP="00970895">
      <w:pPr>
        <w:rPr>
          <w:lang w:val="en-US"/>
        </w:rPr>
      </w:pPr>
    </w:p>
    <w:p w14:paraId="20A15FDA" w14:textId="468830BE" w:rsidR="00970895" w:rsidRDefault="00970895" w:rsidP="00970895">
      <w:pPr>
        <w:pStyle w:val="2Nadpis"/>
        <w:rPr>
          <w:lang w:val="en-US"/>
        </w:rPr>
      </w:pPr>
      <w:bookmarkStart w:id="13" w:name="_Toc30414999"/>
      <w:r>
        <w:rPr>
          <w:lang w:val="en-US"/>
        </w:rPr>
        <w:t>OpenID Connect</w:t>
      </w:r>
      <w:r w:rsidR="00AA36A1">
        <w:rPr>
          <w:lang w:val="en-US"/>
        </w:rPr>
        <w:t xml:space="preserve"> (OIDC)</w:t>
      </w:r>
      <w:r>
        <w:rPr>
          <w:lang w:val="en-US"/>
        </w:rPr>
        <w:t xml:space="preserve"> and PKCE</w:t>
      </w:r>
      <w:r w:rsidR="00F5141D">
        <w:rPr>
          <w:lang w:val="en-US"/>
        </w:rPr>
        <w:t xml:space="preserve"> (Proof Key for Code Exchange)</w:t>
      </w:r>
      <w:bookmarkEnd w:id="13"/>
    </w:p>
    <w:p w14:paraId="7125769E" w14:textId="2E1280E1" w:rsidR="00970895" w:rsidRPr="00970895" w:rsidRDefault="00970895" w:rsidP="00970895">
      <w:pPr>
        <w:rPr>
          <w:lang w:val="en-US"/>
        </w:rPr>
      </w:pPr>
      <w:r w:rsidRPr="00970895">
        <w:rPr>
          <w:lang w:val="en-US"/>
        </w:rPr>
        <w:t xml:space="preserve">So, how do you protect your SPA in such a hostile environment? When SPAs were new and browsers as well as providers were more limited in their capabilities, OAuth 2.0 and its sister standard, </w:t>
      </w:r>
      <w:r w:rsidRPr="00AA36A1">
        <w:rPr>
          <w:b/>
          <w:lang w:val="en-US"/>
        </w:rPr>
        <w:t>OpenID Connect (OIDC)</w:t>
      </w:r>
      <w:r w:rsidRPr="00970895">
        <w:rPr>
          <w:lang w:val="en-US"/>
        </w:rPr>
        <w:t xml:space="preserve"> offered an approach called the Implicit flow. This flow has always had problems inherent to it and these problems are exacerbated by the advanced capabilities focused on user experience in browsers. Today, </w:t>
      </w:r>
      <w:r w:rsidRPr="00F5141D">
        <w:rPr>
          <w:b/>
          <w:lang w:val="en-US"/>
        </w:rPr>
        <w:t>Proof Key for Code Exchange (PKCE)</w:t>
      </w:r>
      <w:r w:rsidRPr="00970895">
        <w:rPr>
          <w:lang w:val="en-US"/>
        </w:rPr>
        <w:t xml:space="preserve"> provides a moder</w:t>
      </w:r>
      <w:r w:rsidR="00F5141D">
        <w:rPr>
          <w:lang w:val="en-US"/>
        </w:rPr>
        <w:t>n solution for protecting SPAs.</w:t>
      </w:r>
    </w:p>
    <w:p w14:paraId="60C0E307" w14:textId="4544926B" w:rsidR="00970895" w:rsidRDefault="00970895" w:rsidP="00970895">
      <w:pPr>
        <w:rPr>
          <w:lang w:val="en-US"/>
        </w:rPr>
      </w:pPr>
      <w:r w:rsidRPr="00970895">
        <w:rPr>
          <w:lang w:val="en-US"/>
        </w:rPr>
        <w:t>OIDC is a thin identity layer for authentication and Single Sign-On that rides on top of OAuth 2.0, an authorization framework. In this post, you’ll learn some foundational concepts of OIDC and OAuth2. You’ll be guided through a simple SPA example written in Vue.js that starts with the older (now deprecated) Implicit flow and then shows the more secure Authorization Code with PKCE flow.</w:t>
      </w:r>
    </w:p>
    <w:p w14:paraId="362BD6A4" w14:textId="25E5F6AB" w:rsidR="00435E02" w:rsidRDefault="00435E02" w:rsidP="00435E02">
      <w:pPr>
        <w:pStyle w:val="1Nadpis"/>
        <w:rPr>
          <w:lang w:val="en-US"/>
        </w:rPr>
      </w:pPr>
      <w:r>
        <w:rPr>
          <w:lang w:val="en-US"/>
        </w:rPr>
        <w:t>Swagger and OAS (OpenAPI Specification)</w:t>
      </w:r>
      <w:bookmarkStart w:id="14" w:name="_GoBack"/>
      <w:bookmarkEnd w:id="14"/>
    </w:p>
    <w:p w14:paraId="16A39876" w14:textId="7174B8E4" w:rsidR="00435E02" w:rsidRPr="00435E02" w:rsidRDefault="00435E02" w:rsidP="00435E02">
      <w:pPr>
        <w:rPr>
          <w:lang w:val="en-US"/>
        </w:rPr>
      </w:pPr>
      <w:r>
        <w:rPr>
          <w:lang w:val="en-US"/>
        </w:rPr>
        <w:t>OpenAPI Specification – the industry standard for RESTful API design.</w:t>
      </w:r>
    </w:p>
    <w:sectPr w:rsidR="00435E02" w:rsidRPr="00435E02" w:rsidSect="00764113">
      <w:headerReference w:type="default" r:id="rId28"/>
      <w:footerReference w:type="default" r:id="rId2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909D8" w14:textId="77777777" w:rsidR="00C02FC5" w:rsidRDefault="00C02FC5" w:rsidP="00DB0F9F">
      <w:pPr>
        <w:spacing w:after="0" w:line="240" w:lineRule="auto"/>
      </w:pPr>
      <w:r>
        <w:separator/>
      </w:r>
    </w:p>
  </w:endnote>
  <w:endnote w:type="continuationSeparator" w:id="0">
    <w:p w14:paraId="057AA7AD" w14:textId="77777777" w:rsidR="00C02FC5" w:rsidRDefault="00C02FC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35E02">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13650" w14:textId="77777777" w:rsidR="00C02FC5" w:rsidRDefault="00C02FC5" w:rsidP="00DB0F9F">
      <w:pPr>
        <w:spacing w:after="0" w:line="240" w:lineRule="auto"/>
      </w:pPr>
      <w:r>
        <w:separator/>
      </w:r>
    </w:p>
  </w:footnote>
  <w:footnote w:type="continuationSeparator" w:id="0">
    <w:p w14:paraId="15B4C973" w14:textId="77777777" w:rsidR="00C02FC5" w:rsidRDefault="00C02FC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B62"/>
    <w:multiLevelType w:val="hybridMultilevel"/>
    <w:tmpl w:val="26E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3F2484"/>
    <w:multiLevelType w:val="hybridMultilevel"/>
    <w:tmpl w:val="44363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226AD0"/>
    <w:multiLevelType w:val="hybridMultilevel"/>
    <w:tmpl w:val="16B2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4152C4E"/>
    <w:multiLevelType w:val="hybridMultilevel"/>
    <w:tmpl w:val="C2CA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0812D8"/>
    <w:multiLevelType w:val="hybridMultilevel"/>
    <w:tmpl w:val="56FE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812269"/>
    <w:multiLevelType w:val="hybridMultilevel"/>
    <w:tmpl w:val="833C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D70DC6"/>
    <w:multiLevelType w:val="hybridMultilevel"/>
    <w:tmpl w:val="C6CA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6B58D4"/>
    <w:multiLevelType w:val="hybridMultilevel"/>
    <w:tmpl w:val="0F06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7448BA"/>
    <w:multiLevelType w:val="hybridMultilevel"/>
    <w:tmpl w:val="8D4AE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2"/>
  </w:num>
  <w:num w:numId="6">
    <w:abstractNumId w:val="0"/>
  </w:num>
  <w:num w:numId="7">
    <w:abstractNumId w:val="5"/>
  </w:num>
  <w:num w:numId="8">
    <w:abstractNumId w:val="3"/>
  </w:num>
  <w:num w:numId="9">
    <w:abstractNumId w:val="9"/>
  </w:num>
  <w:num w:numId="10">
    <w:abstractNumId w:val="1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297"/>
    <w:rsid w:val="00007BEF"/>
    <w:rsid w:val="00010CD0"/>
    <w:rsid w:val="00013F5B"/>
    <w:rsid w:val="000345FC"/>
    <w:rsid w:val="00054E4C"/>
    <w:rsid w:val="00063BEC"/>
    <w:rsid w:val="00077F00"/>
    <w:rsid w:val="00084EDD"/>
    <w:rsid w:val="000872F8"/>
    <w:rsid w:val="0009551C"/>
    <w:rsid w:val="00095EF3"/>
    <w:rsid w:val="000A081A"/>
    <w:rsid w:val="000A1E6B"/>
    <w:rsid w:val="000B7F14"/>
    <w:rsid w:val="000D2113"/>
    <w:rsid w:val="00111444"/>
    <w:rsid w:val="001408AD"/>
    <w:rsid w:val="00143293"/>
    <w:rsid w:val="00150814"/>
    <w:rsid w:val="0015321A"/>
    <w:rsid w:val="00155BC3"/>
    <w:rsid w:val="00162542"/>
    <w:rsid w:val="001717F7"/>
    <w:rsid w:val="001831AE"/>
    <w:rsid w:val="00184A5A"/>
    <w:rsid w:val="00191A73"/>
    <w:rsid w:val="001A4DF7"/>
    <w:rsid w:val="001B4B57"/>
    <w:rsid w:val="001B668D"/>
    <w:rsid w:val="001C1C9E"/>
    <w:rsid w:val="001D3477"/>
    <w:rsid w:val="001D4421"/>
    <w:rsid w:val="001E3214"/>
    <w:rsid w:val="001F79A8"/>
    <w:rsid w:val="0023517E"/>
    <w:rsid w:val="0023772E"/>
    <w:rsid w:val="0024584B"/>
    <w:rsid w:val="00257AE2"/>
    <w:rsid w:val="002676B1"/>
    <w:rsid w:val="00270640"/>
    <w:rsid w:val="002761D0"/>
    <w:rsid w:val="00281A87"/>
    <w:rsid w:val="0029509B"/>
    <w:rsid w:val="002956F5"/>
    <w:rsid w:val="002A46CC"/>
    <w:rsid w:val="002A5F83"/>
    <w:rsid w:val="002A61BD"/>
    <w:rsid w:val="002C5CE0"/>
    <w:rsid w:val="002D2A9D"/>
    <w:rsid w:val="002E1AA1"/>
    <w:rsid w:val="002E7027"/>
    <w:rsid w:val="002F116C"/>
    <w:rsid w:val="002F3714"/>
    <w:rsid w:val="0030444E"/>
    <w:rsid w:val="00305054"/>
    <w:rsid w:val="003109AC"/>
    <w:rsid w:val="00327876"/>
    <w:rsid w:val="00332437"/>
    <w:rsid w:val="0035287C"/>
    <w:rsid w:val="00356E19"/>
    <w:rsid w:val="00357147"/>
    <w:rsid w:val="00360FEC"/>
    <w:rsid w:val="0036150B"/>
    <w:rsid w:val="00362275"/>
    <w:rsid w:val="00366542"/>
    <w:rsid w:val="00392A14"/>
    <w:rsid w:val="00395737"/>
    <w:rsid w:val="003A5A05"/>
    <w:rsid w:val="003A6E28"/>
    <w:rsid w:val="003B4B8E"/>
    <w:rsid w:val="003E13DF"/>
    <w:rsid w:val="003E6916"/>
    <w:rsid w:val="00403A15"/>
    <w:rsid w:val="00404BB3"/>
    <w:rsid w:val="00410E60"/>
    <w:rsid w:val="004332BB"/>
    <w:rsid w:val="00435E02"/>
    <w:rsid w:val="0044799C"/>
    <w:rsid w:val="0045007E"/>
    <w:rsid w:val="00452D04"/>
    <w:rsid w:val="004606E6"/>
    <w:rsid w:val="00462E9D"/>
    <w:rsid w:val="00477739"/>
    <w:rsid w:val="00494150"/>
    <w:rsid w:val="004A5B1E"/>
    <w:rsid w:val="004A7C73"/>
    <w:rsid w:val="004C1B89"/>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E4D30"/>
    <w:rsid w:val="005F37AA"/>
    <w:rsid w:val="00613D72"/>
    <w:rsid w:val="00615F2D"/>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D7433"/>
    <w:rsid w:val="006E3F3C"/>
    <w:rsid w:val="00702CD0"/>
    <w:rsid w:val="007176E8"/>
    <w:rsid w:val="007206AB"/>
    <w:rsid w:val="007261F8"/>
    <w:rsid w:val="00727E4E"/>
    <w:rsid w:val="00730F96"/>
    <w:rsid w:val="0073123B"/>
    <w:rsid w:val="0073615F"/>
    <w:rsid w:val="0073795A"/>
    <w:rsid w:val="00742B86"/>
    <w:rsid w:val="007613A2"/>
    <w:rsid w:val="00764113"/>
    <w:rsid w:val="00770925"/>
    <w:rsid w:val="0077204C"/>
    <w:rsid w:val="0077530D"/>
    <w:rsid w:val="007862A1"/>
    <w:rsid w:val="00797824"/>
    <w:rsid w:val="007B1F8D"/>
    <w:rsid w:val="007E0ADE"/>
    <w:rsid w:val="007E2BB5"/>
    <w:rsid w:val="007E2EB4"/>
    <w:rsid w:val="007E30D0"/>
    <w:rsid w:val="007E3FDB"/>
    <w:rsid w:val="007F1DA3"/>
    <w:rsid w:val="007F2BB8"/>
    <w:rsid w:val="007F3F50"/>
    <w:rsid w:val="00802A19"/>
    <w:rsid w:val="00810883"/>
    <w:rsid w:val="00812232"/>
    <w:rsid w:val="0083420E"/>
    <w:rsid w:val="0085199C"/>
    <w:rsid w:val="00857202"/>
    <w:rsid w:val="008607A2"/>
    <w:rsid w:val="00885A57"/>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0C27"/>
    <w:rsid w:val="0096754D"/>
    <w:rsid w:val="0097005B"/>
    <w:rsid w:val="00970895"/>
    <w:rsid w:val="00971BA6"/>
    <w:rsid w:val="00971DCB"/>
    <w:rsid w:val="00980C3D"/>
    <w:rsid w:val="009B13F5"/>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56F"/>
    <w:rsid w:val="00A83B1F"/>
    <w:rsid w:val="00A8437C"/>
    <w:rsid w:val="00A87772"/>
    <w:rsid w:val="00A90107"/>
    <w:rsid w:val="00AA36A1"/>
    <w:rsid w:val="00AB4BC5"/>
    <w:rsid w:val="00AC4428"/>
    <w:rsid w:val="00AD1DD3"/>
    <w:rsid w:val="00AE7580"/>
    <w:rsid w:val="00B02162"/>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2FC5"/>
    <w:rsid w:val="00C0689A"/>
    <w:rsid w:val="00C26318"/>
    <w:rsid w:val="00C27413"/>
    <w:rsid w:val="00C277C6"/>
    <w:rsid w:val="00C37CFA"/>
    <w:rsid w:val="00C446A1"/>
    <w:rsid w:val="00C543F3"/>
    <w:rsid w:val="00C65ABE"/>
    <w:rsid w:val="00C71D4D"/>
    <w:rsid w:val="00C745E5"/>
    <w:rsid w:val="00C94BC5"/>
    <w:rsid w:val="00C957E3"/>
    <w:rsid w:val="00CA022B"/>
    <w:rsid w:val="00CA417F"/>
    <w:rsid w:val="00CA50E7"/>
    <w:rsid w:val="00CC64A4"/>
    <w:rsid w:val="00CD0FD7"/>
    <w:rsid w:val="00CE6176"/>
    <w:rsid w:val="00CE783C"/>
    <w:rsid w:val="00CF4E8E"/>
    <w:rsid w:val="00CF78B1"/>
    <w:rsid w:val="00D31A9E"/>
    <w:rsid w:val="00D56F46"/>
    <w:rsid w:val="00D7231B"/>
    <w:rsid w:val="00D72AA4"/>
    <w:rsid w:val="00D7431B"/>
    <w:rsid w:val="00D90BFE"/>
    <w:rsid w:val="00D9713F"/>
    <w:rsid w:val="00DB0F9F"/>
    <w:rsid w:val="00DB2BCB"/>
    <w:rsid w:val="00DD0F7E"/>
    <w:rsid w:val="00DE1E37"/>
    <w:rsid w:val="00E05A72"/>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141D"/>
    <w:rsid w:val="00F54EEC"/>
    <w:rsid w:val="00F819E0"/>
    <w:rsid w:val="00F833E5"/>
    <w:rsid w:val="00F85FBF"/>
    <w:rsid w:val="00FA25C0"/>
    <w:rsid w:val="00FB402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character" w:customStyle="1" w:styleId="grey">
    <w:name w:val="grey"/>
    <w:basedOn w:val="DefaultParagraphFont"/>
    <w:rsid w:val="00970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1221350">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072149219">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ols.ietf.org/html/rfc6749" TargetMode="External"/><Relationship Id="rId5" Type="http://schemas.openxmlformats.org/officeDocument/2006/relationships/webSettings" Target="webSettings.xml"/><Relationship Id="rId15" Type="http://schemas.openxmlformats.org/officeDocument/2006/relationships/hyperlink" Target="http://www.google.com"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790CD142-15AB-4C3B-86D6-D7752542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3331</TotalTime>
  <Pages>14</Pages>
  <Words>1192</Words>
  <Characters>6200</Characters>
  <Application>Microsoft Office Word</Application>
  <DocSecurity>0</DocSecurity>
  <Lines>188</Lines>
  <Paragraphs>128</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66</cp:revision>
  <cp:lastPrinted>2014-03-17T12:58:00Z</cp:lastPrinted>
  <dcterms:created xsi:type="dcterms:W3CDTF">2019-01-07T11:52:00Z</dcterms:created>
  <dcterms:modified xsi:type="dcterms:W3CDTF">2020-01-20T11:21:00Z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