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7558EDB3" w14:textId="77777777" w:rsidR="00013F5B"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3283217" w:history="1">
            <w:r w:rsidR="00013F5B" w:rsidRPr="00094EAA">
              <w:rPr>
                <w:rStyle w:val="Hyperlink"/>
                <w:noProof/>
              </w:rPr>
              <w:t>1.</w:t>
            </w:r>
            <w:r w:rsidR="00013F5B">
              <w:rPr>
                <w:rFonts w:eastAsiaTheme="minorEastAsia"/>
                <w:noProof/>
                <w:lang w:val="en-US"/>
              </w:rPr>
              <w:tab/>
            </w:r>
            <w:r w:rsidR="00013F5B" w:rsidRPr="00094EAA">
              <w:rPr>
                <w:rStyle w:val="Hyperlink"/>
                <w:noProof/>
              </w:rPr>
              <w:t>Nadpis 1</w:t>
            </w:r>
            <w:r w:rsidR="00013F5B">
              <w:rPr>
                <w:noProof/>
                <w:webHidden/>
              </w:rPr>
              <w:tab/>
            </w:r>
            <w:r w:rsidR="00013F5B">
              <w:rPr>
                <w:noProof/>
                <w:webHidden/>
              </w:rPr>
              <w:fldChar w:fldCharType="begin"/>
            </w:r>
            <w:r w:rsidR="00013F5B">
              <w:rPr>
                <w:noProof/>
                <w:webHidden/>
              </w:rPr>
              <w:instrText xml:space="preserve"> PAGEREF _Toc3283217 \h </w:instrText>
            </w:r>
            <w:r w:rsidR="00013F5B">
              <w:rPr>
                <w:noProof/>
                <w:webHidden/>
              </w:rPr>
            </w:r>
            <w:r w:rsidR="00013F5B">
              <w:rPr>
                <w:noProof/>
                <w:webHidden/>
              </w:rPr>
              <w:fldChar w:fldCharType="separate"/>
            </w:r>
            <w:r w:rsidR="00013F5B">
              <w:rPr>
                <w:noProof/>
                <w:webHidden/>
              </w:rPr>
              <w:t>3</w:t>
            </w:r>
            <w:r w:rsidR="00013F5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57C1710D" w:rsidR="0097005B" w:rsidRDefault="00652012" w:rsidP="00571D55">
      <w:pPr>
        <w:pStyle w:val="1Nadpis"/>
        <w:jc w:val="both"/>
      </w:pPr>
      <w:r>
        <w:lastRenderedPageBreak/>
        <w:t>DNS Overview</w:t>
      </w:r>
    </w:p>
    <w:p w14:paraId="2CB5DBE3" w14:textId="072D3460" w:rsidR="00652012" w:rsidRDefault="00652012" w:rsidP="00652012">
      <w:r>
        <w:rPr>
          <w:noProof/>
          <w:lang w:val="en-US"/>
        </w:rPr>
        <w:drawing>
          <wp:inline distT="0" distB="0" distL="0" distR="0" wp14:anchorId="6C3EF388" wp14:editId="51D2C37C">
            <wp:extent cx="5579745" cy="31800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180080"/>
                    </a:xfrm>
                    <a:prstGeom prst="rect">
                      <a:avLst/>
                    </a:prstGeom>
                  </pic:spPr>
                </pic:pic>
              </a:graphicData>
            </a:graphic>
          </wp:inline>
        </w:drawing>
      </w:r>
    </w:p>
    <w:p w14:paraId="1DA25A0B" w14:textId="798FCB03" w:rsidR="00652012" w:rsidRDefault="00652012" w:rsidP="00652012">
      <w:r w:rsidRPr="00652012">
        <w:rPr>
          <w:b/>
        </w:rPr>
        <w:t>DNS Resolver</w:t>
      </w:r>
      <w:r>
        <w:rPr>
          <w:b/>
        </w:rPr>
        <w:t xml:space="preserve">: </w:t>
      </w:r>
      <w:r w:rsidRPr="00652012">
        <w:t>DNS resolvers play a key role in converting Web links to IP addresses, acting as a link between your computer and the Internet's DNS infrastructure. A DNS resolver is a local server that stores a central database of DNS nameservers and manages DNS requests for all the clients on your network. With DNS resolvers, your computer does not need to store addresses for multiple online nameservers, a process which is difficult to manage effectively.</w:t>
      </w:r>
    </w:p>
    <w:p w14:paraId="33F1973E" w14:textId="6158EC41" w:rsidR="00652012" w:rsidRDefault="00652012" w:rsidP="00652012">
      <w:r>
        <w:rPr>
          <w:noProof/>
          <w:lang w:val="en-US"/>
        </w:rPr>
        <w:drawing>
          <wp:inline distT="0" distB="0" distL="0" distR="0" wp14:anchorId="2B6C661C" wp14:editId="78961A9B">
            <wp:extent cx="50768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666875"/>
                    </a:xfrm>
                    <a:prstGeom prst="rect">
                      <a:avLst/>
                    </a:prstGeom>
                  </pic:spPr>
                </pic:pic>
              </a:graphicData>
            </a:graphic>
          </wp:inline>
        </w:drawing>
      </w:r>
    </w:p>
    <w:p w14:paraId="3187B5BA" w14:textId="222DC7FF" w:rsidR="00652012" w:rsidRPr="00652012" w:rsidRDefault="00652012" w:rsidP="00652012">
      <w:bookmarkStart w:id="0" w:name="_GoBack"/>
      <w:r>
        <w:rPr>
          <w:noProof/>
          <w:lang w:val="en-US"/>
        </w:rPr>
        <w:drawing>
          <wp:inline distT="0" distB="0" distL="0" distR="0" wp14:anchorId="515E3EA1" wp14:editId="29872E3D">
            <wp:extent cx="5579745" cy="23063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306320"/>
                    </a:xfrm>
                    <a:prstGeom prst="rect">
                      <a:avLst/>
                    </a:prstGeom>
                  </pic:spPr>
                </pic:pic>
              </a:graphicData>
            </a:graphic>
          </wp:inline>
        </w:drawing>
      </w:r>
      <w:bookmarkEnd w:id="0"/>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3FDD8" w14:textId="77777777" w:rsidR="00B34DA8" w:rsidRDefault="00B34DA8" w:rsidP="00DB0F9F">
      <w:pPr>
        <w:spacing w:after="0" w:line="240" w:lineRule="auto"/>
      </w:pPr>
      <w:r>
        <w:separator/>
      </w:r>
    </w:p>
  </w:endnote>
  <w:endnote w:type="continuationSeparator" w:id="0">
    <w:p w14:paraId="26C0F63E" w14:textId="77777777" w:rsidR="00B34DA8" w:rsidRDefault="00B34DA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652012">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93F09" w14:textId="77777777" w:rsidR="00B34DA8" w:rsidRDefault="00B34DA8" w:rsidP="00DB0F9F">
      <w:pPr>
        <w:spacing w:after="0" w:line="240" w:lineRule="auto"/>
      </w:pPr>
      <w:r>
        <w:separator/>
      </w:r>
    </w:p>
  </w:footnote>
  <w:footnote w:type="continuationSeparator" w:id="0">
    <w:p w14:paraId="253752D9" w14:textId="77777777" w:rsidR="00B34DA8" w:rsidRDefault="00B34DA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52012"/>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34DA8"/>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E8CDDB0-21C0-4AE6-AE8B-E0037FDD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2909</TotalTime>
  <Pages>3</Pages>
  <Words>84</Words>
  <Characters>414</Characters>
  <Application>Microsoft Office Word</Application>
  <DocSecurity>0</DocSecurity>
  <Lines>15</Lines>
  <Paragraphs>4</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27</cp:revision>
  <cp:lastPrinted>2014-03-17T12:58:00Z</cp:lastPrinted>
  <dcterms:created xsi:type="dcterms:W3CDTF">2019-01-07T11:52:00Z</dcterms:created>
  <dcterms:modified xsi:type="dcterms:W3CDTF">2020-01-26T16:29:00Z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