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F9F" w:rsidRPr="00D90F21" w:rsidRDefault="00DB0F9F">
          <w:pPr>
            <w:pStyle w:val="Hlavikaobsahu"/>
            <w:rPr>
              <w:b/>
              <w:color w:val="auto"/>
            </w:rPr>
          </w:pPr>
          <w:proofErr w:type="spellStart"/>
          <w:r w:rsidRPr="00A829D8">
            <w:rPr>
              <w:b/>
              <w:color w:val="auto"/>
            </w:rPr>
            <w:t>Obsah</w:t>
          </w:r>
          <w:proofErr w:type="spellEnd"/>
        </w:p>
        <w:p w:rsidR="00FE0C70" w:rsidRDefault="00DB0F9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6838032" w:history="1">
            <w:r w:rsidR="00FE0C70" w:rsidRPr="00007FC5">
              <w:rPr>
                <w:rStyle w:val="Hypertextovprepojenie"/>
                <w:noProof/>
              </w:rPr>
              <w:t>1.</w:t>
            </w:r>
            <w:r w:rsidR="00FE0C70">
              <w:rPr>
                <w:rFonts w:eastAsiaTheme="minorEastAsia"/>
                <w:noProof/>
              </w:rPr>
              <w:tab/>
            </w:r>
            <w:r w:rsidR="00FE0C70" w:rsidRPr="00007FC5">
              <w:rPr>
                <w:rStyle w:val="Hypertextovprepojenie"/>
                <w:noProof/>
              </w:rPr>
              <w:t>Mathematics</w:t>
            </w:r>
            <w:r w:rsidR="00FE0C70">
              <w:rPr>
                <w:noProof/>
                <w:webHidden/>
              </w:rPr>
              <w:tab/>
            </w:r>
            <w:r w:rsidR="00FE0C70">
              <w:rPr>
                <w:noProof/>
                <w:webHidden/>
              </w:rPr>
              <w:fldChar w:fldCharType="begin"/>
            </w:r>
            <w:r w:rsidR="00FE0C70">
              <w:rPr>
                <w:noProof/>
                <w:webHidden/>
              </w:rPr>
              <w:instrText xml:space="preserve"> PAGEREF _Toc6838032 \h </w:instrText>
            </w:r>
            <w:r w:rsidR="00FE0C70">
              <w:rPr>
                <w:noProof/>
                <w:webHidden/>
              </w:rPr>
            </w:r>
            <w:r w:rsidR="00FE0C70">
              <w:rPr>
                <w:noProof/>
                <w:webHidden/>
              </w:rPr>
              <w:fldChar w:fldCharType="separate"/>
            </w:r>
            <w:r w:rsidR="00FE0C70">
              <w:rPr>
                <w:noProof/>
                <w:webHidden/>
              </w:rPr>
              <w:t>2</w:t>
            </w:r>
            <w:r w:rsidR="00FE0C70"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838033" w:history="1">
            <w:r w:rsidRPr="00007FC5">
              <w:rPr>
                <w:rStyle w:val="Hypertextovprepojenie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What is a tensor?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6838034" w:history="1">
            <w:r w:rsidRPr="00007FC5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Machine Learning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838035" w:history="1">
            <w:r w:rsidRPr="00007FC5">
              <w:rPr>
                <w:rStyle w:val="Hypertextovprepojenie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Anaconda – activate/deactivate a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838036" w:history="1">
            <w:r w:rsidRPr="00007FC5">
              <w:rPr>
                <w:rStyle w:val="Hypertextovprepojenie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Jupyter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838037" w:history="1">
            <w:r w:rsidRPr="00007FC5">
              <w:rPr>
                <w:rStyle w:val="Hypertextovprepojenie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838038" w:history="1">
            <w:r w:rsidRPr="00007FC5">
              <w:rPr>
                <w:rStyle w:val="Hypertextovprepojenie"/>
                <w:noProof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838039" w:history="1">
            <w:r w:rsidRPr="00007FC5">
              <w:rPr>
                <w:rStyle w:val="Hypertextovprepojenie"/>
                <w:noProof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838040" w:history="1">
            <w:r w:rsidRPr="00007FC5">
              <w:rPr>
                <w:rStyle w:val="Hypertextovprepojenie"/>
                <w:noProof/>
              </w:rPr>
              <w:t>2.3.3.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Activation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838041" w:history="1">
            <w:r w:rsidRPr="00007FC5">
              <w:rPr>
                <w:rStyle w:val="Hypertextovprepojenie"/>
                <w:noProof/>
              </w:rPr>
              <w:t>2.3.4.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838042" w:history="1">
            <w:r w:rsidRPr="00007FC5">
              <w:rPr>
                <w:rStyle w:val="Hypertextovprepojenie"/>
                <w:noProof/>
              </w:rPr>
              <w:t>2.3.5.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Cost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838043" w:history="1">
            <w:r w:rsidRPr="00007FC5">
              <w:rPr>
                <w:rStyle w:val="Hypertextovprepojenie"/>
                <w:noProof/>
              </w:rPr>
              <w:t>2.3.6.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The actual “learning”, Gradient descent, Backpropagation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6838044" w:history="1">
            <w:r w:rsidRPr="00007FC5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70" w:rsidRDefault="00FE0C70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838045" w:history="1">
            <w:r w:rsidRPr="00007FC5">
              <w:rPr>
                <w:rStyle w:val="Hypertextovprepojenie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007FC5">
              <w:rPr>
                <w:rStyle w:val="Hypertextovprepojenie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:rsidR="00DB0F9F" w:rsidRPr="00A829D8" w:rsidRDefault="00DB0F9F" w:rsidP="00DB0F9F"/>
    <w:p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FE0C70" w:rsidRDefault="00FE0C70" w:rsidP="00620E24">
      <w:pPr>
        <w:pStyle w:val="1Nadpis"/>
      </w:pPr>
      <w:bookmarkStart w:id="0" w:name="_Toc6838032"/>
      <w:r>
        <w:lastRenderedPageBreak/>
        <w:t>Mathematics</w:t>
      </w:r>
      <w:bookmarkEnd w:id="0"/>
    </w:p>
    <w:p w:rsidR="001C4B49" w:rsidRDefault="00663674" w:rsidP="00FE0C70">
      <w:pPr>
        <w:pStyle w:val="2Nadpis"/>
      </w:pPr>
      <w:bookmarkStart w:id="1" w:name="_Toc6838033"/>
      <w:r>
        <w:t>What is a tensor?</w:t>
      </w:r>
      <w:bookmarkEnd w:id="1"/>
    </w:p>
    <w:p w:rsidR="00A13CE3" w:rsidRDefault="00663674" w:rsidP="00A13CE3">
      <w:r>
        <w:rPr>
          <w:noProof/>
        </w:rPr>
        <w:drawing>
          <wp:inline distT="0" distB="0" distL="0" distR="0" wp14:anchorId="406845AC" wp14:editId="0DBC371D">
            <wp:extent cx="5579745" cy="3255645"/>
            <wp:effectExtent l="0" t="0" r="1905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74" w:rsidRDefault="00663674" w:rsidP="00663674">
      <w:pPr>
        <w:pStyle w:val="Odsekzoznamu"/>
        <w:numPr>
          <w:ilvl w:val="0"/>
          <w:numId w:val="26"/>
        </w:numPr>
      </w:pPr>
      <w:r>
        <w:t>Displacement</w:t>
      </w:r>
    </w:p>
    <w:p w:rsidR="00663674" w:rsidRDefault="00663674" w:rsidP="00663674">
      <w:pPr>
        <w:pStyle w:val="Odsekzoznamu"/>
        <w:numPr>
          <w:ilvl w:val="0"/>
          <w:numId w:val="26"/>
        </w:numPr>
      </w:pPr>
      <w:r>
        <w:t>Direction</w:t>
      </w:r>
    </w:p>
    <w:p w:rsidR="00663674" w:rsidRDefault="00663674" w:rsidP="00663674">
      <w:pPr>
        <w:pStyle w:val="Odsekzoznamu"/>
        <w:numPr>
          <w:ilvl w:val="0"/>
          <w:numId w:val="26"/>
        </w:numPr>
      </w:pPr>
      <w:r>
        <w:t>Unit vector, component vector (1 basis vector (I, j , k) / component )</w:t>
      </w:r>
    </w:p>
    <w:p w:rsidR="00663674" w:rsidRDefault="00663674" w:rsidP="00663674">
      <w:r>
        <w:rPr>
          <w:noProof/>
        </w:rPr>
        <w:drawing>
          <wp:inline distT="0" distB="0" distL="0" distR="0" wp14:anchorId="11B007E8" wp14:editId="0B0A63EB">
            <wp:extent cx="5579745" cy="2874645"/>
            <wp:effectExtent l="0" t="0" r="1905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74" w:rsidRDefault="00663674" w:rsidP="00663674">
      <w:r>
        <w:t xml:space="preserve">Tensor: in an m-dimensional space, a tensor of rank n is a mathematical object that has n indices, </w:t>
      </w:r>
      <w:proofErr w:type="spellStart"/>
      <w:r>
        <w:t>m^n</w:t>
      </w:r>
      <w:proofErr w:type="spellEnd"/>
      <w:r>
        <w:t xml:space="preserve"> component, and obeys certain transformation rules. Generally, m=3 except Einstein’s theory, where time is the 4</w:t>
      </w:r>
      <w:r w:rsidRPr="00663674">
        <w:rPr>
          <w:vertAlign w:val="superscript"/>
        </w:rPr>
        <w:t>th</w:t>
      </w:r>
      <w:r>
        <w:t xml:space="preserve"> dimension.</w:t>
      </w:r>
    </w:p>
    <w:p w:rsidR="00F557BE" w:rsidRDefault="00F557BE" w:rsidP="00663674">
      <w:r>
        <w:lastRenderedPageBreak/>
        <w:t>Rank of a tensor: number of basis vectors needed to fully specify the component of the tensor.</w:t>
      </w:r>
    </w:p>
    <w:p w:rsidR="00F557BE" w:rsidRDefault="00F557BE" w:rsidP="00663674">
      <w:proofErr w:type="spellStart"/>
      <w:r>
        <w:t>Scanal</w:t>
      </w:r>
      <w:proofErr w:type="spellEnd"/>
      <w:r>
        <w:t xml:space="preserve"> – rank 0</w:t>
      </w:r>
    </w:p>
    <w:p w:rsidR="00F557BE" w:rsidRDefault="00F557BE" w:rsidP="00663674">
      <w:r>
        <w:t>Vector – rank 1</w:t>
      </w:r>
    </w:p>
    <w:p w:rsidR="00F557BE" w:rsidRDefault="00F557BE" w:rsidP="00663674">
      <w:r>
        <w:t>Misconception – rank 2 tensors and matrices are the same.</w:t>
      </w:r>
    </w:p>
    <w:p w:rsidR="00F557BE" w:rsidRDefault="00F557BE" w:rsidP="00663674">
      <w:r>
        <w:t>Transformation rules:</w:t>
      </w:r>
    </w:p>
    <w:p w:rsidR="00F557BE" w:rsidRDefault="00F557BE" w:rsidP="00F557BE">
      <w:pPr>
        <w:pStyle w:val="Odsekzoznamu"/>
        <w:numPr>
          <w:ilvl w:val="0"/>
          <w:numId w:val="27"/>
        </w:numPr>
      </w:pPr>
      <w:r>
        <w:t>A tenor is an object that transforms like a tensor</w:t>
      </w:r>
    </w:p>
    <w:p w:rsidR="00F557BE" w:rsidRDefault="00F557BE" w:rsidP="00F557BE">
      <w:pPr>
        <w:pStyle w:val="Odsekzoznamu"/>
        <w:numPr>
          <w:ilvl w:val="0"/>
          <w:numId w:val="27"/>
        </w:numPr>
      </w:pPr>
      <w:r>
        <w:t xml:space="preserve">A tensor is an object that is invariant under a change of coordinate systems, with components that change accordingly to a special set of mathematical formula. </w:t>
      </w:r>
    </w:p>
    <w:p w:rsidR="00414326" w:rsidRDefault="00414326" w:rsidP="00414326">
      <w:r>
        <w:t>(</w:t>
      </w:r>
      <w:proofErr w:type="gramStart"/>
      <w:r>
        <w:t>no</w:t>
      </w:r>
      <w:proofErr w:type="gramEnd"/>
      <w:r>
        <w:t xml:space="preserve"> </w:t>
      </w:r>
      <w:proofErr w:type="spellStart"/>
      <w:r>
        <w:t>mather</w:t>
      </w:r>
      <w:proofErr w:type="spellEnd"/>
      <w:r>
        <w:t xml:space="preserve"> what coordinate system we use to locate NY, the temperature remains the same)</w:t>
      </w:r>
    </w:p>
    <w:p w:rsidR="00414326" w:rsidRDefault="00414326" w:rsidP="00414326">
      <w:r>
        <w:t>(</w:t>
      </w:r>
      <w:proofErr w:type="gramStart"/>
      <w:r>
        <w:t>the</w:t>
      </w:r>
      <w:proofErr w:type="gramEnd"/>
      <w:r>
        <w:t xml:space="preserve"> thing that I change the coordinate system does not change the fact that a given vector points from A to B, so it is accurate to say that the vector is invariant when we change coordinate system)</w:t>
      </w:r>
    </w:p>
    <w:p w:rsidR="000D53E5" w:rsidRDefault="005A6A2C" w:rsidP="005A6A2C">
      <w:pPr>
        <w:pStyle w:val="4Nadpis"/>
      </w:pPr>
      <w:r>
        <w:t>Random</w:t>
      </w:r>
    </w:p>
    <w:p w:rsidR="000D53E5" w:rsidRDefault="000D53E5" w:rsidP="000D53E5">
      <w:pPr>
        <w:pStyle w:val="Odsekzoznamu"/>
        <w:numPr>
          <w:ilvl w:val="0"/>
          <w:numId w:val="31"/>
        </w:numPr>
        <w:rPr>
          <w:i/>
        </w:rPr>
      </w:pPr>
      <w:proofErr w:type="spellStart"/>
      <w:r>
        <w:t>Numpy</w:t>
      </w:r>
      <w:proofErr w:type="spellEnd"/>
      <w:r>
        <w:t xml:space="preserve"> masking (Boolean masking) </w:t>
      </w:r>
      <w:r>
        <w:tab/>
      </w:r>
      <w:r w:rsidRPr="000D53E5">
        <w:rPr>
          <w:i/>
        </w:rPr>
        <w:t>mat[mat&gt;50]</w:t>
      </w:r>
    </w:p>
    <w:p w:rsidR="009F2757" w:rsidRPr="005A6A2C" w:rsidRDefault="009F2757" w:rsidP="009F2757">
      <w:pPr>
        <w:pStyle w:val="Odsekzoznamu"/>
        <w:numPr>
          <w:ilvl w:val="0"/>
          <w:numId w:val="31"/>
        </w:numPr>
        <w:rPr>
          <w:i/>
        </w:rPr>
      </w:pPr>
      <w:r>
        <w:t xml:space="preserve">Pandas: read csv later -&gt; </w:t>
      </w:r>
      <w:proofErr w:type="spellStart"/>
      <w:r>
        <w:t>dp.as_matrix</w:t>
      </w:r>
      <w:proofErr w:type="spellEnd"/>
      <w:r>
        <w:t xml:space="preserve">() // returns </w:t>
      </w:r>
      <w:proofErr w:type="spellStart"/>
      <w:r>
        <w:t>numpy</w:t>
      </w:r>
      <w:proofErr w:type="spellEnd"/>
      <w:r>
        <w:t xml:space="preserve"> array</w:t>
      </w:r>
    </w:p>
    <w:p w:rsidR="005A6A2C" w:rsidRPr="005A6A2C" w:rsidRDefault="005A6A2C" w:rsidP="009F2757">
      <w:pPr>
        <w:pStyle w:val="Odsekzoznamu"/>
        <w:numPr>
          <w:ilvl w:val="0"/>
          <w:numId w:val="31"/>
        </w:numPr>
        <w:rPr>
          <w:i/>
        </w:rPr>
      </w:pPr>
      <w:r>
        <w:t xml:space="preserve">Shift + tab – </w:t>
      </w:r>
      <w:proofErr w:type="spellStart"/>
      <w:r>
        <w:t>jupyter</w:t>
      </w:r>
      <w:proofErr w:type="spellEnd"/>
      <w:r>
        <w:t xml:space="preserve"> shortcut to see documentation</w:t>
      </w:r>
    </w:p>
    <w:p w:rsidR="005A6A2C" w:rsidRPr="009F2757" w:rsidRDefault="005A6A2C" w:rsidP="009F2757">
      <w:pPr>
        <w:pStyle w:val="Odsekzoznamu"/>
        <w:numPr>
          <w:ilvl w:val="0"/>
          <w:numId w:val="31"/>
        </w:numPr>
        <w:rPr>
          <w:i/>
        </w:rPr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9F2757" w:rsidRDefault="009F2757" w:rsidP="005A6A2C">
      <w:pPr>
        <w:pStyle w:val="Odsekzoznamu"/>
        <w:numPr>
          <w:ilvl w:val="0"/>
          <w:numId w:val="31"/>
        </w:numPr>
      </w:pPr>
      <w:r>
        <w:t xml:space="preserve">Pandas – built on </w:t>
      </w:r>
      <w:proofErr w:type="spellStart"/>
      <w:r>
        <w:t>numpy</w:t>
      </w:r>
      <w:proofErr w:type="spellEnd"/>
      <w:r>
        <w:t>, lots of same functionality.</w:t>
      </w:r>
    </w:p>
    <w:p w:rsidR="005A6A2C" w:rsidRDefault="005A6A2C" w:rsidP="009F2757">
      <w:r>
        <w:br/>
      </w:r>
    </w:p>
    <w:p w:rsidR="005A6A2C" w:rsidRDefault="005A6A2C" w:rsidP="005A6A2C">
      <w:r>
        <w:br w:type="page"/>
      </w:r>
    </w:p>
    <w:p w:rsidR="005A6A2C" w:rsidRDefault="005A6A2C" w:rsidP="005A6A2C">
      <w:pPr>
        <w:pStyle w:val="Odsekzoznamu"/>
        <w:numPr>
          <w:ilvl w:val="0"/>
          <w:numId w:val="33"/>
        </w:numPr>
      </w:pPr>
      <w:proofErr w:type="spellStart"/>
      <w:r>
        <w:lastRenderedPageBreak/>
        <w:t>Matpltlib.pyplot</w:t>
      </w:r>
      <w:proofErr w:type="spellEnd"/>
      <w:r>
        <w:t xml:space="preserve"> – </w:t>
      </w:r>
      <w:proofErr w:type="spellStart"/>
      <w:r>
        <w:t>imshow</w:t>
      </w:r>
      <w:proofErr w:type="spellEnd"/>
      <w:r>
        <w:t xml:space="preserve"> function:</w:t>
      </w:r>
    </w:p>
    <w:p w:rsidR="005A6A2C" w:rsidRDefault="005A6A2C" w:rsidP="009F2757">
      <w:r>
        <w:rPr>
          <w:noProof/>
        </w:rPr>
        <w:drawing>
          <wp:inline distT="0" distB="0" distL="0" distR="0" wp14:anchorId="43E5C6CF" wp14:editId="1B15AC20">
            <wp:extent cx="4333875" cy="341947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2C" w:rsidRDefault="005A6A2C" w:rsidP="005A6A2C">
      <w:pPr>
        <w:pStyle w:val="Odsekzoznamu"/>
        <w:numPr>
          <w:ilvl w:val="0"/>
          <w:numId w:val="32"/>
        </w:numPr>
      </w:pPr>
      <w:proofErr w:type="spellStart"/>
      <w:r>
        <w:t>Df.plot</w:t>
      </w:r>
      <w:proofErr w:type="spellEnd"/>
      <w:r>
        <w:t xml:space="preserve"> – Pandas has his own visualization on top of </w:t>
      </w:r>
      <w:proofErr w:type="spellStart"/>
      <w:r>
        <w:t>matplotlib</w:t>
      </w:r>
      <w:proofErr w:type="spellEnd"/>
      <w:r>
        <w:t>.</w:t>
      </w:r>
    </w:p>
    <w:p w:rsidR="00223339" w:rsidRDefault="00223339" w:rsidP="005A6A2C">
      <w:pPr>
        <w:pStyle w:val="Odsekzoznamu"/>
        <w:numPr>
          <w:ilvl w:val="0"/>
          <w:numId w:val="32"/>
        </w:numPr>
      </w:pPr>
      <w:r>
        <w:t>Plots are not that smart – if you not write it in the same cell will not work!</w:t>
      </w:r>
    </w:p>
    <w:p w:rsidR="00FE0C70" w:rsidRDefault="00FE0C70" w:rsidP="005A6A2C">
      <w:pPr>
        <w:pStyle w:val="Odsekzoznamu"/>
        <w:numPr>
          <w:ilvl w:val="0"/>
          <w:numId w:val="32"/>
        </w:numPr>
      </w:pPr>
      <w:proofErr w:type="spellStart"/>
      <w:r>
        <w:t>Matmul</w:t>
      </w:r>
      <w:proofErr w:type="spellEnd"/>
      <w:r>
        <w:t xml:space="preserve"> and .dot method</w:t>
      </w:r>
    </w:p>
    <w:p w:rsidR="00FE0C70" w:rsidRDefault="00FE0C70" w:rsidP="005A6A2C">
      <w:pPr>
        <w:pStyle w:val="Odsekzoznamu"/>
        <w:numPr>
          <w:ilvl w:val="0"/>
          <w:numId w:val="32"/>
        </w:numPr>
      </w:pPr>
      <w:r>
        <w:t xml:space="preserve">* - </w:t>
      </w:r>
      <w:proofErr w:type="spellStart"/>
      <w:r>
        <w:t>Astrix</w:t>
      </w:r>
      <w:proofErr w:type="spellEnd"/>
    </w:p>
    <w:p w:rsidR="00FE0C70" w:rsidRPr="009F2757" w:rsidRDefault="00FE0C70" w:rsidP="005A6A2C">
      <w:pPr>
        <w:pStyle w:val="Odsekzoznamu"/>
        <w:numPr>
          <w:ilvl w:val="0"/>
          <w:numId w:val="32"/>
        </w:numPr>
      </w:pPr>
      <w:r>
        <w:t>Self , __</w:t>
      </w:r>
      <w:proofErr w:type="spellStart"/>
      <w:r>
        <w:t>init</w:t>
      </w:r>
      <w:proofErr w:type="spellEnd"/>
      <w:r>
        <w:t xml:space="preserve">__ </w:t>
      </w:r>
      <w:bookmarkStart w:id="2" w:name="_GoBack"/>
      <w:bookmarkEnd w:id="2"/>
    </w:p>
    <w:p w:rsidR="00F557BE" w:rsidRDefault="00FE0C70" w:rsidP="00C14B03">
      <w:pPr>
        <w:pStyle w:val="1Nadpis"/>
      </w:pPr>
      <w:bookmarkStart w:id="3" w:name="_Toc6838034"/>
      <w:r>
        <w:lastRenderedPageBreak/>
        <w:t>Machine Learning 101</w:t>
      </w:r>
      <w:bookmarkEnd w:id="3"/>
    </w:p>
    <w:p w:rsidR="00CE45A9" w:rsidRDefault="00CE45A9" w:rsidP="00C14B03">
      <w:pPr>
        <w:pStyle w:val="Odsekzoznamu"/>
        <w:numPr>
          <w:ilvl w:val="0"/>
          <w:numId w:val="28"/>
        </w:numPr>
      </w:pPr>
      <w:proofErr w:type="spellStart"/>
      <w:r>
        <w:t>Numpy</w:t>
      </w:r>
      <w:proofErr w:type="spellEnd"/>
      <w:r>
        <w:t xml:space="preserve"> – numerical processing</w:t>
      </w:r>
    </w:p>
    <w:p w:rsidR="00CE45A9" w:rsidRDefault="00CE45A9" w:rsidP="00C14B03">
      <w:pPr>
        <w:pStyle w:val="Odsekzoznamu"/>
        <w:numPr>
          <w:ilvl w:val="0"/>
          <w:numId w:val="28"/>
        </w:numPr>
      </w:pPr>
      <w:r>
        <w:t xml:space="preserve">Pandas – data analysis </w:t>
      </w:r>
    </w:p>
    <w:p w:rsidR="00CE45A9" w:rsidRDefault="00CE45A9" w:rsidP="00C14B03">
      <w:pPr>
        <w:pStyle w:val="Odsekzoznamu"/>
        <w:numPr>
          <w:ilvl w:val="0"/>
          <w:numId w:val="28"/>
        </w:numPr>
      </w:pPr>
      <w:proofErr w:type="spellStart"/>
      <w:r>
        <w:t>Matplotlib</w:t>
      </w:r>
      <w:proofErr w:type="spellEnd"/>
      <w:r>
        <w:t xml:space="preserve"> – data visualization</w:t>
      </w:r>
    </w:p>
    <w:p w:rsidR="00CE45A9" w:rsidRDefault="00CE45A9" w:rsidP="00C14B03">
      <w:pPr>
        <w:pStyle w:val="Odsekzoznamu"/>
        <w:numPr>
          <w:ilvl w:val="0"/>
          <w:numId w:val="28"/>
        </w:numPr>
      </w:pPr>
      <w:proofErr w:type="spellStart"/>
      <w:r>
        <w:t>Scikit</w:t>
      </w:r>
      <w:proofErr w:type="spellEnd"/>
      <w:r>
        <w:t xml:space="preserve"> learn – processing ml data sets</w:t>
      </w:r>
    </w:p>
    <w:p w:rsidR="00CE45A9" w:rsidRDefault="00CE45A9" w:rsidP="00C14B03">
      <w:r>
        <w:t>Come concepts I have no idea about now: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proofErr w:type="spellStart"/>
      <w:r>
        <w:t>perceptrons</w:t>
      </w:r>
      <w:proofErr w:type="spellEnd"/>
      <w:r>
        <w:t xml:space="preserve">, 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r>
        <w:t xml:space="preserve">activation functions, 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r>
        <w:t xml:space="preserve">back propagation, 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r>
        <w:t>Densely Connected NN,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r>
        <w:t xml:space="preserve"> Convolutional NN, 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r>
        <w:t xml:space="preserve">Recurrent NN, Word2Vec, 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proofErr w:type="spellStart"/>
      <w:r>
        <w:t>AutoEncoders</w:t>
      </w:r>
      <w:proofErr w:type="spellEnd"/>
      <w:r>
        <w:t>,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r>
        <w:t xml:space="preserve"> generative Adversarial Networks, </w:t>
      </w:r>
    </w:p>
    <w:p w:rsidR="00CE45A9" w:rsidRDefault="00CE45A9" w:rsidP="00C14B03">
      <w:pPr>
        <w:pStyle w:val="Odsekzoznamu"/>
        <w:numPr>
          <w:ilvl w:val="0"/>
          <w:numId w:val="29"/>
        </w:numPr>
      </w:pPr>
      <w:r>
        <w:t xml:space="preserve">Reinforcement Learning with </w:t>
      </w:r>
      <w:proofErr w:type="spellStart"/>
      <w:r>
        <w:t>OpenAI</w:t>
      </w:r>
      <w:proofErr w:type="spellEnd"/>
      <w:r>
        <w:t xml:space="preserve"> Gym )</w:t>
      </w:r>
    </w:p>
    <w:p w:rsidR="00FC2B9E" w:rsidRDefault="00FC2B9E" w:rsidP="00C14B03">
      <w:r>
        <w:t xml:space="preserve">Supervised Learning – uses labeled data to predict a label given some features. If the label is continuous </w:t>
      </w:r>
      <w:proofErr w:type="spellStart"/>
      <w:proofErr w:type="gramStart"/>
      <w:r>
        <w:t>its</w:t>
      </w:r>
      <w:proofErr w:type="spellEnd"/>
      <w:proofErr w:type="gramEnd"/>
      <w:r>
        <w:t xml:space="preserve"> called a regression problem, if its categorical it is a classification problem. E.g. price of house – label is categorical.</w:t>
      </w:r>
    </w:p>
    <w:p w:rsidR="003B1D28" w:rsidRDefault="003B1D28" w:rsidP="00C14B03">
      <w:pPr>
        <w:pStyle w:val="2Nadpis"/>
      </w:pPr>
      <w:bookmarkStart w:id="4" w:name="_Toc6838035"/>
      <w:r>
        <w:t>Anaconda – activate/deactivate a virtual environment</w:t>
      </w:r>
      <w:bookmarkEnd w:id="4"/>
    </w:p>
    <w:p w:rsidR="004E6FEC" w:rsidRDefault="004E6FEC" w:rsidP="00C14B03">
      <w:pPr>
        <w:pStyle w:val="Odsekzoznamu"/>
        <w:numPr>
          <w:ilvl w:val="0"/>
          <w:numId w:val="30"/>
        </w:numPr>
      </w:pPr>
      <w:proofErr w:type="spellStart"/>
      <w:r>
        <w:t>Conda</w:t>
      </w:r>
      <w:proofErr w:type="spellEnd"/>
      <w:r>
        <w:t xml:space="preserve"> info –</w:t>
      </w:r>
      <w:proofErr w:type="spellStart"/>
      <w:r>
        <w:t>envs</w:t>
      </w:r>
      <w:proofErr w:type="spellEnd"/>
    </w:p>
    <w:p w:rsidR="004E6FEC" w:rsidRDefault="004E6FEC" w:rsidP="00C14B03">
      <w:r>
        <w:t xml:space="preserve">Crate environment with different python versions by 1 command </w:t>
      </w:r>
    </w:p>
    <w:p w:rsidR="004E6FEC" w:rsidRDefault="004E6FEC" w:rsidP="00C14B03">
      <w:r>
        <w:t xml:space="preserve">Clone </w:t>
      </w:r>
      <w:proofErr w:type="spellStart"/>
      <w:r>
        <w:t>envs</w:t>
      </w:r>
      <w:proofErr w:type="spellEnd"/>
      <w:r w:rsidR="00FC2B9E">
        <w:t xml:space="preserve">, list the </w:t>
      </w:r>
      <w:proofErr w:type="spellStart"/>
      <w:r w:rsidR="00FC2B9E">
        <w:t>dependeniceis</w:t>
      </w:r>
      <w:proofErr w:type="spellEnd"/>
      <w:r w:rsidR="00FC2B9E">
        <w:t xml:space="preserve">, </w:t>
      </w:r>
      <w:proofErr w:type="gramStart"/>
      <w:r w:rsidR="00FC2B9E">
        <w:t>recover</w:t>
      </w:r>
      <w:proofErr w:type="gramEnd"/>
      <w:r w:rsidR="00FC2B9E">
        <w:t xml:space="preserve"> from </w:t>
      </w:r>
      <w:proofErr w:type="spellStart"/>
      <w:r w:rsidR="00FC2B9E">
        <w:t>yml</w:t>
      </w:r>
      <w:proofErr w:type="spellEnd"/>
      <w:r w:rsidR="00FC2B9E">
        <w:t xml:space="preserve"> file.</w:t>
      </w:r>
    </w:p>
    <w:p w:rsidR="004E6FEC" w:rsidRDefault="004E6FEC" w:rsidP="00C14B03">
      <w:pPr>
        <w:pStyle w:val="2Nadpis"/>
      </w:pPr>
      <w:bookmarkStart w:id="5" w:name="_Toc6838036"/>
      <w:proofErr w:type="spellStart"/>
      <w:r>
        <w:t>Jupyter</w:t>
      </w:r>
      <w:proofErr w:type="spellEnd"/>
      <w:r>
        <w:t xml:space="preserve"> shortcuts</w:t>
      </w:r>
      <w:bookmarkEnd w:id="5"/>
    </w:p>
    <w:p w:rsidR="004E6FEC" w:rsidRDefault="004E6FEC" w:rsidP="00C14B03">
      <w:pPr>
        <w:pStyle w:val="Odsekzoznamu"/>
        <w:numPr>
          <w:ilvl w:val="0"/>
          <w:numId w:val="30"/>
        </w:numPr>
      </w:pPr>
      <w:r>
        <w:t>Rename</w:t>
      </w:r>
    </w:p>
    <w:p w:rsidR="004E6FEC" w:rsidRDefault="004E6FEC" w:rsidP="00C14B03">
      <w:pPr>
        <w:pStyle w:val="Odsekzoznamu"/>
        <w:numPr>
          <w:ilvl w:val="0"/>
          <w:numId w:val="30"/>
        </w:numPr>
      </w:pPr>
      <w:r>
        <w:t>Tab</w:t>
      </w:r>
    </w:p>
    <w:p w:rsidR="004E6FEC" w:rsidRDefault="004E6FEC" w:rsidP="00C14B03">
      <w:pPr>
        <w:pStyle w:val="Odsekzoznamu"/>
        <w:numPr>
          <w:ilvl w:val="0"/>
          <w:numId w:val="30"/>
        </w:numPr>
      </w:pPr>
      <w:r>
        <w:t>Shift tab</w:t>
      </w:r>
    </w:p>
    <w:p w:rsidR="004E6FEC" w:rsidRDefault="004E6FEC" w:rsidP="00C14B03">
      <w:pPr>
        <w:pStyle w:val="Odsekzoznamu"/>
        <w:numPr>
          <w:ilvl w:val="0"/>
          <w:numId w:val="30"/>
        </w:numPr>
      </w:pPr>
      <w:r>
        <w:t xml:space="preserve">Shift enter </w:t>
      </w:r>
    </w:p>
    <w:p w:rsidR="004E6FEC" w:rsidRDefault="004E6FEC" w:rsidP="00C14B03">
      <w:pPr>
        <w:pStyle w:val="Odsekzoznamu"/>
        <w:numPr>
          <w:ilvl w:val="0"/>
          <w:numId w:val="30"/>
        </w:numPr>
      </w:pPr>
      <w:r>
        <w:t xml:space="preserve">Run cell to convert from markdown to text </w:t>
      </w:r>
    </w:p>
    <w:p w:rsidR="00C14B03" w:rsidRDefault="00C14B03" w:rsidP="00FE0C70">
      <w:pPr>
        <w:pStyle w:val="2Nadpis"/>
      </w:pPr>
      <w:bookmarkStart w:id="6" w:name="_Toc6838037"/>
      <w:r>
        <w:t>Neural Network</w:t>
      </w:r>
      <w:bookmarkEnd w:id="6"/>
    </w:p>
    <w:p w:rsidR="00C14B03" w:rsidRDefault="00C14B03" w:rsidP="00C14B03">
      <w:pPr>
        <w:pStyle w:val="Odsekzoznamu"/>
        <w:numPr>
          <w:ilvl w:val="0"/>
          <w:numId w:val="34"/>
        </w:numPr>
      </w:pPr>
      <w:r>
        <w:t>Neurons</w:t>
      </w:r>
    </w:p>
    <w:p w:rsidR="00C14B03" w:rsidRDefault="00C14B03" w:rsidP="00C14B03">
      <w:pPr>
        <w:pStyle w:val="Odsekzoznamu"/>
        <w:numPr>
          <w:ilvl w:val="0"/>
          <w:numId w:val="34"/>
        </w:numPr>
      </w:pPr>
      <w:r>
        <w:lastRenderedPageBreak/>
        <w:t>Activation Functions</w:t>
      </w:r>
    </w:p>
    <w:p w:rsidR="00C14B03" w:rsidRDefault="00C14B03" w:rsidP="00C14B03">
      <w:pPr>
        <w:pStyle w:val="Odsekzoznamu"/>
        <w:numPr>
          <w:ilvl w:val="0"/>
          <w:numId w:val="34"/>
        </w:numPr>
      </w:pPr>
      <w:r>
        <w:t xml:space="preserve">Cost Functions </w:t>
      </w:r>
    </w:p>
    <w:p w:rsidR="00C14B03" w:rsidRDefault="00C14B03" w:rsidP="00C14B03">
      <w:pPr>
        <w:pStyle w:val="Odsekzoznamu"/>
        <w:numPr>
          <w:ilvl w:val="0"/>
          <w:numId w:val="34"/>
        </w:numPr>
      </w:pPr>
      <w:r>
        <w:t>Gradient Descent</w:t>
      </w:r>
    </w:p>
    <w:p w:rsidR="00C14B03" w:rsidRDefault="00C14B03" w:rsidP="00FE0C70">
      <w:pPr>
        <w:pStyle w:val="Odsekzoznamu"/>
        <w:numPr>
          <w:ilvl w:val="0"/>
          <w:numId w:val="34"/>
        </w:numPr>
      </w:pPr>
      <w:proofErr w:type="spellStart"/>
      <w:r>
        <w:t>Backpropagation</w:t>
      </w:r>
      <w:proofErr w:type="spellEnd"/>
    </w:p>
    <w:p w:rsidR="00C14B03" w:rsidRPr="00C14B03" w:rsidRDefault="00C14B03" w:rsidP="00C14B03">
      <w:pPr>
        <w:pStyle w:val="3Nadpis"/>
      </w:pPr>
      <w:bookmarkStart w:id="7" w:name="_Toc6838038"/>
      <w:r>
        <w:t>Perceptron</w:t>
      </w:r>
      <w:bookmarkEnd w:id="7"/>
    </w:p>
    <w:p w:rsidR="00C14B03" w:rsidRDefault="00C14B03" w:rsidP="00C14B03"/>
    <w:p w:rsidR="00C14B03" w:rsidRDefault="00C14B03" w:rsidP="00C14B03">
      <w:pPr>
        <w:pStyle w:val="3Nadpis"/>
      </w:pPr>
      <w:bookmarkStart w:id="8" w:name="_Toc6838039"/>
      <w:r>
        <w:t>Weight</w:t>
      </w:r>
      <w:bookmarkEnd w:id="8"/>
    </w:p>
    <w:p w:rsidR="00C14B03" w:rsidRDefault="00C14B03" w:rsidP="00C14B03">
      <w:pPr>
        <w:jc w:val="center"/>
      </w:pPr>
      <w:r>
        <w:rPr>
          <w:noProof/>
        </w:rPr>
        <w:drawing>
          <wp:inline distT="0" distB="0" distL="0" distR="0" wp14:anchorId="05C7184A" wp14:editId="41FB758C">
            <wp:extent cx="5114925" cy="2209800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93F44" wp14:editId="1DF3B296">
            <wp:extent cx="5562600" cy="22669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03" w:rsidRPr="00C14B03" w:rsidRDefault="00C14B03" w:rsidP="00C14B03">
      <w:pPr>
        <w:pStyle w:val="3Nadpis"/>
      </w:pPr>
      <w:bookmarkStart w:id="9" w:name="_Toc6838040"/>
      <w:r>
        <w:t>Activation function</w:t>
      </w:r>
      <w:bookmarkEnd w:id="9"/>
    </w:p>
    <w:p w:rsidR="00C14B03" w:rsidRDefault="00C14B03" w:rsidP="00C14B03">
      <w:pPr>
        <w:jc w:val="center"/>
      </w:pPr>
      <w:r>
        <w:rPr>
          <w:noProof/>
        </w:rPr>
        <w:drawing>
          <wp:inline distT="0" distB="0" distL="0" distR="0" wp14:anchorId="07AB8C5B" wp14:editId="7B6031FE">
            <wp:extent cx="4667250" cy="153352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03" w:rsidRDefault="00C14B03" w:rsidP="00BF5C6C">
      <w:r>
        <w:lastRenderedPageBreak/>
        <w:t>Example: if sum of the inputs is positive return 1, else 0</w:t>
      </w:r>
    </w:p>
    <w:p w:rsidR="00BF5C6C" w:rsidRDefault="00BF5C6C" w:rsidP="00BF5C6C">
      <w:pPr>
        <w:jc w:val="center"/>
      </w:pPr>
      <w:r>
        <w:rPr>
          <w:noProof/>
        </w:rPr>
        <w:drawing>
          <wp:inline distT="0" distB="0" distL="0" distR="0" wp14:anchorId="187926FE" wp14:editId="7290ADC0">
            <wp:extent cx="5579745" cy="2378710"/>
            <wp:effectExtent l="0" t="0" r="1905" b="254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6C" w:rsidRDefault="00BF5C6C" w:rsidP="00BF5C6C">
      <w:pPr>
        <w:jc w:val="center"/>
      </w:pPr>
      <w:r>
        <w:t>&lt;0</w:t>
      </w:r>
      <w:proofErr w:type="gramStart"/>
      <w:r>
        <w:t>;1</w:t>
      </w:r>
      <w:proofErr w:type="gramEnd"/>
      <w:r>
        <w:t>&gt;</w:t>
      </w:r>
    </w:p>
    <w:p w:rsidR="00BF5C6C" w:rsidRDefault="00BF5C6C" w:rsidP="00BF5C6C">
      <w:pPr>
        <w:jc w:val="center"/>
      </w:pPr>
      <w:r>
        <w:rPr>
          <w:noProof/>
        </w:rPr>
        <w:drawing>
          <wp:inline distT="0" distB="0" distL="0" distR="0" wp14:anchorId="0FC8284B" wp14:editId="2AE8682D">
            <wp:extent cx="5579745" cy="2433955"/>
            <wp:effectExtent l="0" t="0" r="1905" b="444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6C" w:rsidRDefault="00BF5C6C" w:rsidP="00BF5C6C">
      <w:pPr>
        <w:jc w:val="center"/>
      </w:pPr>
      <w:r>
        <w:t>&lt;-1</w:t>
      </w:r>
      <w:proofErr w:type="gramStart"/>
      <w:r>
        <w:t>;1</w:t>
      </w:r>
      <w:proofErr w:type="gramEnd"/>
      <w:r>
        <w:t>&gt;</w:t>
      </w:r>
    </w:p>
    <w:p w:rsidR="00BF5C6C" w:rsidRDefault="00BF5C6C" w:rsidP="00BF5C6C">
      <w:pPr>
        <w:jc w:val="center"/>
      </w:pPr>
      <w:r>
        <w:rPr>
          <w:noProof/>
        </w:rPr>
        <w:drawing>
          <wp:inline distT="0" distB="0" distL="0" distR="0" wp14:anchorId="64AF9E0C" wp14:editId="067BBB96">
            <wp:extent cx="5579745" cy="2355215"/>
            <wp:effectExtent l="0" t="0" r="1905" b="698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6C" w:rsidRDefault="00BF5C6C" w:rsidP="00BF5C6C">
      <w:pPr>
        <w:jc w:val="center"/>
      </w:pPr>
      <w:r>
        <w:lastRenderedPageBreak/>
        <w:t>&lt;0</w:t>
      </w:r>
      <w:proofErr w:type="gramStart"/>
      <w:r>
        <w:t>;z</w:t>
      </w:r>
      <w:proofErr w:type="gramEnd"/>
      <w:r>
        <w:t>&gt;</w:t>
      </w:r>
    </w:p>
    <w:p w:rsidR="00BF5C6C" w:rsidRDefault="00BF5C6C" w:rsidP="00BF5C6C">
      <w:r>
        <w:t>Changing the activation function used can be beneficial depending on the task</w:t>
      </w:r>
    </w:p>
    <w:p w:rsidR="00C14B03" w:rsidRDefault="00C14B03" w:rsidP="00C14B03">
      <w:pPr>
        <w:pStyle w:val="3Nadpis"/>
        <w:jc w:val="left"/>
      </w:pPr>
      <w:bookmarkStart w:id="10" w:name="_Toc6838041"/>
      <w:r>
        <w:t>Bias</w:t>
      </w:r>
      <w:bookmarkEnd w:id="10"/>
    </w:p>
    <w:p w:rsidR="00C14B03" w:rsidRDefault="00C14B03" w:rsidP="00C14B03">
      <w:pPr>
        <w:jc w:val="left"/>
      </w:pPr>
      <w:r>
        <w:t>What if both inputs were true, then the weight has no meaning.</w:t>
      </w:r>
    </w:p>
    <w:p w:rsidR="00C14B03" w:rsidRDefault="00C14B03" w:rsidP="00C14B03">
      <w:pPr>
        <w:jc w:val="center"/>
      </w:pPr>
      <w:r>
        <w:rPr>
          <w:noProof/>
        </w:rPr>
        <w:drawing>
          <wp:inline distT="0" distB="0" distL="0" distR="0" wp14:anchorId="52062527" wp14:editId="10B2EC2B">
            <wp:extent cx="4772025" cy="1676400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03" w:rsidRDefault="00C14B03" w:rsidP="00C14B03">
      <w:pPr>
        <w:jc w:val="center"/>
      </w:pPr>
      <w:r>
        <w:rPr>
          <w:noProof/>
        </w:rPr>
        <w:drawing>
          <wp:inline distT="0" distB="0" distL="0" distR="0" wp14:anchorId="20AC9814" wp14:editId="408B669E">
            <wp:extent cx="2552700" cy="11239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6C" w:rsidRDefault="00BF5C6C" w:rsidP="00C14B03">
      <w:pPr>
        <w:jc w:val="center"/>
      </w:pPr>
      <w:r>
        <w:rPr>
          <w:noProof/>
        </w:rPr>
        <w:drawing>
          <wp:inline distT="0" distB="0" distL="0" distR="0" wp14:anchorId="1F25F7BE" wp14:editId="15834C88">
            <wp:extent cx="5579745" cy="2185035"/>
            <wp:effectExtent l="0" t="0" r="1905" b="571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6C" w:rsidRDefault="00BF5C6C" w:rsidP="00BF5C6C">
      <w:pPr>
        <w:pStyle w:val="Odsekzoznamu"/>
        <w:numPr>
          <w:ilvl w:val="0"/>
          <w:numId w:val="35"/>
        </w:numPr>
        <w:jc w:val="center"/>
      </w:pPr>
      <w:r>
        <w:t>Input Layer: real values from the data</w:t>
      </w:r>
    </w:p>
    <w:p w:rsidR="00BF5C6C" w:rsidRDefault="00BF5C6C" w:rsidP="00BF5C6C">
      <w:pPr>
        <w:pStyle w:val="Odsekzoznamu"/>
        <w:numPr>
          <w:ilvl w:val="0"/>
          <w:numId w:val="35"/>
        </w:numPr>
        <w:jc w:val="center"/>
      </w:pPr>
      <w:r>
        <w:t>Hidden Layers: Layers in between the input and output, 3+ is “deep network”</w:t>
      </w:r>
    </w:p>
    <w:p w:rsidR="00BF5C6C" w:rsidRDefault="00BF5C6C" w:rsidP="00BF5C6C">
      <w:pPr>
        <w:pStyle w:val="Odsekzoznamu"/>
        <w:numPr>
          <w:ilvl w:val="0"/>
          <w:numId w:val="35"/>
        </w:numPr>
        <w:jc w:val="center"/>
      </w:pPr>
      <w:r>
        <w:t>Output Layer: Final estimate of the output</w:t>
      </w:r>
    </w:p>
    <w:p w:rsidR="00BF5C6C" w:rsidRDefault="00BF5C6C" w:rsidP="00BF5C6C">
      <w:pPr>
        <w:pStyle w:val="3Nadpis"/>
      </w:pPr>
      <w:bookmarkStart w:id="11" w:name="_Toc6838042"/>
      <w:r>
        <w:t>Cost functions</w:t>
      </w:r>
      <w:bookmarkEnd w:id="11"/>
    </w:p>
    <w:p w:rsidR="00BF5C6C" w:rsidRDefault="00BF5C6C" w:rsidP="00BF5C6C">
      <w:r>
        <w:t>To measure how well these neurons are preforming.</w:t>
      </w:r>
      <w:r w:rsidR="005F0863">
        <w:t xml:space="preserve"> We can use a cost function to measure how far off we are from the expected value.</w:t>
      </w:r>
    </w:p>
    <w:p w:rsidR="005F0863" w:rsidRDefault="005F0863" w:rsidP="005F0863">
      <w:pPr>
        <w:jc w:val="center"/>
      </w:pPr>
      <w:r>
        <w:rPr>
          <w:noProof/>
        </w:rPr>
        <w:lastRenderedPageBreak/>
        <w:drawing>
          <wp:inline distT="0" distB="0" distL="0" distR="0" wp14:anchorId="553CCACB" wp14:editId="535C67E4">
            <wp:extent cx="5579745" cy="2122805"/>
            <wp:effectExtent l="0" t="0" r="1905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63" w:rsidRDefault="005F0863" w:rsidP="005F0863">
      <w:pPr>
        <w:jc w:val="center"/>
      </w:pPr>
      <w:r>
        <w:rPr>
          <w:noProof/>
        </w:rPr>
        <w:drawing>
          <wp:inline distT="0" distB="0" distL="0" distR="0" wp14:anchorId="1DE09B08" wp14:editId="60D5C71F">
            <wp:extent cx="5579745" cy="2221230"/>
            <wp:effectExtent l="0" t="0" r="1905" b="762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63" w:rsidRDefault="005F0863" w:rsidP="005F0863">
      <w:pPr>
        <w:jc w:val="center"/>
      </w:pPr>
      <w:r>
        <w:rPr>
          <w:noProof/>
        </w:rPr>
        <w:drawing>
          <wp:inline distT="0" distB="0" distL="0" distR="0" wp14:anchorId="5064D337" wp14:editId="4D276477">
            <wp:extent cx="5579745" cy="2184400"/>
            <wp:effectExtent l="0" t="0" r="1905" b="635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63" w:rsidRDefault="005F0863" w:rsidP="005F0863">
      <w:pPr>
        <w:pStyle w:val="3Nadpis"/>
      </w:pPr>
      <w:bookmarkStart w:id="12" w:name="_Toc6838043"/>
      <w:r>
        <w:t>The actual “learning”, Gradient descent</w:t>
      </w:r>
      <w:r w:rsidR="003527AE">
        <w:t xml:space="preserve">, </w:t>
      </w:r>
      <w:proofErr w:type="spellStart"/>
      <w:r w:rsidR="003527AE">
        <w:t>Backpropagation</w:t>
      </w:r>
      <w:bookmarkEnd w:id="12"/>
      <w:proofErr w:type="spellEnd"/>
    </w:p>
    <w:p w:rsidR="005F0863" w:rsidRDefault="005F0863" w:rsidP="005F0863">
      <w:r>
        <w:t>We need to figure out how we can use our neurons and the measurement of error (cost functions) and then attempt to correct our prediction, in other words, “learn”!</w:t>
      </w:r>
    </w:p>
    <w:p w:rsidR="005F0863" w:rsidRDefault="005F0863" w:rsidP="005F0863">
      <w:r w:rsidRPr="003527AE">
        <w:rPr>
          <w:b/>
        </w:rPr>
        <w:t>Gradient descent:</w:t>
      </w:r>
      <w:r>
        <w:t xml:space="preserve"> is an optimization algorithm for finding the minimum of a function. (</w:t>
      </w:r>
      <w:proofErr w:type="gramStart"/>
      <w:r>
        <w:t>useful</w:t>
      </w:r>
      <w:proofErr w:type="gramEnd"/>
      <w:r>
        <w:t xml:space="preserve"> for us because we want to minimalize the cost function). To find a local minimum, we take steps proportional to the negative of the gradient. Using gradient descent we can figure out the best </w:t>
      </w:r>
      <w:r>
        <w:lastRenderedPageBreak/>
        <w:t>parameters for minimizing our cost, for example, finding the best values for the weight of the neuron inputs.</w:t>
      </w:r>
    </w:p>
    <w:p w:rsidR="003527AE" w:rsidRDefault="003527AE" w:rsidP="005F0863">
      <w:proofErr w:type="spellStart"/>
      <w:r w:rsidRPr="003527AE">
        <w:rPr>
          <w:b/>
        </w:rPr>
        <w:t>Backpropagation</w:t>
      </w:r>
      <w:proofErr w:type="spellEnd"/>
      <w:r>
        <w:t xml:space="preserve">: How can we quickly adjust the optimal parameters or weights across our entire network? It is used to calculate the error contribution of each neuron after a batch of data is processed. It relies heavily through the network and calculate these errors. </w:t>
      </w:r>
      <w:proofErr w:type="spellStart"/>
      <w:r>
        <w:t>Backpropagation</w:t>
      </w:r>
      <w:proofErr w:type="spellEnd"/>
      <w:r>
        <w:t xml:space="preserve"> works by calculating the </w:t>
      </w:r>
      <w:proofErr w:type="spellStart"/>
      <w:r>
        <w:t>rorr</w:t>
      </w:r>
      <w:proofErr w:type="spellEnd"/>
      <w:r>
        <w:t xml:space="preserve"> at the output and then distributes back through the network layers. It requires a known desired output for each input value (supervised learning) (chain rule, derivatives)</w:t>
      </w:r>
    </w:p>
    <w:p w:rsidR="003527AE" w:rsidRDefault="003527AE" w:rsidP="005F0863"/>
    <w:p w:rsidR="003527AE" w:rsidRDefault="003527AE" w:rsidP="005F0863">
      <w:r>
        <w:t xml:space="preserve">TODO playground.tensorflow.org </w:t>
      </w:r>
    </w:p>
    <w:p w:rsidR="003527AE" w:rsidRPr="005F0863" w:rsidRDefault="003527AE" w:rsidP="005F0863"/>
    <w:p w:rsidR="00C14B03" w:rsidRDefault="00FE0C70" w:rsidP="00FE0C70">
      <w:pPr>
        <w:pStyle w:val="1Nadpis"/>
      </w:pPr>
      <w:bookmarkStart w:id="13" w:name="_Toc6838044"/>
      <w:proofErr w:type="spellStart"/>
      <w:r>
        <w:lastRenderedPageBreak/>
        <w:t>Tensorflow</w:t>
      </w:r>
      <w:bookmarkEnd w:id="13"/>
      <w:proofErr w:type="spellEnd"/>
    </w:p>
    <w:p w:rsidR="00FE0C70" w:rsidRDefault="00FE0C70" w:rsidP="00FE0C70">
      <w:pPr>
        <w:pStyle w:val="2Nadpis"/>
      </w:pPr>
      <w:bookmarkStart w:id="14" w:name="_Toc6838045"/>
      <w:r>
        <w:t>General</w:t>
      </w:r>
      <w:bookmarkEnd w:id="14"/>
    </w:p>
    <w:p w:rsidR="00FE0C70" w:rsidRPr="00FE0C70" w:rsidRDefault="00FE0C70" w:rsidP="00FE0C70">
      <w:r>
        <w:rPr>
          <w:noProof/>
        </w:rPr>
        <w:drawing>
          <wp:inline distT="0" distB="0" distL="0" distR="0" wp14:anchorId="6768A93F" wp14:editId="189E370C">
            <wp:extent cx="5579745" cy="1711960"/>
            <wp:effectExtent l="0" t="0" r="1905" b="254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C70" w:rsidRPr="00FE0C70" w:rsidSect="00764113">
      <w:headerReference w:type="default" r:id="rId24"/>
      <w:footerReference w:type="default" r:id="rId25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96C" w:rsidRDefault="00C3596C" w:rsidP="00DB0F9F">
      <w:pPr>
        <w:spacing w:after="0" w:line="240" w:lineRule="auto"/>
      </w:pPr>
      <w:r>
        <w:separator/>
      </w:r>
    </w:p>
  </w:endnote>
  <w:endnote w:type="continuationSeparator" w:id="0">
    <w:p w:rsidR="00C3596C" w:rsidRDefault="00C3596C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9777170"/>
      <w:docPartObj>
        <w:docPartGallery w:val="Page Numbers (Bottom of Page)"/>
        <w:docPartUnique/>
      </w:docPartObj>
    </w:sdtPr>
    <w:sdtEndPr/>
    <w:sdtContent>
      <w:p w:rsidR="00CF23E7" w:rsidRDefault="00CF23E7">
        <w:pPr>
          <w:pStyle w:val="Pta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92A88DF" wp14:editId="4FD1B6D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E3C7A1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24007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96C" w:rsidRDefault="00C3596C" w:rsidP="00DB0F9F">
      <w:pPr>
        <w:spacing w:after="0" w:line="240" w:lineRule="auto"/>
      </w:pPr>
      <w:r>
        <w:separator/>
      </w:r>
    </w:p>
  </w:footnote>
  <w:footnote w:type="continuationSeparator" w:id="0">
    <w:p w:rsidR="00C3596C" w:rsidRDefault="00C3596C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3E7" w:rsidRDefault="00CF23E7">
    <w:pPr>
      <w:pStyle w:val="Hlavik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899FD" wp14:editId="669870B9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5206B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FEI</w:t>
    </w:r>
    <w:r>
      <w:ptab w:relativeTo="margin" w:alignment="center" w:leader="none"/>
    </w:r>
    <w:r>
      <w:ptab w:relativeTo="margin" w:alignment="right" w:leader="none"/>
    </w:r>
    <w:r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0D"/>
    <w:multiLevelType w:val="hybridMultilevel"/>
    <w:tmpl w:val="ED34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9167E"/>
    <w:multiLevelType w:val="hybridMultilevel"/>
    <w:tmpl w:val="2FA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61886"/>
    <w:multiLevelType w:val="hybridMultilevel"/>
    <w:tmpl w:val="258A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B68BE"/>
    <w:multiLevelType w:val="multilevel"/>
    <w:tmpl w:val="03A64C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F7F289C"/>
    <w:multiLevelType w:val="hybridMultilevel"/>
    <w:tmpl w:val="2B2804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1CC90860"/>
    <w:multiLevelType w:val="multilevel"/>
    <w:tmpl w:val="EB50F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4E773AD"/>
    <w:multiLevelType w:val="hybridMultilevel"/>
    <w:tmpl w:val="FEE2E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8241F"/>
    <w:multiLevelType w:val="hybridMultilevel"/>
    <w:tmpl w:val="F6EA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15A51"/>
    <w:multiLevelType w:val="hybridMultilevel"/>
    <w:tmpl w:val="6086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960C4"/>
    <w:multiLevelType w:val="hybridMultilevel"/>
    <w:tmpl w:val="4E965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E537E"/>
    <w:multiLevelType w:val="hybridMultilevel"/>
    <w:tmpl w:val="A782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D6974"/>
    <w:multiLevelType w:val="hybridMultilevel"/>
    <w:tmpl w:val="A4F0F7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639749C"/>
    <w:multiLevelType w:val="hybridMultilevel"/>
    <w:tmpl w:val="71E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490D36"/>
    <w:multiLevelType w:val="hybridMultilevel"/>
    <w:tmpl w:val="12D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70961"/>
    <w:multiLevelType w:val="hybridMultilevel"/>
    <w:tmpl w:val="1FEA9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85C4C"/>
    <w:multiLevelType w:val="hybridMultilevel"/>
    <w:tmpl w:val="40AE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E080F"/>
    <w:multiLevelType w:val="hybridMultilevel"/>
    <w:tmpl w:val="4872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73E27"/>
    <w:multiLevelType w:val="hybridMultilevel"/>
    <w:tmpl w:val="2DE2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26801"/>
    <w:multiLevelType w:val="hybridMultilevel"/>
    <w:tmpl w:val="928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804AE"/>
    <w:multiLevelType w:val="hybridMultilevel"/>
    <w:tmpl w:val="5F0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103E9"/>
    <w:multiLevelType w:val="hybridMultilevel"/>
    <w:tmpl w:val="C9D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5D3E86"/>
    <w:multiLevelType w:val="hybridMultilevel"/>
    <w:tmpl w:val="9DB0F0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237AFA"/>
    <w:multiLevelType w:val="hybridMultilevel"/>
    <w:tmpl w:val="4110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30E86"/>
    <w:multiLevelType w:val="hybridMultilevel"/>
    <w:tmpl w:val="19BE1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1A6925"/>
    <w:multiLevelType w:val="hybridMultilevel"/>
    <w:tmpl w:val="09FA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14886"/>
    <w:multiLevelType w:val="hybridMultilevel"/>
    <w:tmpl w:val="74A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83063"/>
    <w:multiLevelType w:val="hybridMultilevel"/>
    <w:tmpl w:val="4AFA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A03CD0"/>
    <w:multiLevelType w:val="hybridMultilevel"/>
    <w:tmpl w:val="4CF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F41FA"/>
    <w:multiLevelType w:val="hybridMultilevel"/>
    <w:tmpl w:val="B204DFDE"/>
    <w:lvl w:ilvl="0" w:tplc="87DEE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01871"/>
    <w:multiLevelType w:val="hybridMultilevel"/>
    <w:tmpl w:val="B70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E6D16"/>
    <w:multiLevelType w:val="hybridMultilevel"/>
    <w:tmpl w:val="80A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401D8"/>
    <w:multiLevelType w:val="hybridMultilevel"/>
    <w:tmpl w:val="D53E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"/>
  </w:num>
  <w:num w:numId="4">
    <w:abstractNumId w:val="26"/>
  </w:num>
  <w:num w:numId="5">
    <w:abstractNumId w:val="16"/>
  </w:num>
  <w:num w:numId="6">
    <w:abstractNumId w:val="10"/>
  </w:num>
  <w:num w:numId="7">
    <w:abstractNumId w:val="34"/>
  </w:num>
  <w:num w:numId="8">
    <w:abstractNumId w:val="30"/>
  </w:num>
  <w:num w:numId="9">
    <w:abstractNumId w:val="31"/>
  </w:num>
  <w:num w:numId="10">
    <w:abstractNumId w:val="23"/>
  </w:num>
  <w:num w:numId="11">
    <w:abstractNumId w:val="11"/>
  </w:num>
  <w:num w:numId="12">
    <w:abstractNumId w:val="6"/>
  </w:num>
  <w:num w:numId="13">
    <w:abstractNumId w:val="4"/>
  </w:num>
  <w:num w:numId="14">
    <w:abstractNumId w:val="15"/>
  </w:num>
  <w:num w:numId="15">
    <w:abstractNumId w:val="20"/>
  </w:num>
  <w:num w:numId="16">
    <w:abstractNumId w:val="21"/>
  </w:num>
  <w:num w:numId="17">
    <w:abstractNumId w:val="13"/>
  </w:num>
  <w:num w:numId="18">
    <w:abstractNumId w:val="33"/>
  </w:num>
  <w:num w:numId="19">
    <w:abstractNumId w:val="5"/>
  </w:num>
  <w:num w:numId="20">
    <w:abstractNumId w:val="12"/>
  </w:num>
  <w:num w:numId="21">
    <w:abstractNumId w:val="0"/>
  </w:num>
  <w:num w:numId="22">
    <w:abstractNumId w:val="28"/>
  </w:num>
  <w:num w:numId="23">
    <w:abstractNumId w:val="2"/>
  </w:num>
  <w:num w:numId="24">
    <w:abstractNumId w:val="32"/>
  </w:num>
  <w:num w:numId="25">
    <w:abstractNumId w:val="7"/>
  </w:num>
  <w:num w:numId="26">
    <w:abstractNumId w:val="25"/>
  </w:num>
  <w:num w:numId="27">
    <w:abstractNumId w:val="22"/>
  </w:num>
  <w:num w:numId="28">
    <w:abstractNumId w:val="9"/>
  </w:num>
  <w:num w:numId="29">
    <w:abstractNumId w:val="3"/>
  </w:num>
  <w:num w:numId="30">
    <w:abstractNumId w:val="29"/>
  </w:num>
  <w:num w:numId="31">
    <w:abstractNumId w:val="18"/>
  </w:num>
  <w:num w:numId="32">
    <w:abstractNumId w:val="8"/>
  </w:num>
  <w:num w:numId="33">
    <w:abstractNumId w:val="19"/>
  </w:num>
  <w:num w:numId="34">
    <w:abstractNumId w:val="17"/>
  </w:num>
  <w:num w:numId="35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9F"/>
    <w:rsid w:val="000107BD"/>
    <w:rsid w:val="00012380"/>
    <w:rsid w:val="000139E9"/>
    <w:rsid w:val="00014D56"/>
    <w:rsid w:val="00027E42"/>
    <w:rsid w:val="000317ED"/>
    <w:rsid w:val="000345FC"/>
    <w:rsid w:val="00036B88"/>
    <w:rsid w:val="00040C54"/>
    <w:rsid w:val="000467BD"/>
    <w:rsid w:val="00051894"/>
    <w:rsid w:val="00054E4C"/>
    <w:rsid w:val="00055F71"/>
    <w:rsid w:val="000747D8"/>
    <w:rsid w:val="00077F00"/>
    <w:rsid w:val="00084EDD"/>
    <w:rsid w:val="000872F8"/>
    <w:rsid w:val="000907A8"/>
    <w:rsid w:val="000A081A"/>
    <w:rsid w:val="000A66F1"/>
    <w:rsid w:val="000A7C36"/>
    <w:rsid w:val="000B7A08"/>
    <w:rsid w:val="000B7F14"/>
    <w:rsid w:val="000D23E5"/>
    <w:rsid w:val="000D53E5"/>
    <w:rsid w:val="000E7B3C"/>
    <w:rsid w:val="000F0824"/>
    <w:rsid w:val="00102AF4"/>
    <w:rsid w:val="00111FB3"/>
    <w:rsid w:val="00112154"/>
    <w:rsid w:val="00113DA0"/>
    <w:rsid w:val="001203FB"/>
    <w:rsid w:val="00127DEC"/>
    <w:rsid w:val="00130308"/>
    <w:rsid w:val="001408AD"/>
    <w:rsid w:val="001474EE"/>
    <w:rsid w:val="00152D09"/>
    <w:rsid w:val="00152DCD"/>
    <w:rsid w:val="0015321A"/>
    <w:rsid w:val="001717F7"/>
    <w:rsid w:val="001762A9"/>
    <w:rsid w:val="001774F7"/>
    <w:rsid w:val="001860DC"/>
    <w:rsid w:val="00194A13"/>
    <w:rsid w:val="001A0B30"/>
    <w:rsid w:val="001B1633"/>
    <w:rsid w:val="001B249C"/>
    <w:rsid w:val="001B31F4"/>
    <w:rsid w:val="001C1A8C"/>
    <w:rsid w:val="001C4B49"/>
    <w:rsid w:val="001C4D52"/>
    <w:rsid w:val="001D3477"/>
    <w:rsid w:val="001D725A"/>
    <w:rsid w:val="001E1CA2"/>
    <w:rsid w:val="001F031D"/>
    <w:rsid w:val="001F1D6D"/>
    <w:rsid w:val="001F79A3"/>
    <w:rsid w:val="001F79A8"/>
    <w:rsid w:val="0020784D"/>
    <w:rsid w:val="00222570"/>
    <w:rsid w:val="00223339"/>
    <w:rsid w:val="002260CD"/>
    <w:rsid w:val="00230FD3"/>
    <w:rsid w:val="00235F34"/>
    <w:rsid w:val="00265A45"/>
    <w:rsid w:val="00270640"/>
    <w:rsid w:val="002715FB"/>
    <w:rsid w:val="00272D98"/>
    <w:rsid w:val="002761D0"/>
    <w:rsid w:val="00281A87"/>
    <w:rsid w:val="00284438"/>
    <w:rsid w:val="00291271"/>
    <w:rsid w:val="00292B78"/>
    <w:rsid w:val="00295DB0"/>
    <w:rsid w:val="002A0A76"/>
    <w:rsid w:val="002B0F1C"/>
    <w:rsid w:val="002C20A8"/>
    <w:rsid w:val="002C5E3C"/>
    <w:rsid w:val="002D1E4E"/>
    <w:rsid w:val="002D5037"/>
    <w:rsid w:val="002D6FC9"/>
    <w:rsid w:val="002E3284"/>
    <w:rsid w:val="002F27A4"/>
    <w:rsid w:val="002F3714"/>
    <w:rsid w:val="00302802"/>
    <w:rsid w:val="0030444E"/>
    <w:rsid w:val="003062D5"/>
    <w:rsid w:val="00307A25"/>
    <w:rsid w:val="003109AC"/>
    <w:rsid w:val="00324007"/>
    <w:rsid w:val="0032767B"/>
    <w:rsid w:val="0033260C"/>
    <w:rsid w:val="00336935"/>
    <w:rsid w:val="00344DBF"/>
    <w:rsid w:val="003527AE"/>
    <w:rsid w:val="00352AB2"/>
    <w:rsid w:val="00353690"/>
    <w:rsid w:val="00356C7E"/>
    <w:rsid w:val="00360FEC"/>
    <w:rsid w:val="0036150B"/>
    <w:rsid w:val="003636D8"/>
    <w:rsid w:val="003830EB"/>
    <w:rsid w:val="003832D1"/>
    <w:rsid w:val="0038473C"/>
    <w:rsid w:val="00395737"/>
    <w:rsid w:val="00395E9F"/>
    <w:rsid w:val="003967FF"/>
    <w:rsid w:val="003A00A7"/>
    <w:rsid w:val="003A0894"/>
    <w:rsid w:val="003A0DD4"/>
    <w:rsid w:val="003A3724"/>
    <w:rsid w:val="003A6F7D"/>
    <w:rsid w:val="003B0DA7"/>
    <w:rsid w:val="003B1D28"/>
    <w:rsid w:val="003B1FFF"/>
    <w:rsid w:val="003B2AA5"/>
    <w:rsid w:val="003B4B8E"/>
    <w:rsid w:val="003B7249"/>
    <w:rsid w:val="003B7782"/>
    <w:rsid w:val="003C7D37"/>
    <w:rsid w:val="003D1189"/>
    <w:rsid w:val="003D26B6"/>
    <w:rsid w:val="003D71E7"/>
    <w:rsid w:val="003E13DF"/>
    <w:rsid w:val="00404BB3"/>
    <w:rsid w:val="0040604C"/>
    <w:rsid w:val="00412E5F"/>
    <w:rsid w:val="00412F15"/>
    <w:rsid w:val="00414326"/>
    <w:rsid w:val="00415680"/>
    <w:rsid w:val="004176AA"/>
    <w:rsid w:val="0042064F"/>
    <w:rsid w:val="004214CB"/>
    <w:rsid w:val="00440942"/>
    <w:rsid w:val="00442F94"/>
    <w:rsid w:val="00446D06"/>
    <w:rsid w:val="00447757"/>
    <w:rsid w:val="0045007E"/>
    <w:rsid w:val="00451FC6"/>
    <w:rsid w:val="00456AB8"/>
    <w:rsid w:val="004606E6"/>
    <w:rsid w:val="00462C57"/>
    <w:rsid w:val="00465293"/>
    <w:rsid w:val="00475153"/>
    <w:rsid w:val="00487954"/>
    <w:rsid w:val="0049264A"/>
    <w:rsid w:val="004955F1"/>
    <w:rsid w:val="00495CCE"/>
    <w:rsid w:val="004A7C73"/>
    <w:rsid w:val="004C3422"/>
    <w:rsid w:val="004C451E"/>
    <w:rsid w:val="004C63E7"/>
    <w:rsid w:val="004C6470"/>
    <w:rsid w:val="004C6D94"/>
    <w:rsid w:val="004E127A"/>
    <w:rsid w:val="004E3316"/>
    <w:rsid w:val="004E35A3"/>
    <w:rsid w:val="004E6FEC"/>
    <w:rsid w:val="004E7B04"/>
    <w:rsid w:val="004F1FCF"/>
    <w:rsid w:val="004F59E7"/>
    <w:rsid w:val="004F74C3"/>
    <w:rsid w:val="00500FD3"/>
    <w:rsid w:val="00506C4E"/>
    <w:rsid w:val="005206AD"/>
    <w:rsid w:val="00533774"/>
    <w:rsid w:val="00534D3C"/>
    <w:rsid w:val="00540A3B"/>
    <w:rsid w:val="005424D4"/>
    <w:rsid w:val="0054658D"/>
    <w:rsid w:val="005507C1"/>
    <w:rsid w:val="00554BAD"/>
    <w:rsid w:val="00571686"/>
    <w:rsid w:val="00571A7F"/>
    <w:rsid w:val="00574094"/>
    <w:rsid w:val="00575890"/>
    <w:rsid w:val="00575DD9"/>
    <w:rsid w:val="005812F6"/>
    <w:rsid w:val="00584531"/>
    <w:rsid w:val="0058729A"/>
    <w:rsid w:val="00592FD3"/>
    <w:rsid w:val="00594347"/>
    <w:rsid w:val="00594B77"/>
    <w:rsid w:val="005A0CF7"/>
    <w:rsid w:val="005A197B"/>
    <w:rsid w:val="005A2A3B"/>
    <w:rsid w:val="005A599B"/>
    <w:rsid w:val="005A6A2C"/>
    <w:rsid w:val="005C1A08"/>
    <w:rsid w:val="005C6B6C"/>
    <w:rsid w:val="005E4A8B"/>
    <w:rsid w:val="005F0863"/>
    <w:rsid w:val="00615BA9"/>
    <w:rsid w:val="00617805"/>
    <w:rsid w:val="00620E24"/>
    <w:rsid w:val="006271B8"/>
    <w:rsid w:val="00635C6C"/>
    <w:rsid w:val="00636C39"/>
    <w:rsid w:val="00637279"/>
    <w:rsid w:val="006462F3"/>
    <w:rsid w:val="00656759"/>
    <w:rsid w:val="00663674"/>
    <w:rsid w:val="00664874"/>
    <w:rsid w:val="0066561D"/>
    <w:rsid w:val="006674FF"/>
    <w:rsid w:val="006718E5"/>
    <w:rsid w:val="00671971"/>
    <w:rsid w:val="00682F96"/>
    <w:rsid w:val="00686651"/>
    <w:rsid w:val="00687931"/>
    <w:rsid w:val="00694E2D"/>
    <w:rsid w:val="006950D2"/>
    <w:rsid w:val="00695BF6"/>
    <w:rsid w:val="0069647C"/>
    <w:rsid w:val="006A1819"/>
    <w:rsid w:val="006A2F8A"/>
    <w:rsid w:val="006A4223"/>
    <w:rsid w:val="006A4518"/>
    <w:rsid w:val="006B1FA6"/>
    <w:rsid w:val="006B219A"/>
    <w:rsid w:val="006B70EF"/>
    <w:rsid w:val="006C0769"/>
    <w:rsid w:val="006C1852"/>
    <w:rsid w:val="006C1AC6"/>
    <w:rsid w:val="006C5E59"/>
    <w:rsid w:val="006D33E6"/>
    <w:rsid w:val="006D44C4"/>
    <w:rsid w:val="006E14DC"/>
    <w:rsid w:val="006E5C87"/>
    <w:rsid w:val="006E64E1"/>
    <w:rsid w:val="006F1BE4"/>
    <w:rsid w:val="007020AC"/>
    <w:rsid w:val="007226AA"/>
    <w:rsid w:val="007311C4"/>
    <w:rsid w:val="007404DE"/>
    <w:rsid w:val="00742C66"/>
    <w:rsid w:val="00754D0C"/>
    <w:rsid w:val="007613A2"/>
    <w:rsid w:val="00764113"/>
    <w:rsid w:val="00765D3E"/>
    <w:rsid w:val="00770925"/>
    <w:rsid w:val="0077204C"/>
    <w:rsid w:val="00773A84"/>
    <w:rsid w:val="0077530D"/>
    <w:rsid w:val="00780BAE"/>
    <w:rsid w:val="00781C6D"/>
    <w:rsid w:val="007A0C5A"/>
    <w:rsid w:val="007A14C6"/>
    <w:rsid w:val="007A32DE"/>
    <w:rsid w:val="007A4BCC"/>
    <w:rsid w:val="007A5F3C"/>
    <w:rsid w:val="007A63A4"/>
    <w:rsid w:val="007C2C2C"/>
    <w:rsid w:val="007D7308"/>
    <w:rsid w:val="007D79FB"/>
    <w:rsid w:val="007E2C54"/>
    <w:rsid w:val="007E6EFE"/>
    <w:rsid w:val="007F2BB8"/>
    <w:rsid w:val="007F7B0B"/>
    <w:rsid w:val="0080091F"/>
    <w:rsid w:val="00802A19"/>
    <w:rsid w:val="008124B5"/>
    <w:rsid w:val="00833058"/>
    <w:rsid w:val="00835E44"/>
    <w:rsid w:val="00841C19"/>
    <w:rsid w:val="008461F7"/>
    <w:rsid w:val="00847347"/>
    <w:rsid w:val="008532A2"/>
    <w:rsid w:val="00853794"/>
    <w:rsid w:val="00855014"/>
    <w:rsid w:val="00857202"/>
    <w:rsid w:val="008577CB"/>
    <w:rsid w:val="00861B15"/>
    <w:rsid w:val="00863C34"/>
    <w:rsid w:val="00865D40"/>
    <w:rsid w:val="00866976"/>
    <w:rsid w:val="00867B6F"/>
    <w:rsid w:val="008827A4"/>
    <w:rsid w:val="0088604C"/>
    <w:rsid w:val="00886638"/>
    <w:rsid w:val="00891322"/>
    <w:rsid w:val="00895CDB"/>
    <w:rsid w:val="008A2D96"/>
    <w:rsid w:val="008A6CE2"/>
    <w:rsid w:val="008B5299"/>
    <w:rsid w:val="008C5759"/>
    <w:rsid w:val="008E123B"/>
    <w:rsid w:val="008E4D70"/>
    <w:rsid w:val="008E5B50"/>
    <w:rsid w:val="008F0933"/>
    <w:rsid w:val="008F1ED2"/>
    <w:rsid w:val="008F24E8"/>
    <w:rsid w:val="008F64FF"/>
    <w:rsid w:val="00902532"/>
    <w:rsid w:val="009027D7"/>
    <w:rsid w:val="00910AE0"/>
    <w:rsid w:val="00916B14"/>
    <w:rsid w:val="00922D74"/>
    <w:rsid w:val="00927DBE"/>
    <w:rsid w:val="0093153A"/>
    <w:rsid w:val="00936723"/>
    <w:rsid w:val="00940553"/>
    <w:rsid w:val="00941801"/>
    <w:rsid w:val="009443A8"/>
    <w:rsid w:val="00951534"/>
    <w:rsid w:val="0096645E"/>
    <w:rsid w:val="0097005B"/>
    <w:rsid w:val="0097142D"/>
    <w:rsid w:val="00974D21"/>
    <w:rsid w:val="00975999"/>
    <w:rsid w:val="00980691"/>
    <w:rsid w:val="00980C3D"/>
    <w:rsid w:val="009904D9"/>
    <w:rsid w:val="009933BC"/>
    <w:rsid w:val="009A27D1"/>
    <w:rsid w:val="009A3780"/>
    <w:rsid w:val="009A4F75"/>
    <w:rsid w:val="009B1C80"/>
    <w:rsid w:val="009B2562"/>
    <w:rsid w:val="009D004D"/>
    <w:rsid w:val="009D5077"/>
    <w:rsid w:val="009D7BF0"/>
    <w:rsid w:val="009E42B3"/>
    <w:rsid w:val="009E66E9"/>
    <w:rsid w:val="009F2757"/>
    <w:rsid w:val="00A13CE3"/>
    <w:rsid w:val="00A14FAD"/>
    <w:rsid w:val="00A22D04"/>
    <w:rsid w:val="00A24295"/>
    <w:rsid w:val="00A24590"/>
    <w:rsid w:val="00A271B3"/>
    <w:rsid w:val="00A3061D"/>
    <w:rsid w:val="00A308EB"/>
    <w:rsid w:val="00A32764"/>
    <w:rsid w:val="00A35E12"/>
    <w:rsid w:val="00A42932"/>
    <w:rsid w:val="00A435DE"/>
    <w:rsid w:val="00A47395"/>
    <w:rsid w:val="00A47984"/>
    <w:rsid w:val="00A56799"/>
    <w:rsid w:val="00A61416"/>
    <w:rsid w:val="00A663D0"/>
    <w:rsid w:val="00A7533B"/>
    <w:rsid w:val="00A829D8"/>
    <w:rsid w:val="00A83B1F"/>
    <w:rsid w:val="00A8661E"/>
    <w:rsid w:val="00A90107"/>
    <w:rsid w:val="00A915EF"/>
    <w:rsid w:val="00A93E7F"/>
    <w:rsid w:val="00AA060E"/>
    <w:rsid w:val="00AA10FF"/>
    <w:rsid w:val="00AB7C60"/>
    <w:rsid w:val="00AC21F7"/>
    <w:rsid w:val="00AC4A7A"/>
    <w:rsid w:val="00AC5916"/>
    <w:rsid w:val="00AD33F2"/>
    <w:rsid w:val="00AE3494"/>
    <w:rsid w:val="00AF3335"/>
    <w:rsid w:val="00AF33D5"/>
    <w:rsid w:val="00AF6B05"/>
    <w:rsid w:val="00B03404"/>
    <w:rsid w:val="00B102B8"/>
    <w:rsid w:val="00B10708"/>
    <w:rsid w:val="00B10862"/>
    <w:rsid w:val="00B122B1"/>
    <w:rsid w:val="00B13F89"/>
    <w:rsid w:val="00B163DA"/>
    <w:rsid w:val="00B22DBB"/>
    <w:rsid w:val="00B241AA"/>
    <w:rsid w:val="00B34D9C"/>
    <w:rsid w:val="00B45252"/>
    <w:rsid w:val="00B45DEB"/>
    <w:rsid w:val="00B4603D"/>
    <w:rsid w:val="00B4666C"/>
    <w:rsid w:val="00B47ACE"/>
    <w:rsid w:val="00B51DC6"/>
    <w:rsid w:val="00B52034"/>
    <w:rsid w:val="00B5505F"/>
    <w:rsid w:val="00B5552C"/>
    <w:rsid w:val="00B56DB5"/>
    <w:rsid w:val="00B6436A"/>
    <w:rsid w:val="00B675A5"/>
    <w:rsid w:val="00B751A7"/>
    <w:rsid w:val="00B8507A"/>
    <w:rsid w:val="00B9219E"/>
    <w:rsid w:val="00B93680"/>
    <w:rsid w:val="00BB0F0F"/>
    <w:rsid w:val="00BC2C6E"/>
    <w:rsid w:val="00BC7AE3"/>
    <w:rsid w:val="00BD1F78"/>
    <w:rsid w:val="00BD36C7"/>
    <w:rsid w:val="00BD4F0D"/>
    <w:rsid w:val="00BD59AA"/>
    <w:rsid w:val="00BD6100"/>
    <w:rsid w:val="00BF456B"/>
    <w:rsid w:val="00BF5B59"/>
    <w:rsid w:val="00BF5C6C"/>
    <w:rsid w:val="00C02833"/>
    <w:rsid w:val="00C041EC"/>
    <w:rsid w:val="00C0440D"/>
    <w:rsid w:val="00C07630"/>
    <w:rsid w:val="00C114B7"/>
    <w:rsid w:val="00C14B03"/>
    <w:rsid w:val="00C17FDE"/>
    <w:rsid w:val="00C20DD5"/>
    <w:rsid w:val="00C27413"/>
    <w:rsid w:val="00C277C6"/>
    <w:rsid w:val="00C305DF"/>
    <w:rsid w:val="00C31501"/>
    <w:rsid w:val="00C31628"/>
    <w:rsid w:val="00C33FB3"/>
    <w:rsid w:val="00C3596C"/>
    <w:rsid w:val="00C421D1"/>
    <w:rsid w:val="00C5024C"/>
    <w:rsid w:val="00C57EB5"/>
    <w:rsid w:val="00C60B83"/>
    <w:rsid w:val="00C62F00"/>
    <w:rsid w:val="00C64AAF"/>
    <w:rsid w:val="00C66440"/>
    <w:rsid w:val="00C95075"/>
    <w:rsid w:val="00CA4051"/>
    <w:rsid w:val="00CC4E4C"/>
    <w:rsid w:val="00CC4F49"/>
    <w:rsid w:val="00CC63F9"/>
    <w:rsid w:val="00CD2F18"/>
    <w:rsid w:val="00CD7AAF"/>
    <w:rsid w:val="00CE104C"/>
    <w:rsid w:val="00CE45A9"/>
    <w:rsid w:val="00CE5CAA"/>
    <w:rsid w:val="00CE773E"/>
    <w:rsid w:val="00CE783C"/>
    <w:rsid w:val="00CF0E23"/>
    <w:rsid w:val="00CF23E7"/>
    <w:rsid w:val="00CF4907"/>
    <w:rsid w:val="00CF78E4"/>
    <w:rsid w:val="00D000A2"/>
    <w:rsid w:val="00D00E45"/>
    <w:rsid w:val="00D04659"/>
    <w:rsid w:val="00D149DE"/>
    <w:rsid w:val="00D173F5"/>
    <w:rsid w:val="00D318B4"/>
    <w:rsid w:val="00D33916"/>
    <w:rsid w:val="00D55D20"/>
    <w:rsid w:val="00D56E8A"/>
    <w:rsid w:val="00D56F46"/>
    <w:rsid w:val="00D64C15"/>
    <w:rsid w:val="00D65B66"/>
    <w:rsid w:val="00D661FD"/>
    <w:rsid w:val="00D7231B"/>
    <w:rsid w:val="00D83729"/>
    <w:rsid w:val="00D84513"/>
    <w:rsid w:val="00D90F21"/>
    <w:rsid w:val="00D947FE"/>
    <w:rsid w:val="00DA093D"/>
    <w:rsid w:val="00DA43D8"/>
    <w:rsid w:val="00DA534A"/>
    <w:rsid w:val="00DB0F9F"/>
    <w:rsid w:val="00DB5FA1"/>
    <w:rsid w:val="00DC5D46"/>
    <w:rsid w:val="00DD2DA7"/>
    <w:rsid w:val="00DE5E62"/>
    <w:rsid w:val="00DF3355"/>
    <w:rsid w:val="00DF5592"/>
    <w:rsid w:val="00E01DC2"/>
    <w:rsid w:val="00E0564E"/>
    <w:rsid w:val="00E1289A"/>
    <w:rsid w:val="00E15173"/>
    <w:rsid w:val="00E208A5"/>
    <w:rsid w:val="00E322EC"/>
    <w:rsid w:val="00E34087"/>
    <w:rsid w:val="00E425F6"/>
    <w:rsid w:val="00E46F48"/>
    <w:rsid w:val="00E82D1B"/>
    <w:rsid w:val="00EA06E4"/>
    <w:rsid w:val="00EA6893"/>
    <w:rsid w:val="00EB02FA"/>
    <w:rsid w:val="00EC15EF"/>
    <w:rsid w:val="00EC38A6"/>
    <w:rsid w:val="00EC41ED"/>
    <w:rsid w:val="00ED2A43"/>
    <w:rsid w:val="00ED3B55"/>
    <w:rsid w:val="00ED79C0"/>
    <w:rsid w:val="00ED7BEF"/>
    <w:rsid w:val="00EE0FB0"/>
    <w:rsid w:val="00EE14C9"/>
    <w:rsid w:val="00EE3CBD"/>
    <w:rsid w:val="00EE72BD"/>
    <w:rsid w:val="00EE7B86"/>
    <w:rsid w:val="00F04F16"/>
    <w:rsid w:val="00F122AD"/>
    <w:rsid w:val="00F12DAD"/>
    <w:rsid w:val="00F178F8"/>
    <w:rsid w:val="00F25363"/>
    <w:rsid w:val="00F33596"/>
    <w:rsid w:val="00F36171"/>
    <w:rsid w:val="00F40634"/>
    <w:rsid w:val="00F52820"/>
    <w:rsid w:val="00F54EEC"/>
    <w:rsid w:val="00F557BE"/>
    <w:rsid w:val="00F6739B"/>
    <w:rsid w:val="00F71E54"/>
    <w:rsid w:val="00F76435"/>
    <w:rsid w:val="00F7652D"/>
    <w:rsid w:val="00F7673E"/>
    <w:rsid w:val="00F91B6E"/>
    <w:rsid w:val="00F943B1"/>
    <w:rsid w:val="00FA07C6"/>
    <w:rsid w:val="00FB3811"/>
    <w:rsid w:val="00FC2B9E"/>
    <w:rsid w:val="00FC4D2F"/>
    <w:rsid w:val="00FE0C70"/>
    <w:rsid w:val="00FE137A"/>
    <w:rsid w:val="00FE4BBE"/>
    <w:rsid w:val="00FE6EB2"/>
    <w:rsid w:val="00FE737E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F4BA3-29F3-4B1F-99D8-64CEB11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9FB"/>
    <w:pPr>
      <w:spacing w:line="360" w:lineRule="auto"/>
      <w:jc w:val="both"/>
    </w:pPr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3"/>
      </w:numPr>
      <w:spacing w:before="60" w:after="0" w:line="288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75890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9E66E9"/>
    <w:rPr>
      <w:i/>
      <w:iCs/>
    </w:rPr>
  </w:style>
  <w:style w:type="table" w:styleId="Mriekatabukysvetl">
    <w:name w:val="Grid Table Light"/>
    <w:basedOn w:val="Normlnatabuka"/>
    <w:uiPriority w:val="40"/>
    <w:rsid w:val="00C076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3">
    <w:name w:val="Plain Table 3"/>
    <w:basedOn w:val="Normlnatabuka"/>
    <w:uiPriority w:val="43"/>
    <w:rsid w:val="00C076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6462F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462F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462F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462F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462F3"/>
    <w:rPr>
      <w:b/>
      <w:bCs/>
      <w:sz w:val="20"/>
      <w:szCs w:val="20"/>
    </w:rPr>
  </w:style>
  <w:style w:type="character" w:styleId="SkratkaHTML">
    <w:name w:val="HTML Acronym"/>
    <w:basedOn w:val="Predvolenpsmoodseku"/>
    <w:uiPriority w:val="99"/>
    <w:semiHidden/>
    <w:unhideWhenUsed/>
    <w:rsid w:val="00E3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04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026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9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8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309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906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6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6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3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bi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E6A64EFF-C73E-4B6A-A469-06507A0C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3815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Norbert</cp:lastModifiedBy>
  <cp:revision>25</cp:revision>
  <cp:lastPrinted>2019-03-24T10:58:00Z</cp:lastPrinted>
  <dcterms:created xsi:type="dcterms:W3CDTF">2019-03-13T07:43:00Z</dcterms:created>
  <dcterms:modified xsi:type="dcterms:W3CDTF">2019-04-22T16:16:00Z</dcterms:modified>
</cp:coreProperties>
</file>