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FAA4" w14:textId="77777777" w:rsidR="00E619CC" w:rsidRDefault="00000000">
      <w:pPr>
        <w:spacing w:after="80"/>
      </w:pPr>
      <w:proofErr w:type="spellStart"/>
      <w:r>
        <w:rPr>
          <w:b/>
          <w:color w:val="1F4E78"/>
          <w:sz w:val="44"/>
        </w:rPr>
        <w:t>TrackIQ</w:t>
      </w:r>
      <w:proofErr w:type="spellEnd"/>
      <w:r>
        <w:rPr>
          <w:b/>
          <w:color w:val="1F4E78"/>
          <w:sz w:val="44"/>
        </w:rPr>
        <w:t xml:space="preserve"> Partner API</w:t>
      </w:r>
    </w:p>
    <w:p w14:paraId="680024AA" w14:textId="77777777" w:rsidR="00E619CC" w:rsidRDefault="00000000">
      <w:pPr>
        <w:spacing w:after="80"/>
      </w:pPr>
      <w:r>
        <w:rPr>
          <w:b/>
          <w:sz w:val="28"/>
        </w:rPr>
        <w:t>TL-1843 — Outbox Fix Edge-Case Verification</w:t>
      </w:r>
    </w:p>
    <w:p w14:paraId="688B8BB6" w14:textId="77777777" w:rsidR="00E619CC" w:rsidRDefault="00000000">
      <w:r>
        <w:rPr>
          <w:b/>
          <w:color w:val="595959"/>
        </w:rPr>
        <w:t xml:space="preserve">Jira: </w:t>
      </w:r>
      <w:r>
        <w:rPr>
          <w:color w:val="595959"/>
        </w:rPr>
        <w:t>TL-</w:t>
      </w:r>
      <w:proofErr w:type="gramStart"/>
      <w:r>
        <w:rPr>
          <w:color w:val="595959"/>
        </w:rPr>
        <w:t>1843  |</w:t>
      </w:r>
      <w:proofErr w:type="gramEnd"/>
      <w:r>
        <w:rPr>
          <w:color w:val="595959"/>
        </w:rPr>
        <w:t xml:space="preserve">  </w:t>
      </w:r>
      <w:r>
        <w:rPr>
          <w:color w:val="0563C1"/>
        </w:rPr>
        <w:t>https://apeiro-digital.atlassian.net/browse/TL-1843</w:t>
      </w:r>
    </w:p>
    <w:p w14:paraId="4C7BABEB" w14:textId="77777777" w:rsidR="00E619CC" w:rsidRDefault="00000000">
      <w:r>
        <w:rPr>
          <w:b/>
          <w:color w:val="595959"/>
        </w:rPr>
        <w:t xml:space="preserve">Linked comment: </w:t>
      </w:r>
      <w:r>
        <w:rPr>
          <w:color w:val="595959"/>
        </w:rPr>
        <w:t>53529</w:t>
      </w:r>
    </w:p>
    <w:p w14:paraId="3F7F384D" w14:textId="77777777" w:rsidR="00E619CC" w:rsidRDefault="00000000">
      <w:r>
        <w:rPr>
          <w:b/>
        </w:rPr>
        <w:t xml:space="preserve">Outbox defect verdict: </w:t>
      </w:r>
      <w:r>
        <w:rPr>
          <w:b/>
          <w:color w:val="006400"/>
        </w:rPr>
        <w:t>PASS</w:t>
      </w:r>
      <w:r>
        <w:t xml:space="preserve"> — no intermittent 500s and no outbox primary-key errors in API testing.</w:t>
      </w:r>
    </w:p>
    <w:p w14:paraId="0E9FCB53" w14:textId="77777777" w:rsidR="00E619CC" w:rsidRDefault="00000000">
      <w:pPr>
        <w:spacing w:before="320"/>
        <w:outlineLvl w:val="0"/>
      </w:pPr>
      <w:r>
        <w:rPr>
          <w:b/>
          <w:color w:val="1F4E78"/>
          <w:sz w:val="32"/>
        </w:rPr>
        <w:t>1. Ticket context</w:t>
      </w:r>
    </w:p>
    <w:p w14:paraId="2347F177" w14:textId="77777777" w:rsidR="00E619CC" w:rsidRDefault="00000000">
      <w:r>
        <w:t>TL-1843 covers intermittent partner failures on manufacturer event submit. Ops found the database ID counter for the outbox table was behind the data after a restore/import, so new writes sometimes collided and the partner saw a generic 500. Ops advanced the counter (and checked other counters). QA then verified from the Partner API only.</w:t>
      </w:r>
    </w:p>
    <w:p w14:paraId="1A07328E" w14:textId="77777777" w:rsidR="00E619CC" w:rsidRDefault="00000000">
      <w:pPr>
        <w:spacing w:before="320"/>
        <w:outlineLvl w:val="0"/>
      </w:pPr>
      <w:r>
        <w:rPr>
          <w:b/>
          <w:color w:val="1F4E78"/>
          <w:sz w:val="32"/>
        </w:rPr>
        <w:t>2. How to read this vs the old bug</w:t>
      </w:r>
    </w:p>
    <w:tbl>
      <w:tblPr>
        <w:tblW w:w="0" w:type="auto"/>
        <w:tblInd w:w="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E619CC" w14:paraId="3739AE3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B40A3" w14:textId="77777777" w:rsidR="00E619CC" w:rsidRDefault="00000000">
            <w:pPr>
              <w:spacing w:after="0"/>
            </w:pPr>
            <w:r>
              <w:rPr>
                <w:b/>
                <w:color w:val="FFFFFF"/>
              </w:rPr>
              <w:t>Before fix (incident)</w:t>
            </w:r>
          </w:p>
        </w:tc>
        <w:tc>
          <w:tcPr>
            <w:tcW w:w="4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B78E5" w14:textId="77777777" w:rsidR="00E619CC" w:rsidRDefault="00000000">
            <w:pPr>
              <w:spacing w:after="0"/>
            </w:pPr>
            <w:r>
              <w:rPr>
                <w:b/>
                <w:color w:val="FFFFFF"/>
              </w:rPr>
              <w:t xml:space="preserve">After QA on </w:t>
            </w:r>
            <w:proofErr w:type="spellStart"/>
            <w:r>
              <w:rPr>
                <w:b/>
                <w:color w:val="FFFFFF"/>
              </w:rPr>
              <w:t>TrackIQ</w:t>
            </w:r>
            <w:proofErr w:type="spellEnd"/>
          </w:p>
        </w:tc>
      </w:tr>
      <w:tr w:rsidR="00E619CC" w14:paraId="1565326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CBF88" w14:textId="77777777" w:rsidR="00E619CC" w:rsidRDefault="00000000">
            <w:pPr>
              <w:spacing w:after="0"/>
            </w:pPr>
            <w:r>
              <w:t>Intermittent HTTP 500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C988D" w14:textId="77777777" w:rsidR="00E619CC" w:rsidRDefault="00000000">
            <w:pPr>
              <w:spacing w:after="0"/>
            </w:pPr>
            <w:r>
              <w:t>0 × HTTP 500 in edge matrix + prior 5,000-request burst</w:t>
            </w:r>
          </w:p>
        </w:tc>
      </w:tr>
      <w:tr w:rsidR="00E619CC" w14:paraId="098CE91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ADFA5" w14:textId="77777777" w:rsidR="00E619CC" w:rsidRDefault="00000000">
            <w:pPr>
              <w:spacing w:after="0"/>
            </w:pPr>
            <w:r>
              <w:t>Outbox primary-key collision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2BB6B" w14:textId="77777777" w:rsidR="00E619CC" w:rsidRDefault="00000000">
            <w:pPr>
              <w:spacing w:after="0"/>
            </w:pPr>
            <w:r>
              <w:t>No outbox primary-key / duplicate-key text in API responses</w:t>
            </w:r>
          </w:p>
        </w:tc>
      </w:tr>
      <w:tr w:rsidR="00E619CC" w14:paraId="6FC7437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D6DC70" w14:textId="77777777" w:rsidR="00E619CC" w:rsidRDefault="00000000">
            <w:pPr>
              <w:spacing w:after="0"/>
            </w:pPr>
            <w:r>
              <w:t>Ingest rolled back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3A0A9" w14:textId="77777777" w:rsidR="00E619CC" w:rsidRDefault="00000000">
            <w:pPr>
              <w:spacing w:after="0"/>
            </w:pPr>
            <w:r>
              <w:t>Valid events accepted (HTTP 202)</w:t>
            </w:r>
          </w:p>
        </w:tc>
      </w:tr>
      <w:tr w:rsidR="00E619CC" w14:paraId="051BE36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51948" w14:textId="77777777" w:rsidR="00E619CC" w:rsidRDefault="00000000">
            <w:pPr>
              <w:spacing w:after="0"/>
            </w:pPr>
            <w:r>
              <w:t>Partner saw Internal server error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7B733" w14:textId="77777777" w:rsidR="00E619CC" w:rsidRDefault="00000000">
            <w:pPr>
              <w:spacing w:after="0"/>
            </w:pPr>
            <w:r>
              <w:t>Partner sees 202 on success, or clean 4xx (e.g. 409) on duplicates</w:t>
            </w:r>
          </w:p>
        </w:tc>
      </w:tr>
    </w:tbl>
    <w:p w14:paraId="19F022B7" w14:textId="77777777" w:rsidR="00E619CC" w:rsidRDefault="00E619CC">
      <w:pPr>
        <w:spacing w:after="200"/>
      </w:pPr>
    </w:p>
    <w:p w14:paraId="2C708BB7" w14:textId="77777777" w:rsidR="00E619CC" w:rsidRDefault="00000000">
      <w:pPr>
        <w:spacing w:before="320"/>
        <w:outlineLvl w:val="0"/>
      </w:pPr>
      <w:r>
        <w:rPr>
          <w:b/>
          <w:color w:val="1F4E78"/>
          <w:sz w:val="32"/>
        </w:rPr>
        <w:t>3. What was tested (API / Postman-equivalent)</w:t>
      </w:r>
    </w:p>
    <w:p w14:paraId="74ACBF06" w14:textId="77777777" w:rsidR="00E619CC" w:rsidRDefault="00000000">
      <w:pPr>
        <w:ind w:left="360"/>
      </w:pPr>
      <w:r>
        <w:t>•  Happy path single commission</w:t>
      </w:r>
    </w:p>
    <w:p w14:paraId="22293754" w14:textId="77777777" w:rsidR="00E619CC" w:rsidRDefault="00000000">
      <w:pPr>
        <w:ind w:left="360"/>
      </w:pPr>
      <w:r>
        <w:t>•  100 sequential unique commissions</w:t>
      </w:r>
    </w:p>
    <w:p w14:paraId="223C4598" w14:textId="77777777" w:rsidR="00E619CC" w:rsidRDefault="00000000">
      <w:pPr>
        <w:ind w:left="360"/>
      </w:pPr>
      <w:r>
        <w:t>•  20 concurrent unique commissions</w:t>
      </w:r>
    </w:p>
    <w:p w14:paraId="7D4694E8" w14:textId="77777777" w:rsidR="00E619CC" w:rsidRDefault="00000000">
      <w:pPr>
        <w:ind w:left="360"/>
      </w:pPr>
      <w:r>
        <w:t xml:space="preserve">•  Duplicate </w:t>
      </w:r>
      <w:proofErr w:type="spellStart"/>
      <w:r>
        <w:t>eventID</w:t>
      </w:r>
      <w:proofErr w:type="spellEnd"/>
      <w:r>
        <w:t xml:space="preserve"> and same-EPC / new-</w:t>
      </w:r>
      <w:proofErr w:type="spellStart"/>
      <w:r>
        <w:t>eventID</w:t>
      </w:r>
      <w:proofErr w:type="spellEnd"/>
      <w:r>
        <w:t xml:space="preserve"> behaviour</w:t>
      </w:r>
    </w:p>
    <w:p w14:paraId="17CB8D6E" w14:textId="77777777" w:rsidR="00E619CC" w:rsidRDefault="00000000">
      <w:pPr>
        <w:ind w:left="360"/>
      </w:pPr>
      <w:r>
        <w:t>•  Auth: missing key, invalid key, supplier key, facility key on manufacturer route</w:t>
      </w:r>
    </w:p>
    <w:p w14:paraId="76FD8641" w14:textId="77777777" w:rsidR="00E619CC" w:rsidRDefault="00000000">
      <w:pPr>
        <w:ind w:left="360"/>
      </w:pPr>
      <w:r>
        <w:lastRenderedPageBreak/>
        <w:t>•  Validation: missing body, bad JSON, wrong content-type, empty list, missing/invalid EPC</w:t>
      </w:r>
    </w:p>
    <w:p w14:paraId="77146EE2" w14:textId="77777777" w:rsidR="00E619CC" w:rsidRDefault="00000000">
      <w:pPr>
        <w:ind w:left="360"/>
      </w:pPr>
      <w:r>
        <w:t>•  Batch sizes: 10 / 100 / 500 events in one document; 1 event with 1,000 serials</w:t>
      </w:r>
    </w:p>
    <w:p w14:paraId="65EEDD4B" w14:textId="77777777" w:rsidR="00E619CC" w:rsidRDefault="00000000">
      <w:pPr>
        <w:ind w:left="360"/>
      </w:pPr>
      <w:r>
        <w:t>•  Identifier and time/ILMD edges (including historical crash shape)</w:t>
      </w:r>
    </w:p>
    <w:p w14:paraId="17AC7691" w14:textId="77777777" w:rsidR="00E619CC" w:rsidRDefault="00000000">
      <w:pPr>
        <w:ind w:left="360"/>
      </w:pPr>
      <w:r>
        <w:t>•  Reference: prior 5,000 single-event POSTs (batch-5k-req-0ffbe916) — not re-run</w:t>
      </w:r>
    </w:p>
    <w:p w14:paraId="4E4D56DE" w14:textId="77777777" w:rsidR="00E619CC" w:rsidRDefault="00000000">
      <w:r>
        <w:rPr>
          <w:b/>
        </w:rPr>
        <w:t xml:space="preserve">Batches: </w:t>
      </w:r>
      <w:r>
        <w:t>edge = batch-edge-c33de4dd; volume = batch-5k-req-0ffbe916.</w:t>
      </w:r>
    </w:p>
    <w:p w14:paraId="080A535A" w14:textId="77777777" w:rsidR="00E619CC" w:rsidRDefault="00000000">
      <w:pPr>
        <w:spacing w:before="320"/>
        <w:outlineLvl w:val="0"/>
      </w:pPr>
      <w:r>
        <w:rPr>
          <w:b/>
          <w:color w:val="1F4E78"/>
          <w:sz w:val="32"/>
        </w:rPr>
        <w:t>4. Findings</w:t>
      </w:r>
    </w:p>
    <w:tbl>
      <w:tblPr>
        <w:tblW w:w="0" w:type="auto"/>
        <w:tblInd w:w="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4600"/>
      </w:tblGrid>
      <w:tr w:rsidR="00E619CC" w14:paraId="397978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C48DD" w14:textId="77777777" w:rsidR="00E619CC" w:rsidRDefault="00000000">
            <w:pPr>
              <w:spacing w:after="0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3FD5C" w14:textId="77777777" w:rsidR="00E619CC" w:rsidRDefault="00000000">
            <w:pPr>
              <w:spacing w:after="0"/>
            </w:pPr>
            <w:r>
              <w:rPr>
                <w:b/>
                <w:color w:val="FFFFFF"/>
              </w:rPr>
              <w:t>Result</w:t>
            </w:r>
          </w:p>
        </w:tc>
        <w:tc>
          <w:tcPr>
            <w:tcW w:w="46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B794E" w14:textId="77777777" w:rsidR="00E619CC" w:rsidRDefault="00000000">
            <w:pPr>
              <w:spacing w:after="0"/>
            </w:pPr>
            <w:r>
              <w:rPr>
                <w:b/>
                <w:color w:val="FFFFFF"/>
              </w:rPr>
              <w:t>Plain language</w:t>
            </w:r>
          </w:p>
        </w:tc>
      </w:tr>
      <w:tr w:rsidR="00E619CC" w14:paraId="68C7E3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97E25" w14:textId="77777777" w:rsidR="00E619CC" w:rsidRDefault="00000000">
            <w:pPr>
              <w:spacing w:after="0"/>
            </w:pPr>
            <w:r>
              <w:t>TL-1843 outbox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90D9B" w14:textId="77777777" w:rsidR="00E619CC" w:rsidRDefault="00000000">
            <w:pPr>
              <w:spacing w:after="0"/>
            </w:pPr>
            <w:r>
              <w:t>PASS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BEE0B" w14:textId="77777777" w:rsidR="00E619CC" w:rsidRDefault="00000000">
            <w:pPr>
              <w:spacing w:after="0"/>
            </w:pPr>
            <w:r>
              <w:t>No 500s and no outbox key collisions under volume and edge traffic</w:t>
            </w:r>
          </w:p>
        </w:tc>
      </w:tr>
      <w:tr w:rsidR="00E619CC" w14:paraId="11318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743B6" w14:textId="77777777" w:rsidR="00E619CC" w:rsidRDefault="00000000">
            <w:pPr>
              <w:spacing w:after="0"/>
            </w:pPr>
            <w:r>
              <w:t>D01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D765C" w14:textId="77777777" w:rsidR="00E619CC" w:rsidRDefault="00000000">
            <w:pPr>
              <w:spacing w:after="0"/>
            </w:pPr>
            <w:r>
              <w:t>FAIL (separate)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267B6" w14:textId="77777777" w:rsidR="00E619CC" w:rsidRDefault="00000000">
            <w:pPr>
              <w:spacing w:after="0"/>
            </w:pPr>
            <w:r>
              <w:t xml:space="preserve">A clearly invalid </w:t>
            </w:r>
            <w:proofErr w:type="spellStart"/>
            <w:r>
              <w:t>eventID</w:t>
            </w:r>
            <w:proofErr w:type="spellEnd"/>
            <w:r>
              <w:t xml:space="preserve"> was accepted (202) instead of rejected — not the outbox bug</w:t>
            </w:r>
          </w:p>
        </w:tc>
      </w:tr>
      <w:tr w:rsidR="00E619CC" w14:paraId="64CDB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C74C4" w14:textId="77777777" w:rsidR="00E619CC" w:rsidRDefault="00000000">
            <w:pPr>
              <w:spacing w:after="0"/>
            </w:pPr>
            <w:r>
              <w:t>Auth / duplicates / batches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844C4" w14:textId="77777777" w:rsidR="00E619CC" w:rsidRDefault="00000000">
            <w:pPr>
              <w:spacing w:after="0"/>
            </w:pPr>
            <w:r>
              <w:t>PASS / Info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2EA91" w14:textId="77777777" w:rsidR="00E619CC" w:rsidRDefault="00000000">
            <w:pPr>
              <w:spacing w:after="0"/>
            </w:pPr>
            <w:r>
              <w:t>Keys blocked correctly; duplicates return 409; multi-event docs up to 500 accepted</w:t>
            </w:r>
          </w:p>
        </w:tc>
      </w:tr>
    </w:tbl>
    <w:p w14:paraId="42A3231E" w14:textId="77777777" w:rsidR="00E619CC" w:rsidRDefault="00E619CC">
      <w:pPr>
        <w:spacing w:after="200"/>
      </w:pPr>
    </w:p>
    <w:p w14:paraId="07871E21" w14:textId="77777777" w:rsidR="00E619CC" w:rsidRDefault="00000000">
      <w:r>
        <w:rPr>
          <w:b/>
        </w:rPr>
        <w:t xml:space="preserve">Headline score: </w:t>
      </w:r>
      <w:r>
        <w:t>29/30 (failure is D01 validation only).</w:t>
      </w:r>
    </w:p>
    <w:p w14:paraId="659B7E80" w14:textId="77777777" w:rsidR="00E619CC" w:rsidRDefault="00000000">
      <w:pPr>
        <w:spacing w:before="320"/>
        <w:outlineLvl w:val="0"/>
      </w:pPr>
      <w:r>
        <w:rPr>
          <w:b/>
          <w:color w:val="1F4E78"/>
          <w:sz w:val="32"/>
        </w:rPr>
        <w:t>5. Fix applied (from ticket / ops)</w:t>
      </w:r>
    </w:p>
    <w:p w14:paraId="1950DC47" w14:textId="77777777" w:rsidR="00E619CC" w:rsidRDefault="00000000">
      <w:pPr>
        <w:ind w:left="360"/>
      </w:pPr>
      <w:r>
        <w:t xml:space="preserve">•  No app </w:t>
      </w:r>
      <w:proofErr w:type="gramStart"/>
      <w:r>
        <w:t>deploy</w:t>
      </w:r>
      <w:proofErr w:type="gramEnd"/>
      <w:r>
        <w:t xml:space="preserve"> for this incident.</w:t>
      </w:r>
    </w:p>
    <w:p w14:paraId="4E1F5939" w14:textId="77777777" w:rsidR="00E619CC" w:rsidRDefault="00000000">
      <w:pPr>
        <w:ind w:left="360"/>
      </w:pPr>
      <w:r>
        <w:t xml:space="preserve">•  Ops advanced </w:t>
      </w:r>
      <w:proofErr w:type="spellStart"/>
      <w:r>
        <w:t>epcis_outbox_id_seq</w:t>
      </w:r>
      <w:proofErr w:type="spellEnd"/>
      <w:r>
        <w:t xml:space="preserve"> to match the highest existing outbox </w:t>
      </w:r>
      <w:proofErr w:type="gramStart"/>
      <w:r>
        <w:t>ID, and</w:t>
      </w:r>
      <w:proofErr w:type="gramEnd"/>
      <w:r>
        <w:t xml:space="preserve"> aligned other lagging sequences the same way.</w:t>
      </w:r>
    </w:p>
    <w:p w14:paraId="23AEB9D9" w14:textId="77777777" w:rsidR="00E619CC" w:rsidRDefault="00000000">
      <w:pPr>
        <w:ind w:left="360"/>
      </w:pPr>
      <w:r>
        <w:t>•  Smoke after fix: new manufacturer event → success; outbox IDs moved forward.</w:t>
      </w:r>
    </w:p>
    <w:p w14:paraId="3D8E3F5C" w14:textId="45B013C2" w:rsidR="00E619CC" w:rsidRDefault="00000000" w:rsidP="004A66C3">
      <w:pPr>
        <w:spacing w:before="320"/>
        <w:outlineLvl w:val="0"/>
      </w:pPr>
      <w:r>
        <w:rPr>
          <w:b/>
          <w:color w:val="1F4E78"/>
          <w:sz w:val="32"/>
        </w:rPr>
        <w:t>6. Evidence &amp; deliverables</w:t>
      </w:r>
    </w:p>
    <w:p w14:paraId="15217C26" w14:textId="77777777" w:rsidR="00E619CC" w:rsidRDefault="00000000">
      <w:pPr>
        <w:ind w:left="360"/>
      </w:pPr>
      <w:r>
        <w:t>•  Comment thread: https://apeiro-digital.atlassian.net/browse/TL-1843?focusedCommentId=53529&amp;page=com.atlassian.jira.plugin.system.issuetabpanels%3Acomment-tabpanel#comment-53529</w:t>
      </w:r>
    </w:p>
    <w:p w14:paraId="40A486EF" w14:textId="77777777" w:rsidR="00E619CC" w:rsidRDefault="00000000">
      <w:pPr>
        <w:ind w:left="360"/>
      </w:pPr>
      <w:r>
        <w:t>•  Excel: TnT_TrackIQ_TL-1843_Outbox_Edge_Matrix_Results_2026-10-05.xlsx</w:t>
      </w:r>
    </w:p>
    <w:p w14:paraId="02D96375" w14:textId="77777777" w:rsidR="00E619CC" w:rsidRDefault="00000000">
      <w:pPr>
        <w:ind w:left="360"/>
      </w:pPr>
      <w:r>
        <w:t>•  Edge evidence: security\results\outbox-edge-matrix-2026-10-05T05-09-58-227Z</w:t>
      </w:r>
    </w:p>
    <w:p w14:paraId="68C930CE" w14:textId="77777777" w:rsidR="00E619CC" w:rsidRDefault="00000000">
      <w:pPr>
        <w:ind w:left="360"/>
      </w:pPr>
      <w:r>
        <w:t>•  Prior 5k evidence: security\results\outbox-fix-5k-2026-10-02T10-53-38-130Z</w:t>
      </w:r>
    </w:p>
    <w:p w14:paraId="09623C9D" w14:textId="77777777" w:rsidR="00E619CC" w:rsidRDefault="00000000">
      <w:pPr>
        <w:spacing w:before="320"/>
        <w:outlineLvl w:val="0"/>
      </w:pPr>
      <w:r>
        <w:rPr>
          <w:b/>
          <w:color w:val="1F4E78"/>
          <w:sz w:val="32"/>
        </w:rPr>
        <w:lastRenderedPageBreak/>
        <w:t>7. Sign-off</w:t>
      </w:r>
    </w:p>
    <w:tbl>
      <w:tblPr>
        <w:tblW w:w="0" w:type="auto"/>
        <w:tblInd w:w="1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000"/>
      </w:tblGrid>
      <w:tr w:rsidR="00E619CC" w14:paraId="0332815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BFB20" w14:textId="77777777" w:rsidR="00E619CC" w:rsidRDefault="00000000">
            <w:pPr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4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DB4EA" w14:textId="77777777" w:rsidR="00E619CC" w:rsidRDefault="00000000">
            <w:pPr>
              <w:spacing w:after="0"/>
            </w:pPr>
            <w:r>
              <w:rPr>
                <w:b/>
                <w:color w:val="FFFFFF"/>
              </w:rPr>
              <w:t>Status</w:t>
            </w:r>
          </w:p>
        </w:tc>
      </w:tr>
      <w:tr w:rsidR="00E619CC" w14:paraId="79CEF76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9156A" w14:textId="77777777" w:rsidR="00E619CC" w:rsidRDefault="00000000">
            <w:pPr>
              <w:spacing w:after="0"/>
            </w:pPr>
            <w:r>
              <w:t>TL-1843 outbox failure mode (API verification)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7546E" w14:textId="77777777" w:rsidR="00E619CC" w:rsidRDefault="00000000">
            <w:pPr>
              <w:spacing w:after="0"/>
            </w:pPr>
            <w:r>
              <w:t>PASS</w:t>
            </w:r>
          </w:p>
        </w:tc>
      </w:tr>
      <w:tr w:rsidR="00E619CC" w14:paraId="0819449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5CC10" w14:textId="77777777" w:rsidR="00E619CC" w:rsidRDefault="00000000">
            <w:pPr>
              <w:spacing w:after="0"/>
            </w:pPr>
            <w:r>
              <w:t>Ready to attach on TL-1843 comment 53529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24AB7" w14:textId="77777777" w:rsidR="00E619CC" w:rsidRDefault="00000000">
            <w:pPr>
              <w:spacing w:after="0"/>
            </w:pPr>
            <w:r>
              <w:t>Yes</w:t>
            </w:r>
          </w:p>
        </w:tc>
      </w:tr>
      <w:tr w:rsidR="00E619CC" w14:paraId="152331A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852B4" w14:textId="77777777" w:rsidR="00E619CC" w:rsidRDefault="00000000">
            <w:pPr>
              <w:spacing w:after="0"/>
            </w:pPr>
            <w:r>
              <w:t>Follow-up (optional)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9B009" w14:textId="77777777" w:rsidR="00E619CC" w:rsidRDefault="00000000">
            <w:pPr>
              <w:spacing w:after="0"/>
            </w:pPr>
            <w:r>
              <w:t xml:space="preserve">Open separate item for D01 invalid </w:t>
            </w:r>
            <w:proofErr w:type="spellStart"/>
            <w:r>
              <w:t>eventID</w:t>
            </w:r>
            <w:proofErr w:type="spellEnd"/>
            <w:r>
              <w:t xml:space="preserve"> accepted</w:t>
            </w:r>
          </w:p>
        </w:tc>
      </w:tr>
    </w:tbl>
    <w:p w14:paraId="023461C2" w14:textId="77777777" w:rsidR="00E619CC" w:rsidRDefault="00E619CC">
      <w:pPr>
        <w:spacing w:after="200"/>
      </w:pPr>
    </w:p>
    <w:sectPr w:rsidR="00E619CC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19CC"/>
    <w:rsid w:val="00081965"/>
    <w:rsid w:val="004A66C3"/>
    <w:rsid w:val="00E619CC"/>
    <w:rsid w:val="00F07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EC09"/>
  <w15:docId w15:val="{02AA089B-58D1-4B5A-8746-F87BFC164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TL-1843 Outbox Edge Matrix Report</vt:lpstr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TL-1843 Outbox Edge Matrix Report</dc:title>
  <dc:creator>TnT QA</dc:creator>
  <cp:lastModifiedBy>Collins Wachira</cp:lastModifiedBy>
  <cp:revision>3</cp:revision>
  <dcterms:created xsi:type="dcterms:W3CDTF">2026-10-05T00:00:00Z</dcterms:created>
  <dcterms:modified xsi:type="dcterms:W3CDTF">2026-10-05T09:09:00Z</dcterms:modified>
</cp:coreProperties>
</file>