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4A" w:rsidRDefault="004F0C4A" w:rsidP="004F0C4A">
      <w:pPr>
        <w:pStyle w:val="Ttulo"/>
        <w:jc w:val="center"/>
      </w:pPr>
      <w:proofErr w:type="spellStart"/>
      <w:r>
        <w:t>Monkey</w:t>
      </w:r>
      <w:proofErr w:type="spellEnd"/>
      <w:r>
        <w:t xml:space="preserve"> </w:t>
      </w:r>
      <w:proofErr w:type="spellStart"/>
      <w:r>
        <w:t>Queen</w:t>
      </w:r>
      <w:proofErr w:type="spellEnd"/>
    </w:p>
    <w:p w:rsidR="004F0C4A" w:rsidRDefault="004F0C4A" w:rsidP="004F0C4A">
      <w:pPr>
        <w:pStyle w:val="Subttulo"/>
        <w:jc w:val="center"/>
      </w:pPr>
      <w:r>
        <w:t>Laboratório de Aplicações com Interface Gráfica</w:t>
      </w:r>
    </w:p>
    <w:p w:rsidR="004F0C4A" w:rsidRDefault="004F0C4A" w:rsidP="004F0C4A">
      <w:pPr>
        <w:pStyle w:val="Subttulo"/>
        <w:jc w:val="center"/>
      </w:pPr>
      <w:r>
        <w:t>Trabalho Prático 3</w:t>
      </w:r>
    </w:p>
    <w:p w:rsidR="00B2175B" w:rsidRDefault="004F0C4A" w:rsidP="004F0C4A">
      <w:pPr>
        <w:pStyle w:val="Subttulo"/>
        <w:jc w:val="center"/>
      </w:pPr>
      <w:r>
        <w:t>Turma 4</w:t>
      </w:r>
    </w:p>
    <w:p w:rsidR="004F0C4A" w:rsidRDefault="004F0C4A" w:rsidP="004F0C4A">
      <w:pPr>
        <w:pStyle w:val="Subttulo"/>
        <w:jc w:val="center"/>
      </w:pPr>
      <w:r>
        <w:t>Grupo 3</w:t>
      </w:r>
    </w:p>
    <w:p w:rsidR="004F0C4A" w:rsidRDefault="004F0C4A" w:rsidP="004F0C4A">
      <w:pPr>
        <w:pStyle w:val="Subttulo"/>
        <w:jc w:val="center"/>
      </w:pPr>
      <w:r>
        <w:t>António Jorge Aguiar do Vale – up201404572</w:t>
      </w:r>
    </w:p>
    <w:p w:rsidR="004F0C4A" w:rsidRDefault="004F0C4A" w:rsidP="004F0C4A">
      <w:pPr>
        <w:pStyle w:val="Subttulo"/>
        <w:jc w:val="center"/>
      </w:pPr>
      <w:r>
        <w:t>Telmo João Vale Ferreira Barros – up201405840</w:t>
      </w:r>
    </w:p>
    <w:p w:rsidR="004F0C4A" w:rsidRDefault="004F0C4A" w:rsidP="004F0C4A">
      <w:pPr>
        <w:pStyle w:val="Cabealho1"/>
      </w:pPr>
      <w:r>
        <w:t>Guia de instalação</w:t>
      </w:r>
    </w:p>
    <w:p w:rsidR="004F0C4A" w:rsidRDefault="004F0C4A" w:rsidP="004F0C4A">
      <w:pPr>
        <w:pStyle w:val="PargrafodaLista"/>
        <w:numPr>
          <w:ilvl w:val="0"/>
          <w:numId w:val="1"/>
        </w:numPr>
      </w:pPr>
      <w:r>
        <w:t xml:space="preserve">Correr um servidor local com o código </w:t>
      </w:r>
      <w:proofErr w:type="spellStart"/>
      <w:r w:rsidRPr="004F0C4A">
        <w:rPr>
          <w:i/>
        </w:rPr>
        <w:t>Javascript</w:t>
      </w:r>
      <w:proofErr w:type="spellEnd"/>
      <w:r>
        <w:rPr>
          <w:i/>
        </w:rPr>
        <w:t xml:space="preserve"> </w:t>
      </w:r>
      <w:r>
        <w:t>do projeto.</w:t>
      </w:r>
    </w:p>
    <w:p w:rsidR="004F0C4A" w:rsidRDefault="004F0C4A" w:rsidP="004F0C4A">
      <w:pPr>
        <w:pStyle w:val="PargrafodaLista"/>
        <w:numPr>
          <w:ilvl w:val="0"/>
          <w:numId w:val="1"/>
        </w:numPr>
      </w:pPr>
      <w:r>
        <w:t xml:space="preserve">Consultar o ficheiro “server.pl” no </w:t>
      </w:r>
      <w:r w:rsidRPr="004F0C4A">
        <w:rPr>
          <w:i/>
        </w:rPr>
        <w:t xml:space="preserve">SICSTUS </w:t>
      </w:r>
      <w:proofErr w:type="spellStart"/>
      <w:r w:rsidRPr="004F0C4A">
        <w:rPr>
          <w:i/>
        </w:rPr>
        <w:t>Prolog</w:t>
      </w:r>
      <w:proofErr w:type="spellEnd"/>
      <w:r>
        <w:t>.</w:t>
      </w:r>
    </w:p>
    <w:p w:rsidR="004F0C4A" w:rsidRDefault="004F0C4A" w:rsidP="004F0C4A">
      <w:pPr>
        <w:pStyle w:val="PargrafodaLista"/>
        <w:numPr>
          <w:ilvl w:val="0"/>
          <w:numId w:val="1"/>
        </w:numPr>
      </w:pPr>
      <w:r>
        <w:t>Correr a instrução “</w:t>
      </w:r>
      <w:proofErr w:type="gramStart"/>
      <w:r>
        <w:t>server</w:t>
      </w:r>
      <w:proofErr w:type="gramEnd"/>
      <w:r>
        <w:t xml:space="preserve">.” No </w:t>
      </w:r>
      <w:r w:rsidRPr="004F0C4A">
        <w:rPr>
          <w:i/>
        </w:rPr>
        <w:t xml:space="preserve">SICSTUS </w:t>
      </w:r>
      <w:proofErr w:type="spellStart"/>
      <w:r w:rsidRPr="004F0C4A">
        <w:rPr>
          <w:i/>
        </w:rPr>
        <w:t>Prolog</w:t>
      </w:r>
      <w:proofErr w:type="spellEnd"/>
      <w:r>
        <w:t xml:space="preserve"> para iniciar o servidor </w:t>
      </w:r>
      <w:proofErr w:type="spellStart"/>
      <w:r>
        <w:t>Prolog</w:t>
      </w:r>
      <w:proofErr w:type="spellEnd"/>
      <w:r>
        <w:t>.</w:t>
      </w:r>
    </w:p>
    <w:p w:rsidR="004F0C4A" w:rsidRDefault="004F0C4A" w:rsidP="004F0C4A">
      <w:pPr>
        <w:pStyle w:val="PargrafodaLista"/>
        <w:numPr>
          <w:ilvl w:val="0"/>
          <w:numId w:val="1"/>
        </w:numPr>
      </w:pPr>
      <w:r>
        <w:t xml:space="preserve">Aceder ao endereço URL </w:t>
      </w:r>
      <w:r w:rsidR="001463E5">
        <w:t>(relativo) “</w:t>
      </w:r>
      <w:proofErr w:type="gramStart"/>
      <w:r w:rsidR="001463E5">
        <w:t>..</w:t>
      </w:r>
      <w:proofErr w:type="gramEnd"/>
      <w:r w:rsidR="001463E5">
        <w:t>/</w:t>
      </w:r>
      <w:proofErr w:type="spellStart"/>
      <w:proofErr w:type="gramStart"/>
      <w:r w:rsidR="001463E5">
        <w:t>pasta_do_projeto</w:t>
      </w:r>
      <w:proofErr w:type="spellEnd"/>
      <w:proofErr w:type="gramEnd"/>
      <w:r w:rsidR="001463E5">
        <w:t>/</w:t>
      </w:r>
      <w:proofErr w:type="spellStart"/>
      <w:r w:rsidR="001463E5">
        <w:t>parser</w:t>
      </w:r>
      <w:proofErr w:type="spellEnd"/>
      <w:r w:rsidR="001463E5">
        <w:t>/”</w:t>
      </w:r>
    </w:p>
    <w:p w:rsidR="001463E5" w:rsidRDefault="001463E5" w:rsidP="001463E5">
      <w:pPr>
        <w:pStyle w:val="Cabealho1"/>
      </w:pPr>
      <w:r>
        <w:t>Regras do jogo</w:t>
      </w:r>
    </w:p>
    <w:p w:rsidR="001463E5" w:rsidRDefault="001463E5" w:rsidP="001463E5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proofErr w:type="spellStart"/>
      <w:r>
        <w:rPr>
          <w:rFonts w:cs="Arial,Bold"/>
          <w:bCs/>
          <w:color w:val="000000"/>
        </w:rPr>
        <w:t>Monkey</w:t>
      </w:r>
      <w:proofErr w:type="spellEnd"/>
      <w:r>
        <w:rPr>
          <w:rFonts w:cs="Arial,Bold"/>
          <w:bCs/>
          <w:color w:val="000000"/>
        </w:rPr>
        <w:t xml:space="preserve"> </w:t>
      </w:r>
      <w:proofErr w:type="spellStart"/>
      <w:r>
        <w:rPr>
          <w:rFonts w:cs="Arial,Bold"/>
          <w:bCs/>
          <w:color w:val="000000"/>
        </w:rPr>
        <w:t>Queen</w:t>
      </w:r>
      <w:proofErr w:type="spellEnd"/>
      <w:r>
        <w:rPr>
          <w:rFonts w:cs="Arial,Bold"/>
          <w:bCs/>
          <w:color w:val="000000"/>
        </w:rPr>
        <w:t xml:space="preserve"> </w:t>
      </w:r>
      <w:r>
        <w:rPr>
          <w:rFonts w:cs="Arial,Bold"/>
          <w:bCs/>
          <w:color w:val="000000"/>
        </w:rPr>
        <w:t xml:space="preserve">é </w:t>
      </w:r>
      <w:r>
        <w:rPr>
          <w:rFonts w:cs="Arial,Bold"/>
          <w:bCs/>
          <w:color w:val="000000"/>
        </w:rPr>
        <w:t xml:space="preserve">um jogo </w:t>
      </w:r>
      <w:r>
        <w:rPr>
          <w:rFonts w:cs="Arial,Bold"/>
          <w:bCs/>
          <w:color w:val="000000"/>
        </w:rPr>
        <w:t>disputado</w:t>
      </w:r>
      <w:r>
        <w:rPr>
          <w:rFonts w:cs="Arial,Bold"/>
          <w:bCs/>
          <w:color w:val="000000"/>
        </w:rPr>
        <w:t xml:space="preserve"> num tabuleiro 12x12. O objetivo deste jogo é eliminar a rainha adversária ou deixar a mesma sem movimentos possíveis.</w:t>
      </w:r>
    </w:p>
    <w:p w:rsidR="001463E5" w:rsidRDefault="001463E5" w:rsidP="001463E5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r w:rsidRPr="006206E7">
        <w:rPr>
          <w:rFonts w:cs="Arial,Bold"/>
          <w:bCs/>
          <w:color w:val="000000"/>
        </w:rPr>
        <w:t>As jogadas s</w:t>
      </w:r>
      <w:r>
        <w:rPr>
          <w:rFonts w:cs="Arial,Bold"/>
          <w:bCs/>
          <w:color w:val="000000"/>
        </w:rPr>
        <w:t>ã</w:t>
      </w:r>
      <w:r w:rsidRPr="006206E7">
        <w:rPr>
          <w:rFonts w:cs="Arial,Bold"/>
          <w:bCs/>
          <w:color w:val="000000"/>
        </w:rPr>
        <w:t xml:space="preserve">o feitas alternadamente entre </w:t>
      </w:r>
      <w:r>
        <w:rPr>
          <w:rFonts w:cs="Arial,Bold"/>
          <w:bCs/>
          <w:color w:val="000000"/>
        </w:rPr>
        <w:t>os</w:t>
      </w:r>
      <w:r w:rsidRPr="006206E7">
        <w:rPr>
          <w:rFonts w:cs="Arial,Bold"/>
          <w:bCs/>
          <w:color w:val="000000"/>
        </w:rPr>
        <w:t xml:space="preserve"> jogadores, de cor Branco e</w:t>
      </w:r>
      <w:r>
        <w:rPr>
          <w:rFonts w:cs="Arial,Bold"/>
          <w:bCs/>
          <w:color w:val="000000"/>
        </w:rPr>
        <w:t xml:space="preserve"> </w:t>
      </w:r>
      <w:r w:rsidRPr="006206E7">
        <w:rPr>
          <w:rFonts w:cs="Arial,Bold"/>
          <w:bCs/>
          <w:color w:val="000000"/>
        </w:rPr>
        <w:t xml:space="preserve">Preto. O jogador </w:t>
      </w:r>
      <w:r>
        <w:rPr>
          <w:rFonts w:cs="Arial,Bold"/>
          <w:bCs/>
          <w:color w:val="000000"/>
        </w:rPr>
        <w:t>1 é</w:t>
      </w:r>
      <w:r w:rsidRPr="006206E7">
        <w:rPr>
          <w:rFonts w:cs="Arial,Bold"/>
          <w:bCs/>
          <w:color w:val="000000"/>
        </w:rPr>
        <w:t xml:space="preserve"> o primeiro a jogar e joga com as pe</w:t>
      </w:r>
      <w:r>
        <w:rPr>
          <w:rFonts w:cs="Arial,Bold"/>
          <w:bCs/>
          <w:color w:val="000000"/>
        </w:rPr>
        <w:t>ças brancas, o</w:t>
      </w:r>
      <w:r w:rsidRPr="006206E7">
        <w:rPr>
          <w:rFonts w:cs="Arial,Bold"/>
          <w:bCs/>
          <w:color w:val="000000"/>
        </w:rPr>
        <w:t xml:space="preserve"> </w:t>
      </w:r>
      <w:r>
        <w:rPr>
          <w:rFonts w:cs="Arial,Bold"/>
          <w:bCs/>
          <w:color w:val="000000"/>
        </w:rPr>
        <w:t>adversário</w:t>
      </w:r>
      <w:r w:rsidRPr="006206E7">
        <w:rPr>
          <w:rFonts w:cs="Arial,Bold"/>
          <w:bCs/>
          <w:color w:val="000000"/>
        </w:rPr>
        <w:t xml:space="preserve"> joga com as pe</w:t>
      </w:r>
      <w:r>
        <w:rPr>
          <w:rFonts w:cs="Arial,Bold"/>
          <w:bCs/>
          <w:color w:val="000000"/>
        </w:rPr>
        <w:t xml:space="preserve">ças </w:t>
      </w:r>
      <w:r w:rsidRPr="006206E7">
        <w:rPr>
          <w:rFonts w:cs="Arial,Bold"/>
          <w:bCs/>
          <w:color w:val="000000"/>
        </w:rPr>
        <w:t>pretas</w:t>
      </w:r>
      <w:r>
        <w:rPr>
          <w:rFonts w:cs="Arial,Bold"/>
          <w:bCs/>
          <w:color w:val="000000"/>
        </w:rPr>
        <w:t xml:space="preserve">. </w:t>
      </w:r>
    </w:p>
    <w:p w:rsidR="001463E5" w:rsidRDefault="001463E5" w:rsidP="001463E5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E6D1A2E" wp14:editId="7A922B01">
            <wp:simplePos x="0" y="0"/>
            <wp:positionH relativeFrom="margin">
              <wp:align>right</wp:align>
            </wp:positionH>
            <wp:positionV relativeFrom="margin">
              <wp:posOffset>5236845</wp:posOffset>
            </wp:positionV>
            <wp:extent cx="1443355" cy="1438275"/>
            <wp:effectExtent l="0" t="0" r="4445" b="9525"/>
            <wp:wrapTight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ight>
            <wp:docPr id="3" name="Imagem 3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4167" r="4625" b="8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488C377" wp14:editId="1DBFA10C">
            <wp:simplePos x="0" y="0"/>
            <wp:positionH relativeFrom="margin">
              <wp:posOffset>2362200</wp:posOffset>
            </wp:positionH>
            <wp:positionV relativeFrom="margin">
              <wp:posOffset>5224145</wp:posOffset>
            </wp:positionV>
            <wp:extent cx="152400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330" y="21268"/>
                <wp:lineTo x="21330" y="0"/>
                <wp:lineTo x="0" y="0"/>
              </wp:wrapPolygon>
            </wp:wrapTight>
            <wp:docPr id="2" name="Imagem 2" descr="http://www.marksteeregames.com/pictures/Monkey_Queen_Figure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rksteeregames.com/pictures/Monkey_Queen_Figure_A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2725" r="3111" b="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,Bold"/>
          <w:bCs/>
          <w:color w:val="000000"/>
        </w:rPr>
        <w:t>O jogo começa com as duas rainhas nas colunas F e G de lados opostos do tabuleiro. Cada rainha é composta por uma pilha com 20 peças da sua cor.</w:t>
      </w:r>
    </w:p>
    <w:p w:rsidR="001463E5" w:rsidRPr="001463E5" w:rsidRDefault="001463E5" w:rsidP="001463E5">
      <w:pPr>
        <w:autoSpaceDE w:val="0"/>
        <w:autoSpaceDN w:val="0"/>
        <w:adjustRightInd w:val="0"/>
        <w:spacing w:line="300" w:lineRule="exact"/>
        <w:ind w:firstLine="708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No decorrer do jogo cada jogador terá exatamente uma rainha, que será a peça com pelo menos duas peças empilhadas, e poderá ter um ou mais bebés que são as peças unitárias da mesma cor que a sua.</w:t>
      </w:r>
    </w:p>
    <w:p w:rsidR="001463E5" w:rsidRPr="0089003D" w:rsidRDefault="001463E5" w:rsidP="001463E5">
      <w:pPr>
        <w:pStyle w:val="Cabealho3"/>
        <w:rPr>
          <w:sz w:val="10"/>
        </w:rPr>
      </w:pPr>
    </w:p>
    <w:p w:rsidR="001463E5" w:rsidRDefault="001463E5" w:rsidP="001463E5">
      <w:pPr>
        <w:pStyle w:val="Cabealho2"/>
      </w:pPr>
      <w:bookmarkStart w:id="0" w:name="_Toc464372363"/>
      <w:bookmarkStart w:id="1" w:name="_Toc466801084"/>
      <w:bookmarkStart w:id="2" w:name="_Toc466828452"/>
      <w:r>
        <w:t>Movimentos</w:t>
      </w:r>
      <w:bookmarkEnd w:id="0"/>
      <w:bookmarkEnd w:id="1"/>
      <w:bookmarkEnd w:id="2"/>
    </w:p>
    <w:p w:rsidR="001463E5" w:rsidRPr="00C51C3C" w:rsidRDefault="001463E5" w:rsidP="001463E5">
      <w:pPr>
        <w:ind w:firstLine="720"/>
      </w:pPr>
      <w:r w:rsidRPr="00C51C3C">
        <w:t xml:space="preserve">Quanto à rainha, esta pode se mover no tabuleiro como num jogo de xadrez, isto é, </w:t>
      </w:r>
      <w:proofErr w:type="gramStart"/>
      <w:r w:rsidRPr="00C51C3C">
        <w:t>pode</w:t>
      </w:r>
      <w:proofErr w:type="gramEnd"/>
      <w:r w:rsidRPr="00C51C3C">
        <w:t xml:space="preserve"> mover a pilha toda que a constituí em qualquer direção (horizontal, vertical e diagonal) numa sequência de casas vazias.</w:t>
      </w:r>
    </w:p>
    <w:p w:rsidR="001463E5" w:rsidRPr="00C51C3C" w:rsidRDefault="001463E5" w:rsidP="001463E5">
      <w:pPr>
        <w:ind w:firstLine="720"/>
      </w:pPr>
      <w:r w:rsidRPr="00C51C3C">
        <w:t>Se o movimento terminar numa casa ocupada por uma peça adversária, rainha ou bebé, a mesma é capturada e substituída pela rainha.</w:t>
      </w:r>
      <w:r>
        <w:t xml:space="preserve"> </w:t>
      </w:r>
      <w:r w:rsidRPr="00C51C3C">
        <w:t xml:space="preserve">Se o movimento da rainha </w:t>
      </w:r>
      <w:r>
        <w:t>não originar a captura de nenhuma peça adversária a mesma deixa na sua posição anterior um bebé, reduzindo a altura da sua pilha numa unidade.</w:t>
      </w:r>
      <w:bookmarkStart w:id="3" w:name="_GoBack"/>
      <w:bookmarkEnd w:id="3"/>
    </w:p>
    <w:p w:rsidR="001463E5" w:rsidRDefault="001463E5" w:rsidP="001463E5">
      <w:pPr>
        <w:ind w:firstLine="720"/>
      </w:pPr>
      <w:r>
        <w:t>Quanto aos bebés, estes podem-se mover exatamente da mesma forma da rainha para capturar a rainha ou bebés adversários</w:t>
      </w:r>
      <w:bookmarkStart w:id="4" w:name="referencias"/>
      <w:bookmarkEnd w:id="4"/>
      <w:r>
        <w:t>.</w:t>
      </w:r>
    </w:p>
    <w:p w:rsidR="001463E5" w:rsidRDefault="001463E5" w:rsidP="001463E5">
      <w:pPr>
        <w:ind w:firstLine="720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5B9203A7" wp14:editId="0BA303A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1117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454" y="21184"/>
                <wp:lineTo x="21454" y="0"/>
                <wp:lineTo x="0" y="0"/>
              </wp:wrapPolygon>
            </wp:wrapTight>
            <wp:docPr id="1" name="Imagem 1" descr="http://www.marksteeregames.com/pictures/Monkey_Queen_Figure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rksteeregames.com/pictures/Monkey_Queen_Figure_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4167" r="2292" b="8574"/>
                    <a:stretch/>
                  </pic:blipFill>
                  <pic:spPr bwMode="auto">
                    <a:xfrm>
                      <a:off x="0" y="0"/>
                      <a:ext cx="30111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Quando o seu movimento não originar a captura de nenhuma peça adversária, a sua distância em linha reta em relação à rainha adversária tem de ser encurtada.</w:t>
      </w:r>
    </w:p>
    <w:p w:rsidR="001463E5" w:rsidRDefault="001463E5" w:rsidP="001463E5">
      <w:pPr>
        <w:ind w:firstLine="708"/>
      </w:pPr>
      <w:r>
        <w:t>Não é obrigatório proceder à captura de peças adversárias ainda que exista essa possibilidade.</w:t>
      </w:r>
    </w:p>
    <w:p w:rsidR="001463E5" w:rsidRDefault="001463E5" w:rsidP="001463E5">
      <w:pPr>
        <w:ind w:firstLine="708"/>
      </w:pPr>
      <w:r>
        <w:t xml:space="preserve">Uma descrição completa das regras do jogo pode ser consulta no </w:t>
      </w:r>
      <w:proofErr w:type="gramStart"/>
      <w:r>
        <w:t>site</w:t>
      </w:r>
      <w:proofErr w:type="gramEnd"/>
      <w:r>
        <w:t xml:space="preserve"> do criador do jogo: </w:t>
      </w:r>
      <w:hyperlink r:id="rId11" w:history="1">
        <w:r w:rsidRPr="00CF4610">
          <w:rPr>
            <w:rStyle w:val="Hiperligao"/>
          </w:rPr>
          <w:t>http://www.marksteeregames.com/Monkey_Queen_rules.html</w:t>
        </w:r>
      </w:hyperlink>
    </w:p>
    <w:p w:rsidR="001463E5" w:rsidRDefault="001463E5" w:rsidP="001463E5">
      <w:pPr>
        <w:pStyle w:val="Cabealho1"/>
      </w:pPr>
      <w:r>
        <w:t>Guia de utilização</w:t>
      </w:r>
    </w:p>
    <w:p w:rsidR="001463E5" w:rsidRPr="001463E5" w:rsidRDefault="001463E5" w:rsidP="001463E5"/>
    <w:p w:rsidR="001463E5" w:rsidRDefault="001463E5" w:rsidP="001463E5">
      <w:pPr>
        <w:ind w:firstLine="708"/>
      </w:pPr>
    </w:p>
    <w:p w:rsidR="001463E5" w:rsidRDefault="001463E5" w:rsidP="001463E5">
      <w:pPr>
        <w:ind w:firstLine="708"/>
      </w:pPr>
    </w:p>
    <w:p w:rsidR="001463E5" w:rsidRPr="001463E5" w:rsidRDefault="001463E5" w:rsidP="001463E5"/>
    <w:p w:rsidR="004F0C4A" w:rsidRDefault="004F0C4A" w:rsidP="004F0C4A">
      <w:pPr>
        <w:jc w:val="center"/>
      </w:pPr>
    </w:p>
    <w:p w:rsidR="004F0C4A" w:rsidRDefault="004F0C4A" w:rsidP="004F0C4A">
      <w:pPr>
        <w:jc w:val="center"/>
      </w:pPr>
    </w:p>
    <w:sectPr w:rsidR="004F0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A52"/>
    <w:multiLevelType w:val="hybridMultilevel"/>
    <w:tmpl w:val="4B764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4A"/>
    <w:rsid w:val="00075B08"/>
    <w:rsid w:val="001463E5"/>
    <w:rsid w:val="004F0C4A"/>
    <w:rsid w:val="00B2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A97C4-E8AA-47BA-9AF0-FF046809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F0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46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46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F0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F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F0C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F0C4A"/>
    <w:rPr>
      <w:rFonts w:eastAsiaTheme="minorEastAsia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F0C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F0C4A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463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63E5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46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marksteeregames.com/pictures/Monkey_Queen_Figure_A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marksteeregames.com/pictures/Monkey_Queen_Figure_B.jpg" TargetMode="External"/><Relationship Id="rId11" Type="http://schemas.openxmlformats.org/officeDocument/2006/relationships/hyperlink" Target="http://www.marksteeregames.com/Monkey_Queen_rules.html" TargetMode="External"/><Relationship Id="rId5" Type="http://schemas.openxmlformats.org/officeDocument/2006/relationships/image" Target="media/image1.jpeg"/><Relationship Id="rId10" Type="http://schemas.openxmlformats.org/officeDocument/2006/relationships/image" Target="http://www.marksteeregames.com/pictures/Monkey_Queen_Figure_C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</dc:creator>
  <cp:keywords/>
  <dc:description/>
  <cp:lastModifiedBy>Telmo</cp:lastModifiedBy>
  <cp:revision>1</cp:revision>
  <dcterms:created xsi:type="dcterms:W3CDTF">2016-12-26T21:14:00Z</dcterms:created>
  <dcterms:modified xsi:type="dcterms:W3CDTF">2016-12-26T21:33:00Z</dcterms:modified>
</cp:coreProperties>
</file>